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E1" w:rsidRDefault="00F231E1">
      <w:pPr>
        <w:spacing w:after="0"/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</w:t>
      </w:r>
    </w:p>
    <w:p w:rsidR="00F231E1" w:rsidRDefault="00F231E1">
      <w:pPr>
        <w:spacing w:after="0"/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№3 п.Советский»</w:t>
      </w:r>
    </w:p>
    <w:p w:rsidR="00F231E1" w:rsidRDefault="00F231E1">
      <w:pPr>
        <w:spacing w:after="0"/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F231E1" w:rsidRDefault="00F231E1">
      <w:pPr>
        <w:spacing w:after="0"/>
        <w:ind w:firstLine="7"/>
        <w:jc w:val="center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spacing w:after="0"/>
        <w:ind w:firstLine="7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spacing w:after="0" w:line="36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spacing w:after="0" w:line="36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spacing w:after="0" w:line="36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spacing w:after="0" w:line="36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spacing w:after="0" w:line="36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spacing w:after="0" w:line="360" w:lineRule="auto"/>
        <w:ind w:firstLine="7"/>
        <w:jc w:val="center"/>
        <w:rPr>
          <w:rFonts w:ascii="Times New Roman" w:hAnsi="Times New Roman" w:cs="Times New Roman"/>
          <w:b/>
          <w:bCs/>
          <w:color w:val="365F91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работа на тему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365F91"/>
          <w:sz w:val="44"/>
          <w:szCs w:val="44"/>
        </w:rPr>
        <w:t>«Права и обязанности несовершеннолетних»</w:t>
      </w:r>
    </w:p>
    <w:p w:rsidR="00F231E1" w:rsidRDefault="00F231E1">
      <w:pPr>
        <w:spacing w:after="0" w:line="360" w:lineRule="auto"/>
        <w:ind w:firstLine="7"/>
        <w:jc w:val="both"/>
        <w:rPr>
          <w:rFonts w:ascii="Times New Roman" w:hAnsi="Times New Roman" w:cs="Times New Roman"/>
          <w:b/>
          <w:bCs/>
          <w:color w:val="365F91"/>
          <w:sz w:val="44"/>
          <w:szCs w:val="44"/>
        </w:rPr>
      </w:pPr>
    </w:p>
    <w:p w:rsidR="00F231E1" w:rsidRDefault="00F231E1">
      <w:pPr>
        <w:spacing w:after="0" w:line="360" w:lineRule="auto"/>
        <w:ind w:firstLine="7"/>
        <w:jc w:val="both"/>
        <w:rPr>
          <w:rFonts w:ascii="Times New Roman" w:hAnsi="Times New Roman" w:cs="Times New Roman"/>
          <w:sz w:val="48"/>
          <w:szCs w:val="48"/>
        </w:rPr>
      </w:pPr>
    </w:p>
    <w:p w:rsidR="00F231E1" w:rsidRDefault="00F231E1">
      <w:pPr>
        <w:spacing w:after="0" w:line="36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spacing w:after="0" w:line="36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 проектной работы:</w:t>
      </w:r>
      <w:r>
        <w:rPr>
          <w:rFonts w:ascii="Times New Roman" w:hAnsi="Times New Roman" w:cs="Times New Roman"/>
          <w:sz w:val="28"/>
          <w:szCs w:val="28"/>
        </w:rPr>
        <w:t xml:space="preserve"> Воробьева В.А.,</w:t>
      </w:r>
    </w:p>
    <w:p w:rsidR="00F231E1" w:rsidRDefault="00F231E1">
      <w:pPr>
        <w:spacing w:after="0" w:line="36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обучающаяся 10 класса </w:t>
      </w:r>
    </w:p>
    <w:p w:rsidR="00F231E1" w:rsidRDefault="00F231E1">
      <w:pPr>
        <w:spacing w:after="0" w:line="36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руководитель проектной работы:</w:t>
      </w:r>
      <w:r>
        <w:rPr>
          <w:rFonts w:ascii="Times New Roman" w:hAnsi="Times New Roman" w:cs="Times New Roman"/>
          <w:sz w:val="28"/>
          <w:szCs w:val="28"/>
        </w:rPr>
        <w:t xml:space="preserve"> Гарецкая Е.А.,</w:t>
      </w:r>
    </w:p>
    <w:p w:rsidR="00F231E1" w:rsidRDefault="00F231E1">
      <w:pPr>
        <w:spacing w:after="0" w:line="36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профессионального </w:t>
      </w:r>
    </w:p>
    <w:p w:rsidR="00F231E1" w:rsidRDefault="00F231E1">
      <w:pPr>
        <w:spacing w:after="0" w:line="36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Министерства образования и науки </w:t>
      </w:r>
    </w:p>
    <w:p w:rsidR="00F231E1" w:rsidRDefault="00F231E1">
      <w:pPr>
        <w:spacing w:after="0" w:line="360" w:lineRule="auto"/>
        <w:ind w:left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Марий Эл </w:t>
      </w:r>
    </w:p>
    <w:p w:rsidR="00F231E1" w:rsidRDefault="00F231E1">
      <w:pPr>
        <w:spacing w:after="0" w:line="36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spacing w:after="0" w:line="36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spacing w:after="0" w:line="360" w:lineRule="auto"/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Советский</w:t>
      </w:r>
    </w:p>
    <w:p w:rsidR="00F231E1" w:rsidRDefault="00F231E1">
      <w:pPr>
        <w:spacing w:after="0" w:line="360" w:lineRule="auto"/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F231E1" w:rsidRDefault="00F231E1">
      <w:pPr>
        <w:spacing w:after="0" w:line="360" w:lineRule="auto"/>
        <w:ind w:firstLine="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:rsidR="00F231E1" w:rsidRDefault="00F231E1">
      <w:pPr>
        <w:spacing w:after="0" w:line="36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Введение…………………………………………………………………………...3</w:t>
      </w:r>
    </w:p>
    <w:p w:rsidR="00F231E1" w:rsidRDefault="00F231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Теоретические основы прав и обязанностей несовершеннолетних в Российской Федерации.............................................……………………………..5</w:t>
      </w:r>
    </w:p>
    <w:p w:rsidR="00F231E1" w:rsidRDefault="00F231E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1.1.Понятие и сущность прав и обязанностей несовершеннолетних.....................................................................................51.2.Анализ нормативно-правовых актов, регулирующих права и обязанности несовершеннолетних ………………………..................…...6</w:t>
      </w:r>
    </w:p>
    <w:p w:rsidR="00F231E1" w:rsidRDefault="00F231E1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1.3.Классификация и характеристика прав и обязанностей несовершеннолетних в Российской Федерации……………………….....7</w:t>
      </w:r>
    </w:p>
    <w:p w:rsidR="00F231E1" w:rsidRDefault="00F231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 Исследование правовой грамотности несовершеннолетних………...…….11</w:t>
      </w:r>
    </w:p>
    <w:p w:rsidR="00F231E1" w:rsidRDefault="00F231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 План мероприятий, направленных на повышение правовой грамотности несовершеннолетних........................................……………………………….....12</w:t>
      </w:r>
    </w:p>
    <w:p w:rsidR="00F231E1" w:rsidRDefault="00F231E1">
      <w:pPr>
        <w:spacing w:after="0" w:line="36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Заключение.......................................………………………………………………</w:t>
      </w:r>
    </w:p>
    <w:p w:rsidR="00F231E1" w:rsidRDefault="00F231E1">
      <w:pPr>
        <w:spacing w:after="0" w:line="36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литературы………………………….…</w:t>
      </w:r>
    </w:p>
    <w:p w:rsidR="00F231E1" w:rsidRDefault="00F231E1">
      <w:pPr>
        <w:spacing w:after="0" w:line="36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231E1" w:rsidRDefault="00F231E1">
      <w:pPr>
        <w:spacing w:after="0" w:line="36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>Введение</w:t>
      </w:r>
    </w:p>
    <w:p w:rsidR="00F231E1" w:rsidRDefault="00F231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Конституции Российской Федерации закреплено положение о том, что Россия является правовым государством, следовательно права граждан являются наивысшей ценностью. </w:t>
      </w:r>
    </w:p>
    <w:p w:rsidR="00F231E1" w:rsidRDefault="00F231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Несовершеннолетние не являются исключением и их права также являются ценностью правового государства. К сожалению, не все граждане в нашем государстве знают свои права, и не все выполняют свои обязанности, а тем более несовершеннолетние. </w:t>
      </w:r>
    </w:p>
    <w:p w:rsidR="00F231E1" w:rsidRDefault="00F231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несовершеннолетними гражданми своих прав и выполнение обязанностей является залогом их гражданственности, ответственности, правового сознания и правомерного поведения, а также самостоятельности, толерантности, способности к социализации в обществе и активной адаптации на рынке труда.</w:t>
      </w:r>
    </w:p>
    <w:p w:rsidR="00F231E1" w:rsidRDefault="00F231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незнание несовершеннолетними своих прав и свобод, понижает их правовую грамотность.</w:t>
      </w:r>
    </w:p>
    <w:p w:rsidR="00F231E1" w:rsidRDefault="00F231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повысить правовую грамотность несовершеннолетних за счет мероприятий направленных на популяризацию прав и свобод несовершеннолетних.</w:t>
      </w:r>
    </w:p>
    <w:p w:rsidR="00F231E1" w:rsidRDefault="00F231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 исследовать понятие и сущность прав и обязанностей несовершеннолетних,</w:t>
      </w:r>
      <w:r>
        <w:rPr>
          <w:rFonts w:ascii="Times New Roman" w:hAnsi="Times New Roman" w:cs="Times New Roman"/>
          <w:sz w:val="28"/>
          <w:szCs w:val="28"/>
        </w:rPr>
        <w:br/>
        <w:t>2. проанализировать нормативно-правовые акты,</w:t>
      </w:r>
    </w:p>
    <w:p w:rsidR="00F231E1" w:rsidRDefault="00F231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провести исследование правовой грамотности несовершеннолетних,</w:t>
      </w:r>
    </w:p>
    <w:p w:rsidR="00F231E1" w:rsidRDefault="00F231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разработать план мероприятий, направленных на повышение правовой грамотности несовершеннолетних.</w:t>
      </w:r>
    </w:p>
    <w:p w:rsidR="00F231E1" w:rsidRDefault="00F231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формирования правовой культуры (знание прав и обязанностей) несовершеннолетних.</w:t>
      </w:r>
    </w:p>
    <w:p w:rsidR="00F231E1" w:rsidRDefault="00F231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Объект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правосознание и правовое поведение в подростковой среде. </w:t>
      </w:r>
    </w:p>
    <w:p w:rsidR="00F231E1" w:rsidRDefault="00F231E1">
      <w:pPr>
        <w:pStyle w:val="BodyText"/>
        <w:tabs>
          <w:tab w:val="right" w:pos="9"/>
          <w:tab w:val="left" w:pos="89"/>
          <w:tab w:val="right" w:pos="202"/>
        </w:tabs>
        <w:spacing w:after="0" w:line="360" w:lineRule="auto"/>
        <w:ind w:firstLine="6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Методологию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исследования составили теоретические (анализ, объяснение) и эмпирические (анкетирование, обработка данных) методы исследования.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pStyle w:val="Title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t>I. ТЕОРЕТИЧЕСКИЕ ОСНОВЫ ПРАВ И ОБЯЗАННОСТЕЙ НЕСОВЕРШЕННОЛЕТНИХ В РОССИЙСКОЙ ФЕДЕРАЦИИ</w:t>
      </w:r>
    </w:p>
    <w:p w:rsidR="00F231E1" w:rsidRDefault="00F231E1">
      <w:pPr>
        <w:pStyle w:val="BodyText"/>
        <w:rPr>
          <w:rFonts w:cs="Calibri"/>
        </w:rPr>
      </w:pPr>
    </w:p>
    <w:p w:rsidR="00F231E1" w:rsidRDefault="00F231E1">
      <w:pPr>
        <w:pStyle w:val="Title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 Понятие прав и обязанностей несовершеннолетних</w:t>
      </w:r>
    </w:p>
    <w:p w:rsidR="00F231E1" w:rsidRDefault="00F231E1">
      <w:pPr>
        <w:pStyle w:val="Title"/>
        <w:spacing w:after="0" w:line="360" w:lineRule="auto"/>
        <w:ind w:firstLine="6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нашего исследовательского проекта представляется уместным определить понятийную базу гражданско-правового статуса несовершеннолетнего гражданина России.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Прежде всего, отметим, что под ребенком (детьми) в ФЗ № 124 «Об основных гарантиях прав ребенка в Российской Федерации» понимается любое лицо (лица) до достижения им (ими) возраста 18 лет, то есть возраста совершеннолетия. Аналогичное определение ребенка содержится и в п. 1 ст. 54 Семейного кодекса РФ (СК) [5]. </w:t>
      </w:r>
    </w:p>
    <w:p w:rsidR="00F231E1" w:rsidRDefault="00F231E1">
      <w:pPr>
        <w:pStyle w:val="BodyText"/>
        <w:tabs>
          <w:tab w:val="right" w:pos="9"/>
          <w:tab w:val="left" w:pos="89"/>
          <w:tab w:val="right" w:pos="202"/>
        </w:tabs>
        <w:spacing w:after="0" w:line="360" w:lineRule="auto"/>
        <w:ind w:firstLine="6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зависимости от категории детей, является ли он малолетним или несовершеннолетним законом детям и их родителям предусмотрены различные права.</w:t>
      </w:r>
    </w:p>
    <w:p w:rsidR="00F231E1" w:rsidRDefault="00F231E1">
      <w:pPr>
        <w:pStyle w:val="BodyText"/>
        <w:spacing w:after="0" w:line="360" w:lineRule="auto"/>
        <w:ind w:firstLine="647"/>
        <w:jc w:val="both"/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Малолетний ребенок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это ребенок в возрасте от рождения до четырнадцати лет, и являющийся одновременно несовершеннолетним</w:t>
      </w:r>
      <w:r>
        <w:rPr>
          <w:rStyle w:val="Emphasis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</w:t>
      </w:r>
    </w:p>
    <w:p w:rsidR="00F231E1" w:rsidRDefault="00F231E1">
      <w:pPr>
        <w:pStyle w:val="BodyText"/>
        <w:spacing w:after="0" w:line="360" w:lineRule="auto"/>
        <w:ind w:firstLine="6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Несовершеннолетний ребенок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это ребенок в возрасте от четырнадцати до восемнадцати лет. </w:t>
      </w:r>
    </w:p>
    <w:p w:rsidR="00F231E1" w:rsidRDefault="00F231E1">
      <w:pPr>
        <w:pStyle w:val="BodyText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С понятиями «малолетний» и «несовершеннолетний» закон связывает наличие у лица того или иного объема прав и обязанностей. Так, до 14 лет ребенок является недееспособным и от его имени действуют его законные представители (один из родителей, опекун, усыновитель), а по достижении 14 лет у человека наступает частичная дееспособность (приобретается право совершать мелкие сделки), с 18 лет - полная дееспособность. Под гражданской дееспособностью понимается способность своими действиями приобретать и осуществлять гражданские права, создавать для себя гражданские обязанности и исполнять их [4].</w:t>
      </w:r>
    </w:p>
    <w:p w:rsidR="00F231E1" w:rsidRDefault="00F231E1">
      <w:pPr>
        <w:pStyle w:val="BodyText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Права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– это обязательные права и свободы, которыми обладает любой несовершеннолетний вне зависимости от пола, расы, языка, места рождения и проживания, религиозной принадлежности, социального и национального происхождения, сословного, имущественного или иного положения. 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гражданина закреплены в статьях Гражданского Кодекса РФ и Конституции РФ. 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Обязанность</w:t>
      </w:r>
      <w:r>
        <w:rPr>
          <w:rFonts w:ascii="Times New Roman" w:hAnsi="Times New Roman" w:cs="Times New Roman"/>
          <w:sz w:val="28"/>
          <w:szCs w:val="28"/>
        </w:rPr>
        <w:t xml:space="preserve"> – это прописанное или не прописанное правило требующее обязательного выполнения. 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Обязанности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- это необходимость соблюдения поведения, объективно определенного конкретно-историческими потребностями существования других людей, общества и государства.</w:t>
      </w:r>
    </w:p>
    <w:p w:rsidR="00F231E1" w:rsidRDefault="00F231E1">
      <w:pPr>
        <w:tabs>
          <w:tab w:val="right" w:pos="9"/>
          <w:tab w:val="left" w:pos="89"/>
          <w:tab w:val="right" w:pos="202"/>
        </w:tabs>
        <w:spacing w:after="0" w:line="360" w:lineRule="auto"/>
        <w:ind w:firstLine="7"/>
        <w:jc w:val="center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pStyle w:val="ListParagraph"/>
        <w:numPr>
          <w:ilvl w:val="1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нормативно-правовых актов, регулирующих права и обязанности несовершеннолетних в Российской Федерации.</w:t>
      </w:r>
    </w:p>
    <w:p w:rsidR="00F231E1" w:rsidRDefault="00F231E1">
      <w:pPr>
        <w:tabs>
          <w:tab w:val="right" w:pos="9"/>
          <w:tab w:val="left" w:pos="89"/>
          <w:tab w:val="right" w:pos="202"/>
        </w:tabs>
        <w:spacing w:after="0" w:line="36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Нормативно правовую базу прав и обязанностей несовершеннолетних граждан в Российской Федерации составляют международные правовые акты, федеральные нормативно правовые акты Российской Федерации, региональные нормативно правовые акты.</w:t>
      </w:r>
    </w:p>
    <w:p w:rsidR="00F231E1" w:rsidRDefault="00F231E1">
      <w:pPr>
        <w:tabs>
          <w:tab w:val="right" w:pos="9"/>
          <w:tab w:val="left" w:pos="89"/>
          <w:tab w:val="right" w:pos="202"/>
        </w:tabs>
        <w:spacing w:after="0" w:line="360" w:lineRule="auto"/>
        <w:ind w:firstLine="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международным правовым актам, ратифицированным в Российской Федерации, регулирующим права несовершеннолетних относятся </w:t>
      </w:r>
      <w:r>
        <w:rPr>
          <w:rFonts w:ascii="Times New Roman" w:hAnsi="Times New Roman" w:cs="Times New Roman"/>
          <w:color w:val="000000"/>
          <w:sz w:val="28"/>
          <w:szCs w:val="28"/>
        </w:rPr>
        <w:t>Декларация прав ребенка, Конвенции о правах ребенка, Декларация о социальных и правовых принципах, касающихся защиты и благополучия детей, особенно при передаче детей на воспитание и их усыновлении на национальном и международном уровнях.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законодательные акты, которые регулируют права детей в Российской Федерации, это: Конституция РФ [1], Семейный кодекс. РФ [5], Трудовой кодекс РФ [6], Гражданский кодекс [4], Федеральный закон от 24 июля 1998 №124-ФЗ «Об основных гарантиях прав ребенка в Российской Федерации»,  Федеральный закон от 24.04.2008 №48-ФЗ «Об опеке и попечительстве»  Федеральный закон от 21.12.1996 №159-ФЗ «О дополнительных гарантиях по социальной поддержке детей-сирот и детей, оставшихся без попечения родителей», Федеральный закон от 29.12.2012 №273-ФЗ «Об образовании в РФ».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региональным нормативным актам относятся законы субъектов Российской Федерации, на - пример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 Республики Марий Эл от 1 августа 2013 N 29-З «Об образовании в Республике Марий Эл [11]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гражданина на федеральном уровне закреплены в статьях Конституции РФ и Гражданского Кодекса РФ, также обязанности несовершеннолетних закреплены в региональном законодательстве, например в вышеупомянутом законе Республики Марий Эл «Об образовании </w:t>
      </w:r>
      <w:r>
        <w:rPr>
          <w:rFonts w:ascii="Times New Roman" w:hAnsi="Times New Roman" w:cs="Times New Roman"/>
          <w:sz w:val="28"/>
          <w:szCs w:val="28"/>
        </w:rPr>
        <w:br/>
        <w:t>в Республике Марий Эл» закреплены обязанности несовершеннолетних в сфере образования [11]. Среди локальных нормативных актов, закрепляющих обязанности несовершеннолетних можно выделить Уставы образовательных организаций, в которых они обучаются.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Классификация и характеристика прав и обязанностей несовершеннолетних в Российской Федерации.</w:t>
      </w:r>
    </w:p>
    <w:p w:rsidR="00F231E1" w:rsidRDefault="00F231E1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При рассмотрении прав граждан Российской Федерации чаще всего используется классификация по отраслевому признаку, например, конституционные права, гражданские, трудовые и так далее, однако, правовой статус несовершеннолетних частично, определяется их возрастом в гражданском праве, трудовом и других отраслях права.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рассмотрении понятия несовершеннолетние в первом параграфе данной главы, мы сделали вывод, несовершеннолетними являются дети не достигшие возраста 18 лет, однако несовершеннолетние дети до 14 лет, определены гражданским законодательством как малолетние дети, и имеют определенный правовой статус – они являются недееспособным и от их имени действуют их законные представители (один из родителей, опекун, усыновитель), а по достижении 14 лет у человека наступает частичная дееспособность. 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Исходя из вышеуказанного наиболее целесообразной представляется классификация прав несовершеннолетних относительно их возраста. Согласно этому суждению нами была выбрана следующая классификация прав несовершеннолетних:</w:t>
      </w:r>
    </w:p>
    <w:p w:rsidR="00F231E1" w:rsidRDefault="00F231E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права от рождения и до 6 лет;</w:t>
      </w:r>
    </w:p>
    <w:p w:rsidR="00F231E1" w:rsidRDefault="00F231E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права от 6 до 14 лет;</w:t>
      </w:r>
    </w:p>
    <w:p w:rsidR="00F231E1" w:rsidRDefault="00F231E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права от 14 до 16 лет;</w:t>
      </w:r>
    </w:p>
    <w:p w:rsidR="00F231E1" w:rsidRDefault="00F231E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права от 16 до 18 лет.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231E1" w:rsidRDefault="00F231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Несовершеннолетние с рождения обладают следующими неимущественными правами: право на жизнь, право на фамилию, имя, отчество;  право на свободу личности и достоинства; право на получение медицинской помощи, право на воспитание в семье, право на общение с родственниками, право на дошкольное образование, а также неимущественными правами: право иметь жилье, право получения наследства, право на материальное обеспечение родственниками и государством, право на получение пособия, право пользования имуществом родителей с их согласия.</w:t>
      </w:r>
    </w:p>
    <w:p w:rsidR="00F231E1" w:rsidRDefault="00F231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6 лет перечень прав несовершеннолетних пополняется рядом таких прав, как право на осуществление мелких бытовых сделок (покупка недорогих предметов и еды). Появляется право на получение образования в школе. С 10 лет несовершеннолетний в праве высказывать свое личное мнение в рассматриваемых судом делах, затрагивающих его интересы; давать согласие на изменение имени и фамилии, соглашаться или не соглашаться на передачу в новую семью, определяться с кем из родителей жить после их развода, соглашаться на возобновление родительских прав, делиться мнением в сфере семейных вопросов. </w:t>
      </w:r>
    </w:p>
    <w:p w:rsidR="00F231E1" w:rsidRDefault="00F231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14 лет круг прав несовершеннолетних значительно расширяется, к имеющимся правам прибавляются права выбирать гражданство, определяться с согласия родителей с местом проживания, обучаться вождению на мопеде, заключать сделки с согласия взрослых, самостоятельно решать вопросы об использовании собственных денежных средств, распоряжаться собственными авторскими работами, формировать вклады в банках, устраиваться на работу с согласия родителей, требовать отмену усыновления и определения отцовства, вступать в молодежные организации, защищать свои интересы в суде. </w:t>
      </w:r>
    </w:p>
    <w:p w:rsidR="00F231E1" w:rsidRDefault="00F231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16 лет права несовершеннолетних дополняются следующим перечнем: право управления двухколесным транспортом на дорогах, право на вступление в брак с разрешения органов местного самоуправления при наличии уважительной причины, право работать 36 часов в неделю, право лично заключать трудовой договор. </w:t>
      </w:r>
    </w:p>
    <w:p w:rsidR="00F231E1" w:rsidRDefault="00F231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мимо этого с 16 лет несовершеннолетние могут получить полную дееспособность по решению суда., например, в случае вступления в брак. </w:t>
      </w:r>
    </w:p>
    <w:p w:rsidR="00F231E1" w:rsidRDefault="00F231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нами были представлены права несовершеннолетних, которые они приобретают по достижению определенного возраста. </w:t>
      </w:r>
    </w:p>
    <w:p w:rsidR="00F231E1" w:rsidRDefault="00F231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прав, правой статус несовершеннолетних составляют еще и обязанности. </w:t>
      </w:r>
    </w:p>
    <w:p w:rsidR="00F231E1" w:rsidRDefault="00F231E1">
      <w:pPr>
        <w:pStyle w:val="NormalWeb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Конституций Российской Федерации определяется круг обязанностей граждан, несовершеннолетние как граждане должны выполнять данные обязанности, к которым относятся обязанность соблюдать Конституцию РФ и законы Российской Федерации; обязанность получить основное общее образование; обязанность заботиться о сохранении исторического и культурного наследия, беречь памятники истории и культуры; обязанность платить законно установленные налоги и сборы; обязанность сохранять природу и окружающую среду, бережно относится к природным богатствам[1].</w:t>
      </w:r>
    </w:p>
    <w:p w:rsidR="00F231E1" w:rsidRDefault="00F231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кодекс также закрепляет перечень обязанностей несовершеннолетних: обязанность соблюдать правила поведения, которые установлены в различных учреждениях и общественных местах; обязанность соблюдения устава образовательного учреждения; обязанность вступать в установленном возрасте на воинский учет [5] .</w:t>
      </w:r>
    </w:p>
    <w:p w:rsidR="00F231E1" w:rsidRDefault="00F231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трудовому кодексу трудоустроенный несовершеннолетний должен выполнять обязанности своей стороны согласно трудовому договору [6].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tabs>
          <w:tab w:val="right" w:pos="9"/>
          <w:tab w:val="left" w:pos="89"/>
          <w:tab w:val="right" w:pos="20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t>II. ИССЛЕДОВАНИЕ ПРАВОВОЙ ГРАМОТНОСТИ НЕСОВЕРШЕННОЛЕТНИХ</w:t>
      </w:r>
    </w:p>
    <w:p w:rsidR="00F231E1" w:rsidRDefault="00F231E1">
      <w:pPr>
        <w:tabs>
          <w:tab w:val="right" w:pos="9"/>
          <w:tab w:val="left" w:pos="89"/>
          <w:tab w:val="right" w:pos="20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73" w:firstLine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часть проекта заключается в определении уровня правовой грамотности несовершеннолетних и разработке мероприятий способствующих ее повышению. 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73" w:firstLine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База проведения исследования Муниципальное общеобразовательное учреждение «Средняя общеобразовательная школа №3 п. Советский»  Советского района Республики Марий Эл.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73" w:firstLine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анкетирования: выявить уровень знаний несовершеннолетних о своих правах и обязанностях.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73" w:firstLine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проекта было проведено анкетирование 28 школьников в возрасте от 13-17 лет, обучающихся  с 8 по 11 класс. 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Анкета состоит из 18 вопросов, содержание которых выявляет знание перечня прав и обязанностей, нормативных актов, в которых они закреплены, источники получения знаний (Приложение 1). 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анкет привел нас к следующей статистике знаний: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вопрос «Перечисли, пожалуйста, права, которыми ты обладаешь.» большинство из участников опроса написали: право на жизнь, право на свободу, право иметь жильё.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вопрос «Перечисли, пожалуйста, свои обязанности.» большинство из участников опроса написали так: получить общее основное образование, слушаться родителей.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вопрос «. Как ты считаешь, что важнее – исполнять свои обязанности или требовать соблюдения своих прав?»  все опрошенные выбрали вариант «и то и другое одинаково важно».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вопрос «Кто придумал обязанности?»  22 человека ответили «Государство», остальные 6 человек  ответили « Возникли сами по себе»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вопрос  « От кого ты узнаешь о своих правах и обязанностях?» 16 человек ответили «от родителей», а остальные 12 человек ответили «от учителей»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вопрос  «Как ты считаешь, на что имеет право каждый ребенок?»  большинство написали « право на жизнь»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вопрос « Как ты думаешь, какие основные обязанности у детей и подростков» большинство написали « слушаться родителей»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вопрос «В семье, в школе, во дворе тебе часто напоминают о твоих правах?» 9 человек ответили «редко», остальные 19 опрошенных ответили «совсем не напоминают».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вопрос « Знаешь ли ты какие-либо законы, в которых упоминаются твои права?»  0 человек ответили «да, знаю», остальные 28 опрошенных человека ответили «нет, не знаю». 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вопрос «Если да, то назови, пожалуйста, несколько таких законов:»  из опрошенных никто не ответил на этот вопрос.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вопрос «Граждане нашей страны имеют права и свободы, предоставленные им главным законом. Как называется этот важный документ?»  20 человек из опрошенных написали « в Конституции РФ»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вопрос « Как называется международный документ, защищающий твои права?»  из опрошенных никто не ответил.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вопрос «С какого возраста, по твоему мнению, ребёнок должен иметь такие же права и обязанности, что и взрослые?» 18 человек ответили «14 лет», остальные 10 ответили «18 лет»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вопрос «Как ты считаешь, исполняют ли школьники свои обязанности?»  11 человек  ответили « исполняют всегда или почти всегда», 13  человек ответили « не исполняют никогда или  почти никогда», 4 человека ответили «затрудняюсь ответить"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31E1" w:rsidRDefault="00F231E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знают свои права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14-15 лет-3 человек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16-17 лет- 5 человек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2. не знают своих прав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14-15 лет- 14 человек</w:t>
      </w:r>
    </w:p>
    <w:p w:rsidR="00F231E1" w:rsidRDefault="00F231E1">
      <w:pPr>
        <w:pStyle w:val="ListParagraph"/>
        <w:keepNext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16-17 лет- 6 человека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236.25pt">
            <v:imagedata r:id="rId7" o:title=""/>
          </v:shape>
        </w:pict>
      </w:r>
    </w:p>
    <w:p w:rsidR="00F231E1" w:rsidRDefault="00F231E1">
      <w:pPr>
        <w:pStyle w:val="Caption"/>
        <w:rPr>
          <w:rFonts w:cs="Calibri"/>
          <w:b/>
          <w:bCs/>
        </w:rPr>
      </w:pPr>
      <w:r>
        <w:rPr>
          <w:rFonts w:cs="Calibri"/>
          <w:b/>
          <w:bCs/>
        </w:rPr>
        <w:t xml:space="preserve">Рисунок </w:t>
      </w:r>
      <w:fldSimple w:instr="SEQ Рисунок \* MERGEFORMAT ">
        <w:r>
          <w:rPr>
            <w:rFonts w:cs="Calibri"/>
          </w:rPr>
          <w:t>1</w:t>
        </w:r>
      </w:fldSimple>
      <w:r>
        <w:rPr>
          <w:rFonts w:cs="Calibri"/>
          <w:b/>
          <w:bCs/>
        </w:rPr>
        <w:t xml:space="preserve"> Статистика по знанию и не знанию прав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3. знают свои обязанности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14-15лет- 7 человек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16-17 лет- 9 человек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4. не знают своих обязанностей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14-15 лет- 8 человека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16-17 лет - 4 человек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pStyle w:val="ListParagraph"/>
        <w:keepNext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369.75pt;height:275.25pt">
            <v:imagedata r:id="rId8" o:title=""/>
          </v:shape>
        </w:pict>
      </w:r>
    </w:p>
    <w:p w:rsidR="00F231E1" w:rsidRDefault="00F231E1">
      <w:pPr>
        <w:pStyle w:val="Caption"/>
        <w:rPr>
          <w:rFonts w:cs="Calibri"/>
          <w:b/>
          <w:bCs/>
        </w:rPr>
      </w:pPr>
      <w:r>
        <w:rPr>
          <w:rFonts w:cs="Calibri"/>
          <w:b/>
          <w:bCs/>
        </w:rPr>
        <w:t xml:space="preserve">Рисунок </w:t>
      </w:r>
      <w:fldSimple w:instr="SEQ Рисунок \* MERGEFORMAT ">
        <w:r>
          <w:rPr>
            <w:rFonts w:cs="Calibri"/>
          </w:rPr>
          <w:t>2</w:t>
        </w:r>
      </w:fldSimple>
      <w:r>
        <w:rPr>
          <w:rFonts w:cs="Calibri"/>
          <w:b/>
          <w:bCs/>
        </w:rPr>
        <w:t xml:space="preserve"> Статистика по знанию и не знанию обязанностей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Исследование правовой грамотности показало, что несовершеннолетние недостаточно знают свои права и обязанности. 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Гипотеза проекта доказана.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Следовательно, этому нужно разработать план мероприятий, который будет направлен на повышение правовой грамотности несовершеннолетних.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  <w:t>III. ПЛАН МЕРОПРИЯТИЙ, НАПРАВЛЕННЫХ НА ПОВЫШЕНИЕ ПРАВОВОЙ ГРАМОТНОСТИ НЕСОВЕРШЕННОЛЕТНИХ</w:t>
      </w:r>
    </w:p>
    <w:p w:rsidR="00F231E1" w:rsidRDefault="00F231E1">
      <w:pPr>
        <w:tabs>
          <w:tab w:val="right" w:pos="9"/>
          <w:tab w:val="left" w:pos="89"/>
          <w:tab w:val="right" w:pos="202"/>
        </w:tabs>
        <w:spacing w:after="0" w:line="36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231E1" w:rsidRDefault="00F231E1">
      <w:pPr>
        <w:tabs>
          <w:tab w:val="right" w:pos="9"/>
          <w:tab w:val="left" w:pos="89"/>
          <w:tab w:val="right" w:pos="202"/>
        </w:tabs>
        <w:spacing w:after="0" w:line="36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Для того чтобы восполнить знания несовершеннолетних о правах и обязанностях, которыми они обладают, необходимо организовать проведение  круглого стола для учеников с 8 по 11 класс тематикой которого будет «Права и обязанности несовершеннолетних». </w:t>
      </w:r>
    </w:p>
    <w:p w:rsidR="00F231E1" w:rsidRDefault="00F231E1">
      <w:pPr>
        <w:tabs>
          <w:tab w:val="right" w:pos="9"/>
          <w:tab w:val="left" w:pos="89"/>
          <w:tab w:val="right" w:pos="202"/>
        </w:tabs>
        <w:spacing w:after="0"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Цель проведения круглого стола, расширить знания несовершеннолетних о понятиях «права» и «обязанности», и во внеурочном деятельности рассказать о перечне и сущности прав, которыми они обладают. и какие обязанности должны выполнять. </w:t>
      </w:r>
    </w:p>
    <w:p w:rsidR="00F231E1" w:rsidRDefault="00F231E1">
      <w:pPr>
        <w:tabs>
          <w:tab w:val="right" w:pos="9"/>
          <w:tab w:val="left" w:pos="89"/>
          <w:tab w:val="right" w:pos="202"/>
        </w:tabs>
        <w:spacing w:after="0" w:line="360" w:lineRule="auto"/>
        <w:ind w:left="7"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этого мероприятия ученики будут ознакомлены с «Конвенцией ООН о правах ребенка», Конституцией РФ и другими нормативно-правовыми документами.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заключении мероприятия школьникам будет предложено разбиться на группы и закрепить полученные знания при создании информационного плаката «Наши права и обязанности».</w:t>
      </w:r>
    </w:p>
    <w:p w:rsidR="00F231E1" w:rsidRDefault="00F231E1">
      <w:pPr>
        <w:tabs>
          <w:tab w:val="right" w:pos="9"/>
          <w:tab w:val="left" w:pos="89"/>
          <w:tab w:val="right" w:pos="202"/>
        </w:tabs>
        <w:spacing w:after="0" w:line="36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 итогам мероприятия всем будут розданы разработанные информационные буклеты «Права и обязанности несовершеннолетних» (Приложение 2).</w:t>
      </w:r>
    </w:p>
    <w:p w:rsidR="00F231E1" w:rsidRDefault="00F231E1">
      <w:pPr>
        <w:tabs>
          <w:tab w:val="right" w:pos="9"/>
          <w:tab w:val="left" w:pos="89"/>
          <w:tab w:val="right" w:pos="202"/>
        </w:tabs>
        <w:spacing w:after="0" w:line="360" w:lineRule="auto"/>
        <w:ind w:firstLine="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 и литературы</w:t>
      </w:r>
    </w:p>
    <w:p w:rsidR="00F231E1" w:rsidRDefault="00F231E1">
      <w:pPr>
        <w:tabs>
          <w:tab w:val="right" w:pos="9"/>
          <w:tab w:val="left" w:pos="89"/>
          <w:tab w:val="right" w:pos="202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231E1" w:rsidRDefault="00F231E1">
      <w:pPr>
        <w:spacing w:after="0" w:line="360" w:lineRule="auto"/>
        <w:ind w:firstLine="4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1.Конституция Российской Федерации. Принята всенародным голосованием 12.12.1993 (с учетом поправок, внесенных Законами РФ о поправках к Конституции РФ от 30.12.2008 № 6-ФКЗ, от 30.12.2008 № 7-ФКЗ, от 05.02.2014 № 2-ФКЗ, от 21.07.2014 № 11-ФКЗ) // Собрание законодательства РФ. 2014. № 31. Ст. 4398.</w:t>
      </w:r>
    </w:p>
    <w:p w:rsidR="00F231E1" w:rsidRDefault="00F231E1">
      <w:pPr>
        <w:spacing w:after="0" w:line="36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Декларация прав ребенка: принята 20 нояб. 1959 г. Резолюцией 1386 (XIV) на 841-м пленарном заседании Генеральной Ассамблеи ООН // Права и свободы личности. - Консультант Плюс: справ. правовая система.</w:t>
      </w:r>
    </w:p>
    <w:p w:rsidR="00F231E1" w:rsidRDefault="00F231E1">
      <w:pPr>
        <w:spacing w:after="0" w:line="36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Конвенция ООН о правах ребенка: принята резолюцией 44/25 Генеральной Ассамблеи от 20 нояб. 1989 г. // КонсультантПлюс: справ. правовая система.</w:t>
      </w:r>
    </w:p>
    <w:p w:rsidR="00F231E1" w:rsidRDefault="00F231E1">
      <w:pPr>
        <w:pStyle w:val="Heading1"/>
        <w:shd w:val="clear" w:color="auto" w:fill="FFFFFF"/>
        <w:tabs>
          <w:tab w:val="right" w:pos="360"/>
        </w:tabs>
        <w:spacing w:after="0" w:line="36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Гражданский кодекс Российской Федерации от 30 ноября 1944 года № 51-ФЗ</w:t>
      </w:r>
      <w:r>
        <w:rPr>
          <w:rStyle w:val="st"/>
          <w:rFonts w:ascii="Times New Roman" w:hAnsi="Times New Roman" w:cs="Times New Roman"/>
          <w:color w:val="4D5156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КонсультантПлюс: справ. правовая система.</w:t>
      </w:r>
    </w:p>
    <w:p w:rsidR="00F231E1" w:rsidRDefault="00F231E1">
      <w:pPr>
        <w:pStyle w:val="Heading1"/>
        <w:shd w:val="clear" w:color="auto" w:fill="FFFFFF"/>
        <w:tabs>
          <w:tab w:val="right" w:pos="360"/>
        </w:tabs>
        <w:spacing w:after="0" w:line="360" w:lineRule="auto"/>
        <w:ind w:firstLine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 Семейный кодекс Российской Федерации от 29.12.1995 N 223-ФЗ (ред. от 06.02.2020) - КонсультантПлюс: справ. правовая система.</w:t>
      </w:r>
    </w:p>
    <w:p w:rsidR="00F231E1" w:rsidRDefault="00F231E1">
      <w:pPr>
        <w:pStyle w:val="Heading1"/>
        <w:shd w:val="clear" w:color="auto" w:fill="FFFFFF"/>
        <w:tabs>
          <w:tab w:val="right" w:pos="360"/>
        </w:tabs>
        <w:spacing w:after="0" w:line="360" w:lineRule="auto"/>
        <w:ind w:firstLine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 Трудовой кодекс Российской Федерации от 30.12.2001 N 197-ФЗ (ред. от 16.12.2019). 30 декабря 2001 года N 197-ФЗ - КонсультантПлюс: справ. правовая система.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 Федеральный закон от 24 июля 1998 №124-ФЗ «Об основных гарантиях прав ребенка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Федеральный закон от 24.04.2008 №48-ФЗ «Об опеке и попечительстве» 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Федеральный закон от 21.12.1996 №159-ФЗ «О дополнительных гарантиях по социальной поддержке детей-сирот и детей, оставшихся без попечения родителей»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 w:firstLine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Федеральный закон от 29.12.2012 №273-ФЗ «Об образовании в РФ».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11.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 Республики Марий Эл от 1 августа 2013 N 29-З «Об образовании в Республике Марий Эл».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12. Грудцына Л. Ю. Семейное право. Вопросы. Примеры. Рекомендации. // СПС Гарант.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13. Шнекендорф, З. К. Путеводитель по Конвенции о правах ребенка. – М.: Норма, 2018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. – 108 с.</w:t>
      </w:r>
    </w:p>
    <w:p w:rsidR="00F231E1" w:rsidRDefault="00F231E1">
      <w:pPr>
        <w:pStyle w:val="ListParagraph"/>
        <w:tabs>
          <w:tab w:val="right" w:pos="9"/>
          <w:tab w:val="left" w:pos="89"/>
          <w:tab w:val="right" w:pos="202"/>
        </w:tabs>
        <w:spacing w:after="0" w:line="360" w:lineRule="auto"/>
        <w:ind w:left="72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1</w:t>
      </w:r>
    </w:p>
    <w:p w:rsidR="00F231E1" w:rsidRDefault="00F231E1">
      <w:pPr>
        <w:pStyle w:val="NormalWeb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Анкета: «Права и обязанности»</w:t>
      </w:r>
    </w:p>
    <w:p w:rsidR="00F231E1" w:rsidRDefault="00F231E1">
      <w:pPr>
        <w:pStyle w:val="NormalWeb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1. Перечисли, пожалуйста, права, которыми ты обладаешь: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Перечисли, пожалуйста, свои обязанности: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Как ты считаешь, что важнее – исполнять свои обязанности или требовать соблюдения своих прав?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исполнять свои обязанности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требовать соблюдения своих прав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и то и другое одинаково важно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другое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Как ты думаешь, кто придумал обязанности?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взрослые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государство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возникли сами по себе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затрудняюсь ответить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От кого ты узнаешь о своих правах и обязанностях?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от родителей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от учителей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от друзей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другое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Как ты считаешь, на что имеет право каждый ребёнок?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Как ты думаешь, какие основные обязанности у детей и подростков?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В семье, в школе, во дворе тебе часто напоминают о твоих правах и обязанностях?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часто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редко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совсем не напоминают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Знаешь ли ты какие-либо законы, в которых упоминаются твои права и обязанности?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да, знаю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нет, не знаю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Если да, то назови, пожалуйста, несколько таких законов: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Граждане нашей страны имеют права и свободы, предоставленные им главным Законом. Как называется этот важный документ, где они записаны?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Как называется международный документ, защищающий твои права?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С какого возраста, по твоему мнению, ребёнок должен иметь такие же права и обязанности, что и взрослые?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7 лет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10 лет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14 лет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18 лет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другое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 Как ты считаешь, исполняют ли школьники свои обязанности?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исполняют всегда или почти всегда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не исполняют никогда или почти никогда</w:t>
      </w:r>
    </w:p>
    <w:p w:rsidR="00F231E1" w:rsidRDefault="00F23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затрудняюсь ответить</w:t>
      </w:r>
    </w:p>
    <w:p w:rsidR="00F231E1" w:rsidRDefault="00F231E1">
      <w:pPr>
        <w:tabs>
          <w:tab w:val="right" w:pos="9"/>
          <w:tab w:val="left" w:pos="89"/>
          <w:tab w:val="right" w:pos="2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участие!</w:t>
      </w:r>
    </w:p>
    <w:p w:rsidR="00F231E1" w:rsidRDefault="00F231E1">
      <w:pPr>
        <w:tabs>
          <w:tab w:val="right" w:pos="9"/>
          <w:tab w:val="left" w:pos="89"/>
          <w:tab w:val="right" w:pos="2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pict>
          <v:shape id="_x0000_i1027" type="#_x0000_t75" style="width:462.75pt;height:311.25pt">
            <v:imagedata r:id="rId9" o:title=""/>
          </v:shape>
        </w:pict>
      </w:r>
      <w:r>
        <w:rPr>
          <w:rFonts w:ascii="Times New Roman" w:hAnsi="Times New Roman" w:cs="Times New Roman"/>
          <w:b/>
          <w:bCs/>
          <w:sz w:val="28"/>
          <w:szCs w:val="28"/>
        </w:rPr>
        <w:pict>
          <v:shape id="_x0000_i1028" type="#_x0000_t75" style="width:464.25pt;height:330.75pt">
            <v:imagedata r:id="rId10" o:title=""/>
          </v:shape>
        </w:pict>
      </w:r>
    </w:p>
    <w:sectPr w:rsidR="00F231E1" w:rsidSect="00F231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1136" w:footer="113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1E1" w:rsidRDefault="00F231E1" w:rsidP="00F231E1">
      <w:pPr>
        <w:spacing w:after="0" w:line="240" w:lineRule="auto"/>
      </w:pPr>
      <w:r>
        <w:separator/>
      </w:r>
    </w:p>
  </w:endnote>
  <w:endnote w:type="continuationSeparator" w:id="1">
    <w:p w:rsidR="00F231E1" w:rsidRDefault="00F231E1" w:rsidP="00F2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1E1" w:rsidRDefault="00F231E1">
    <w:pPr>
      <w:widowControl w:val="0"/>
      <w:spacing w:after="0" w:line="240" w:lineRule="auto"/>
      <w:rPr>
        <w:color w:val="auto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1E1" w:rsidRDefault="00F231E1">
    <w:pPr>
      <w:pStyle w:val="Footer"/>
      <w:jc w:val="center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PAGE  \* MERGEFORMAT </w:instrText>
    </w:r>
    <w:r>
      <w:rPr>
        <w:rFonts w:cs="Calibri"/>
      </w:rPr>
      <w:fldChar w:fldCharType="separate"/>
    </w:r>
    <w:r>
      <w:rPr>
        <w:rFonts w:cs="Calibri"/>
      </w:rPr>
      <w:t>1</w:t>
    </w:r>
    <w:r>
      <w:rPr>
        <w:rFonts w:cs="Calibri"/>
      </w:rPr>
      <w:fldChar w:fldCharType="end"/>
    </w:r>
  </w:p>
  <w:p w:rsidR="00F231E1" w:rsidRDefault="00F231E1">
    <w:pPr>
      <w:widowControl w:val="0"/>
      <w:spacing w:after="0" w:line="240" w:lineRule="auto"/>
      <w:rPr>
        <w:color w:val="auto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1E1" w:rsidRDefault="00F231E1">
    <w:pPr>
      <w:widowControl w:val="0"/>
      <w:spacing w:after="0" w:line="240" w:lineRule="auto"/>
      <w:rPr>
        <w:color w:val="auto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1E1" w:rsidRDefault="00F231E1" w:rsidP="00F231E1">
      <w:pPr>
        <w:spacing w:after="0" w:line="240" w:lineRule="auto"/>
      </w:pPr>
      <w:r>
        <w:separator/>
      </w:r>
    </w:p>
  </w:footnote>
  <w:footnote w:type="continuationSeparator" w:id="1">
    <w:p w:rsidR="00F231E1" w:rsidRDefault="00F231E1" w:rsidP="00F23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1E1" w:rsidRDefault="00F231E1">
    <w:pPr>
      <w:widowControl w:val="0"/>
      <w:spacing w:after="0" w:line="240" w:lineRule="auto"/>
      <w:rPr>
        <w:color w:val="auto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1E1" w:rsidRDefault="00F231E1">
    <w:pPr>
      <w:widowControl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1E1" w:rsidRDefault="00F231E1">
    <w:pPr>
      <w:widowControl w:val="0"/>
      <w:spacing w:after="0" w:line="240" w:lineRule="auto"/>
      <w:rPr>
        <w:color w:val="auto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CB16"/>
    <w:multiLevelType w:val="multilevel"/>
    <w:tmpl w:val="33E6109D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2C3D2A1F"/>
    <w:multiLevelType w:val="multilevel"/>
    <w:tmpl w:val="57301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2E9B1B35"/>
    <w:multiLevelType w:val="multilevel"/>
    <w:tmpl w:val="6E6A91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  <w:color w:val="00000A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1E1"/>
    <w:rsid w:val="00F2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index heading" w:unhideWhenUsed="0"/>
    <w:lsdException w:name="caption" w:semiHidden="0" w:unhideWhenUsed="0" w:qFormat="1"/>
    <w:lsdException w:name="footnote reference" w:unhideWhenUsed="0"/>
    <w:lsdException w:name="List" w:unhideWhenUsed="0"/>
    <w:lsdException w:name="Title" w:semiHidden="0" w:unhideWhenUsed="0" w:qFormat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HTML Cit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  <w:color w:val="00000A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outlineLvl w:val="0"/>
    </w:pPr>
    <w:rPr>
      <w:rFonts w:cstheme="minorBidi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keepLines/>
      <w:spacing w:before="40" w:after="0"/>
      <w:outlineLvl w:val="2"/>
    </w:pPr>
    <w:rPr>
      <w:rFonts w:ascii="Cambria" w:hAnsi="Cambria" w:cs="Cambria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1E1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9"/>
    <w:rPr>
      <w:color w:val="00000A"/>
      <w:sz w:val="22"/>
      <w:szCs w:val="2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1E1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</w:rPr>
  </w:style>
  <w:style w:type="character" w:customStyle="1" w:styleId="Heading2Char1">
    <w:name w:val="Heading 2 Char1"/>
    <w:basedOn w:val="DefaultParagraphFont"/>
    <w:link w:val="Heading2"/>
    <w:uiPriority w:val="99"/>
    <w:rPr>
      <w:rFonts w:ascii="Cambria" w:hAnsi="Cambria" w:cs="Cambria"/>
      <w:color w:val="365F9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1E1"/>
    <w:rPr>
      <w:rFonts w:asciiTheme="majorHAnsi" w:eastAsiaTheme="majorEastAsia" w:hAnsiTheme="majorHAnsi" w:cstheme="majorBidi"/>
      <w:b/>
      <w:bCs/>
      <w:color w:val="00000A"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9"/>
    <w:rPr>
      <w:rFonts w:ascii="Cambria" w:hAnsi="Cambria" w:cs="Cambria"/>
      <w:color w:val="243F60"/>
      <w:sz w:val="24"/>
      <w:szCs w:val="24"/>
      <w:lang w:val="ru-RU"/>
    </w:rPr>
  </w:style>
  <w:style w:type="character" w:customStyle="1" w:styleId="a">
    <w:name w:val="Символ сноски"/>
    <w:uiPriority w:val="99"/>
    <w:rPr>
      <w:rFonts w:ascii="Arial" w:hAnsi="Arial" w:cs="Arial"/>
      <w:lang w:val="ru-RU"/>
    </w:rPr>
  </w:style>
  <w:style w:type="character" w:customStyle="1" w:styleId="a0">
    <w:name w:val="Привязка сноски"/>
    <w:uiPriority w:val="99"/>
    <w:rPr>
      <w:rFonts w:ascii="Arial" w:hAnsi="Arial" w:cs="Arial"/>
      <w:vertAlign w:val="superscript"/>
      <w:lang w:val="ru-RU"/>
    </w:rPr>
  </w:style>
  <w:style w:type="character" w:customStyle="1" w:styleId="a1">
    <w:name w:val="Выделение жирным"/>
    <w:uiPriority w:val="99"/>
    <w:rPr>
      <w:rFonts w:ascii="Arial" w:hAnsi="Arial" w:cs="Arial"/>
      <w:b/>
      <w:bCs/>
      <w:lang w:val="ru-RU"/>
    </w:rPr>
  </w:style>
  <w:style w:type="character" w:styleId="Emphasis">
    <w:name w:val="Emphasis"/>
    <w:basedOn w:val="DefaultParagraphFont"/>
    <w:uiPriority w:val="99"/>
    <w:qFormat/>
    <w:rPr>
      <w:rFonts w:ascii="Arial" w:hAnsi="Arial" w:cs="Arial"/>
      <w:i/>
      <w:iCs/>
      <w:lang w:val="ru-RU"/>
    </w:rPr>
  </w:style>
  <w:style w:type="character" w:customStyle="1" w:styleId="a2">
    <w:name w:val="Привязка концевой сноски"/>
    <w:uiPriority w:val="99"/>
    <w:rPr>
      <w:rFonts w:ascii="Arial" w:hAnsi="Arial" w:cs="Arial"/>
      <w:vertAlign w:val="superscript"/>
      <w:lang w:val="ru-RU"/>
    </w:rPr>
  </w:style>
  <w:style w:type="character" w:customStyle="1" w:styleId="a3">
    <w:name w:val="Символы концевой сноски"/>
    <w:uiPriority w:val="99"/>
    <w:rPr>
      <w:rFonts w:ascii="Arial" w:hAnsi="Arial" w:cs="Arial"/>
      <w:lang w:val="ru-RU"/>
    </w:rPr>
  </w:style>
  <w:style w:type="paragraph" w:styleId="Title">
    <w:name w:val="Title"/>
    <w:basedOn w:val="Normal"/>
    <w:next w:val="BodyText"/>
    <w:link w:val="TitleChar1"/>
    <w:uiPriority w:val="99"/>
    <w:qFormat/>
    <w:rPr>
      <w:rFonts w:cstheme="minorBidi"/>
    </w:rPr>
  </w:style>
  <w:style w:type="character" w:customStyle="1" w:styleId="TitleChar">
    <w:name w:val="Title Char"/>
    <w:basedOn w:val="DefaultParagraphFont"/>
    <w:link w:val="Title"/>
    <w:uiPriority w:val="10"/>
    <w:rsid w:val="00F231E1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rPr>
      <w:color w:val="00000A"/>
      <w:sz w:val="22"/>
      <w:szCs w:val="22"/>
      <w:lang w:val="ru-RU"/>
    </w:rPr>
  </w:style>
  <w:style w:type="paragraph" w:styleId="BodyText">
    <w:name w:val="Body Text"/>
    <w:basedOn w:val="Normal"/>
    <w:link w:val="BodyTextChar1"/>
    <w:uiPriority w:val="99"/>
    <w:pPr>
      <w:spacing w:after="140" w:line="288" w:lineRule="auto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231E1"/>
    <w:rPr>
      <w:rFonts w:ascii="Calibri" w:hAnsi="Calibri" w:cs="Calibri"/>
      <w:color w:val="00000A"/>
    </w:rPr>
  </w:style>
  <w:style w:type="character" w:customStyle="1" w:styleId="BodyTextChar1">
    <w:name w:val="Body Text Char1"/>
    <w:basedOn w:val="DefaultParagraphFont"/>
    <w:link w:val="BodyText"/>
    <w:uiPriority w:val="99"/>
    <w:rPr>
      <w:color w:val="00000A"/>
      <w:sz w:val="22"/>
      <w:szCs w:val="22"/>
      <w:lang w:val="ru-RU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rFonts w:cstheme="minorBidi"/>
      <w:i/>
      <w:iCs/>
      <w:sz w:val="24"/>
      <w:szCs w:val="24"/>
    </w:rPr>
  </w:style>
  <w:style w:type="paragraph" w:styleId="Index1">
    <w:name w:val="index 1"/>
    <w:basedOn w:val="Normal"/>
    <w:next w:val="Normal"/>
    <w:uiPriority w:val="99"/>
    <w:pPr>
      <w:ind w:left="220" w:hanging="220"/>
    </w:pPr>
    <w:rPr>
      <w:rFonts w:cstheme="minorBidi"/>
    </w:rPr>
  </w:style>
  <w:style w:type="paragraph" w:styleId="IndexHeading">
    <w:name w:val="index heading"/>
    <w:basedOn w:val="Normal"/>
    <w:next w:val="Index1"/>
    <w:uiPriority w:val="99"/>
    <w:rPr>
      <w:rFonts w:cstheme="minorBidi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theme="minorBidi"/>
    </w:rPr>
  </w:style>
  <w:style w:type="paragraph" w:styleId="Header">
    <w:name w:val="header"/>
    <w:basedOn w:val="Normal"/>
    <w:link w:val="HeaderChar1"/>
    <w:uiPriority w:val="99"/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231E1"/>
    <w:rPr>
      <w:rFonts w:ascii="Calibri" w:hAnsi="Calibri" w:cs="Calibri"/>
      <w:color w:val="00000A"/>
    </w:rPr>
  </w:style>
  <w:style w:type="character" w:customStyle="1" w:styleId="HeaderChar1">
    <w:name w:val="Header Char1"/>
    <w:basedOn w:val="DefaultParagraphFont"/>
    <w:link w:val="Header"/>
    <w:uiPriority w:val="99"/>
    <w:rPr>
      <w:color w:val="00000A"/>
      <w:sz w:val="22"/>
      <w:szCs w:val="22"/>
      <w:lang w:val="ru-RU"/>
    </w:rPr>
  </w:style>
  <w:style w:type="paragraph" w:styleId="Footer">
    <w:name w:val="footer"/>
    <w:basedOn w:val="Normal"/>
    <w:link w:val="FooterChar1"/>
    <w:uiPriority w:val="99"/>
    <w:rPr>
      <w:rFonts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231E1"/>
    <w:rPr>
      <w:rFonts w:ascii="Calibri" w:hAnsi="Calibri" w:cs="Calibri"/>
      <w:color w:val="00000A"/>
    </w:rPr>
  </w:style>
  <w:style w:type="character" w:customStyle="1" w:styleId="FooterChar1">
    <w:name w:val="Footer Char1"/>
    <w:basedOn w:val="DefaultParagraphFont"/>
    <w:link w:val="Footer"/>
    <w:uiPriority w:val="99"/>
    <w:rPr>
      <w:color w:val="00000A"/>
      <w:sz w:val="22"/>
      <w:szCs w:val="22"/>
      <w:lang w:val="ru-RU"/>
    </w:rPr>
  </w:style>
  <w:style w:type="paragraph" w:styleId="FootnoteText">
    <w:name w:val="footnote text"/>
    <w:basedOn w:val="Normal"/>
    <w:link w:val="FootnoteTextChar1"/>
    <w:uiPriority w:val="99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1E1"/>
    <w:rPr>
      <w:rFonts w:ascii="Calibri" w:hAnsi="Calibri" w:cs="Calibri"/>
      <w:color w:val="00000A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Pr>
      <w:color w:val="00000A"/>
      <w:sz w:val="22"/>
      <w:szCs w:val="22"/>
      <w:lang w:val="ru-RU"/>
    </w:rPr>
  </w:style>
  <w:style w:type="character" w:styleId="Hyperlink">
    <w:name w:val="Hyperlink"/>
    <w:basedOn w:val="DefaultParagraphFont"/>
    <w:uiPriority w:val="99"/>
    <w:rPr>
      <w:rFonts w:ascii="Arial" w:hAnsi="Arial" w:cs="Arial"/>
      <w:color w:val="0000FF"/>
      <w:u w:val="single"/>
      <w:lang w:val="ru-RU"/>
    </w:rPr>
  </w:style>
  <w:style w:type="character" w:styleId="FootnoteReference">
    <w:name w:val="footnote reference"/>
    <w:basedOn w:val="DefaultParagraphFont"/>
    <w:uiPriority w:val="99"/>
    <w:rPr>
      <w:rFonts w:ascii="Arial" w:hAnsi="Arial" w:cs="Arial"/>
      <w:vertAlign w:val="superscript"/>
      <w:lang w:val="ru-RU"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TMLCite">
    <w:name w:val="HTML Cite"/>
    <w:basedOn w:val="DefaultParagraphFont"/>
    <w:uiPriority w:val="99"/>
    <w:rPr>
      <w:rFonts w:ascii="Arial" w:hAnsi="Arial" w:cs="Arial"/>
      <w:i/>
      <w:iCs/>
      <w:lang w:val="ru-RU"/>
    </w:rPr>
  </w:style>
  <w:style w:type="character" w:customStyle="1" w:styleId="eipwbe">
    <w:name w:val="eipwbe"/>
    <w:uiPriority w:val="99"/>
    <w:rPr>
      <w:rFonts w:ascii="Arial" w:hAnsi="Arial" w:cs="Arial"/>
      <w:lang w:val="ru-RU"/>
    </w:rPr>
  </w:style>
  <w:style w:type="character" w:customStyle="1" w:styleId="st">
    <w:name w:val="st"/>
    <w:uiPriority w:val="99"/>
    <w:rPr>
      <w:rFonts w:ascii="Arial" w:hAnsi="Arial" w:cs="Arial"/>
      <w:lang w:val="ru-RU"/>
    </w:rPr>
  </w:style>
  <w:style w:type="paragraph" w:styleId="BalloonText">
    <w:name w:val="Balloon Text"/>
    <w:basedOn w:val="Normal"/>
    <w:link w:val="BalloonText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1E1"/>
    <w:rPr>
      <w:rFonts w:ascii="Times New Roman" w:hAnsi="Times New Roman" w:cs="Times New Roman"/>
      <w:color w:val="00000A"/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Tahoma" w:hAnsi="Tahoma" w:cs="Tahoma"/>
      <w:color w:val="00000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0</cp:revision>
</cp:coreProperties>
</file>