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D7" w:rsidRDefault="000651D7" w:rsidP="000651D7">
      <w:pPr>
        <w:jc w:val="right"/>
        <w:outlineLvl w:val="1"/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</w:pPr>
      <w:r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  <w:t xml:space="preserve">Приготовил: старший воспитатель </w:t>
      </w:r>
      <w:proofErr w:type="spellStart"/>
      <w:r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  <w:t>Болонева</w:t>
      </w:r>
      <w:proofErr w:type="spellEnd"/>
      <w:r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  <w:t xml:space="preserve"> Е.А. </w:t>
      </w:r>
    </w:p>
    <w:p w:rsidR="000651D7" w:rsidRDefault="000651D7" w:rsidP="000651D7">
      <w:pPr>
        <w:jc w:val="right"/>
        <w:outlineLvl w:val="1"/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</w:pPr>
      <w:r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  <w:t xml:space="preserve">МБДОУ детский сад « </w:t>
      </w:r>
      <w:proofErr w:type="spellStart"/>
      <w:r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  <w:t>Золотинка</w:t>
      </w:r>
      <w:proofErr w:type="spellEnd"/>
      <w:r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  <w:t xml:space="preserve">», </w:t>
      </w:r>
    </w:p>
    <w:p w:rsidR="000651D7" w:rsidRDefault="000651D7" w:rsidP="000651D7">
      <w:pPr>
        <w:jc w:val="right"/>
        <w:outlineLvl w:val="1"/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</w:pPr>
      <w:r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  <w:t xml:space="preserve">Республика Бурятия, </w:t>
      </w:r>
      <w:proofErr w:type="spellStart"/>
      <w:r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  <w:t>Иволгинский</w:t>
      </w:r>
      <w:proofErr w:type="spellEnd"/>
      <w:r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  <w:t xml:space="preserve"> район</w:t>
      </w:r>
    </w:p>
    <w:p w:rsidR="000651D7" w:rsidRPr="000651D7" w:rsidRDefault="000651D7" w:rsidP="000651D7">
      <w:pPr>
        <w:jc w:val="right"/>
        <w:outlineLvl w:val="1"/>
        <w:rPr>
          <w:rFonts w:eastAsia="Times New Roman" w:cs="Times New Roman"/>
          <w:bCs/>
          <w:i/>
          <w:iCs/>
          <w:color w:val="000000" w:themeColor="text1"/>
          <w:sz w:val="22"/>
          <w:lang w:eastAsia="ru-RU"/>
        </w:rPr>
      </w:pPr>
    </w:p>
    <w:p w:rsidR="00CA490D" w:rsidRPr="00C4785D" w:rsidRDefault="0032276D" w:rsidP="00C4785D">
      <w:pPr>
        <w:jc w:val="center"/>
        <w:outlineLvl w:val="1"/>
        <w:rPr>
          <w:rFonts w:eastAsia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C4785D">
        <w:rPr>
          <w:rFonts w:eastAsia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Консультаци</w:t>
      </w:r>
      <w:r w:rsidR="00CA490D" w:rsidRPr="00C4785D">
        <w:rPr>
          <w:rFonts w:eastAsia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я</w:t>
      </w:r>
      <w:r w:rsidRPr="00C4785D">
        <w:rPr>
          <w:rFonts w:eastAsia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для воспитател</w:t>
      </w:r>
      <w:r w:rsidR="00CA490D" w:rsidRPr="00C4785D">
        <w:rPr>
          <w:rFonts w:eastAsia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я</w:t>
      </w:r>
    </w:p>
    <w:p w:rsidR="0032276D" w:rsidRPr="00C4785D" w:rsidRDefault="0032276D" w:rsidP="00C4785D">
      <w:pPr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C4785D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br/>
        <w:t>«Самообразование ка</w:t>
      </w:r>
      <w:r w:rsidR="00C4785D" w:rsidRPr="00C4785D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 условие профессионального роста педагогов</w:t>
      </w:r>
      <w:r w:rsidRPr="00C4785D">
        <w:rPr>
          <w:rFonts w:eastAsia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».</w:t>
      </w:r>
    </w:p>
    <w:p w:rsidR="0032276D" w:rsidRPr="00CA490D" w:rsidRDefault="00C4785D" w:rsidP="00CA490D">
      <w:pPr>
        <w:ind w:left="134" w:right="134" w:firstLine="40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консультации</w:t>
      </w:r>
      <w:r w:rsidR="0032276D" w:rsidRPr="00CA490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2276D"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Совершенствование навыков самостоятельной работы педагогов по самообразованию. </w:t>
      </w:r>
      <w:r w:rsidR="0032276D"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32276D" w:rsidRPr="00CA490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2276D" w:rsidRPr="00CA490D" w:rsidRDefault="0032276D" w:rsidP="0032276D">
      <w:pPr>
        <w:numPr>
          <w:ilvl w:val="0"/>
          <w:numId w:val="1"/>
        </w:numPr>
        <w:spacing w:before="100" w:beforeAutospacing="1" w:after="100" w:afterAutospacing="1"/>
        <w:ind w:left="502" w:right="11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Раскрыть сущность процесса самообразования, острую необходимость самообразования в современных условиях.</w:t>
      </w:r>
    </w:p>
    <w:p w:rsidR="0032276D" w:rsidRPr="000651D7" w:rsidRDefault="0032276D" w:rsidP="000651D7">
      <w:pPr>
        <w:numPr>
          <w:ilvl w:val="0"/>
          <w:numId w:val="1"/>
        </w:numPr>
        <w:spacing w:before="100" w:beforeAutospacing="1" w:after="100" w:afterAutospacing="1"/>
        <w:ind w:left="502" w:right="11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оказание методической помощи педагогам в умении работать с учебной, справочной, научно-методической литературой, выделять главные, ключевые понятия в любом информационном материале, составлять опорные схемы, планы.</w:t>
      </w:r>
      <w:r w:rsid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A490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Осознание педагогами необходимости в постоянном самообразовании, формирование определенных умений.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C4785D" w:rsidRDefault="00C4785D" w:rsidP="00C4785D">
      <w:pPr>
        <w:spacing w:before="134" w:after="134"/>
        <w:ind w:right="134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32276D" w:rsidRPr="00C478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Самообра</w:t>
      </w:r>
      <w:r w:rsidRPr="00C478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зование как  условие профессионального роста</w:t>
      </w:r>
      <w:r w:rsidR="0032276D" w:rsidRPr="00C478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педагогов.</w:t>
      </w:r>
      <w:r w:rsidR="0032276D" w:rsidRPr="00C478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профессиональной деятельности педагога сегодня не достаточно просто работать в образовательном учреждении и знать свой  предмет. </w:t>
      </w:r>
    </w:p>
    <w:p w:rsidR="00C4785D" w:rsidRPr="00C4785D" w:rsidRDefault="00C4785D" w:rsidP="00C4785D">
      <w:pPr>
        <w:spacing w:before="134" w:after="134"/>
        <w:ind w:right="134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потенциал.  Чтобы оставаться профессионалом, требуется непрерывный процесс самообразования. Для этого нужно выделить время и условия.</w:t>
      </w:r>
      <w:r w:rsidR="00851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Одним из показателей профессиональной компетентности воспитателя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самосовершенствования.</w:t>
      </w:r>
    </w:p>
    <w:p w:rsidR="0032276D" w:rsidRPr="00C4785D" w:rsidRDefault="0032276D" w:rsidP="00851966">
      <w:pPr>
        <w:spacing w:before="134" w:after="134"/>
        <w:ind w:right="134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478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Самообразование</w:t>
      </w:r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это </w:t>
      </w:r>
      <w:r w:rsidRPr="00C478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целенаправленная работа педагога</w:t>
      </w:r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</w:t>
      </w:r>
      <w:r w:rsidR="00851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Основными направлениями саморазвития личности есть </w:t>
      </w:r>
      <w:r w:rsidR="00851966" w:rsidRPr="00851966">
        <w:rPr>
          <w:rFonts w:eastAsia="Times New Roman" w:cs="Times New Roman"/>
          <w:b/>
          <w:color w:val="000000"/>
          <w:sz w:val="24"/>
          <w:szCs w:val="24"/>
          <w:lang w:eastAsia="ru-RU"/>
        </w:rPr>
        <w:t>самовоспитание</w:t>
      </w:r>
      <w:r w:rsidR="00851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51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51966">
        <w:rPr>
          <w:rFonts w:eastAsia="Times New Roman" w:cs="Times New Roman"/>
          <w:color w:val="000000"/>
          <w:sz w:val="24"/>
          <w:szCs w:val="24"/>
          <w:lang w:eastAsia="ru-RU"/>
        </w:rPr>
        <w:t>воспитание воли, качеств характера, определенной модели поведения) и</w:t>
      </w:r>
      <w:r w:rsidR="00851966" w:rsidRPr="00851966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самообразование</w:t>
      </w:r>
      <w:r w:rsidR="00851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 познание нового, осмысление информации, ее интеграция с имеющимися знаниями, интеллектуального </w:t>
      </w:r>
      <w:proofErr w:type="spellStart"/>
      <w:r w:rsidR="00851966">
        <w:rPr>
          <w:rFonts w:eastAsia="Times New Roman" w:cs="Times New Roman"/>
          <w:color w:val="000000"/>
          <w:sz w:val="24"/>
          <w:szCs w:val="24"/>
          <w:lang w:eastAsia="ru-RU"/>
        </w:rPr>
        <w:t>обогощения</w:t>
      </w:r>
      <w:proofErr w:type="spellEnd"/>
      <w:r w:rsidR="00851966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br/>
        <w:t>Педагог должен в течени</w:t>
      </w:r>
      <w:proofErr w:type="gramStart"/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Самообразование педагога есть </w:t>
      </w:r>
      <w:r w:rsidRPr="00C4785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необходимое условие</w:t>
      </w:r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деятельности. Общество всегда предъявляло, и будет предъявлять к учителю самые высокие требования. Для того</w:t>
      </w:r>
      <w:proofErr w:type="gramStart"/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чтобы учить других нужно знать больше, чем все остальные. Педагог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жизни. Педагог должен учиться всему постоянно, потому что в лицах его воспитанников перед ним каждый год сменяются </w:t>
      </w:r>
      <w:r w:rsidRPr="00C4785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851966" w:rsidRDefault="0032276D" w:rsidP="00CA490D">
      <w:pPr>
        <w:spacing w:before="134" w:after="134"/>
        <w:ind w:left="134" w:right="134" w:firstLine="40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 – это отсутствие времени, нехватка источников информации, отсутствие стимулов и др. Но это всего лишь проявление инертности мышления и </w:t>
      </w:r>
      <w:proofErr w:type="spellStart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ленности</w:t>
      </w:r>
      <w:proofErr w:type="spellEnd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ума, так как самосовершенствование должно быть неотъемлемой потребностью каждого педагога.</w:t>
      </w:r>
    </w:p>
    <w:p w:rsidR="00851966" w:rsidRDefault="0032276D" w:rsidP="00CA490D">
      <w:pPr>
        <w:spacing w:before="134" w:after="134"/>
        <w:ind w:left="134" w:right="134" w:firstLine="40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Определим составляющие этой потребности, мотивы, побуждающие педагога к самообразованию: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• Ежедневная работа с информацией. Готовясь к занятию, выступлению, родительскому собранию др. у педагога возникает необходимость поиска и анализа новой информации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• Желание творчества. 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• Стремительный рост современной науки. Особенно психологии и педагогики. В эпоху автомобилей негоже пользоваться телегой.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• Изменения, происходящие в жизни общества</w:t>
      </w:r>
      <w:proofErr w:type="gramStart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ормируют образ педагога как «несовременного человека»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• Конкуренция. Не секрет, что многие родители, </w:t>
      </w:r>
      <w:proofErr w:type="gramStart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приводя ребенка в детский сад озабочены</w:t>
      </w:r>
      <w:proofErr w:type="gramEnd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тем, что за воспитатель будет работать с их ребенком. 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• Общественное мнение. Педагогу не безразлично, считают его «хорошим» или «плохим». Плохим педагогом быть обидно.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• Материальное стимулирование. 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• Интерес. Учиться просто интересно. Говорят: «Врачу – </w:t>
      </w:r>
      <w:proofErr w:type="spellStart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исцелися</w:t>
      </w:r>
      <w:proofErr w:type="spellEnd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сам!» Как человек, который ежедневно учит, не будет постоянно учиться. Вправе ли он тогда вообще быть педагогом?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Источники самообразования.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В чем заключается суть процесса самообразования? 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</w:t>
      </w:r>
    </w:p>
    <w:p w:rsidR="00851966" w:rsidRDefault="00851966" w:rsidP="00851966">
      <w:pPr>
        <w:spacing w:before="134" w:after="134"/>
        <w:ind w:left="134" w:right="134"/>
        <w:textAlignment w:val="top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процессе самообразования воспитатель может использовать различные источники информации:  изучение  литературы, просмотр телепередач или видеороликов, прохождение курсов повышения квалификации, посещение семинаров, вебинаров и конференции, посещ</w:t>
      </w:r>
      <w:r w:rsidR="00E76053">
        <w:rPr>
          <w:rFonts w:eastAsia="Times New Roman" w:cs="Times New Roman"/>
          <w:color w:val="000000"/>
          <w:sz w:val="24"/>
          <w:szCs w:val="24"/>
          <w:lang w:eastAsia="ru-RU"/>
        </w:rPr>
        <w:t>ение занятий коллег с последующи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 обменом опытом.</w:t>
      </w:r>
      <w:r w:rsidR="0032276D"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6053" w:rsidRDefault="0032276D" w:rsidP="00851966">
      <w:pPr>
        <w:spacing w:before="134" w:after="134"/>
        <w:ind w:left="134" w:right="134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    </w:t>
      </w:r>
    </w:p>
    <w:p w:rsidR="00E76053" w:rsidRDefault="0032276D" w:rsidP="00851966">
      <w:pPr>
        <w:spacing w:before="134" w:after="134"/>
        <w:ind w:left="134" w:right="134"/>
        <w:textAlignment w:val="top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A490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Организация работы по самообразованию.</w:t>
      </w:r>
    </w:p>
    <w:p w:rsidR="0032276D" w:rsidRPr="00CA490D" w:rsidRDefault="0032276D" w:rsidP="00851966">
      <w:pPr>
        <w:spacing w:before="134" w:after="134"/>
        <w:ind w:left="134" w:right="134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Важным условием самообразования является правильно организованная и проводимая работа по самообразованию. К сожалению, не всегда и не все педагоги владеют 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навыками самостоятельной работы, наиболее часто возникают следующие проблемы: 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- не могут определиться с темой самообразования, выделить ее актуальность </w:t>
      </w:r>
      <w:proofErr w:type="gramStart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не могут правильно сформулировать тему самообразования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- при подборе литературы теряются в ее изобилии. Затрудняются в правильном выборе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- при работе с методической литературой не могут глубоко осмыслить прочитанный материал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- не могут сформулировать цель и задачи работы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>(педагоги предлагают свои решения обозначенных проблем)</w:t>
      </w:r>
    </w:p>
    <w:tbl>
      <w:tblPr>
        <w:tblW w:w="10425" w:type="dxa"/>
        <w:tblCellSpacing w:w="0" w:type="dxa"/>
        <w:tblInd w:w="-9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5"/>
        <w:gridCol w:w="7620"/>
      </w:tblGrid>
      <w:tr w:rsidR="0032276D" w:rsidRPr="00CA490D" w:rsidTr="00CA490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Возможная проблема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32276D" w:rsidRPr="00CA490D" w:rsidTr="00CA490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могу определиться с темой самообразования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numPr>
                <w:ilvl w:val="0"/>
                <w:numId w:val="2"/>
              </w:numPr>
              <w:spacing w:before="100" w:beforeAutospacing="1" w:after="100" w:afterAutospacing="1"/>
              <w:ind w:left="502" w:right="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выделите из многообразия проблем, которые вытекают из наблюдений за детьми, результатов диагностики, анализа работы и др. ту, которая является для вас главной и решение которой могло бы дать устойчивый положительный результат </w:t>
            </w:r>
            <w:proofErr w:type="gramEnd"/>
          </w:p>
          <w:p w:rsidR="0032276D" w:rsidRDefault="0032276D" w:rsidP="00CA490D">
            <w:pPr>
              <w:numPr>
                <w:ilvl w:val="0"/>
                <w:numId w:val="2"/>
              </w:numPr>
              <w:spacing w:before="100" w:beforeAutospacing="1" w:after="100" w:afterAutospacing="1"/>
              <w:ind w:left="502" w:right="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определите актуальность данной проблемы, перспективность и практическую значимость для повышения воспитательно-образовательного процесса</w:t>
            </w:r>
          </w:p>
          <w:p w:rsidR="00E76053" w:rsidRPr="00CA490D" w:rsidRDefault="00E76053" w:rsidP="00CA490D">
            <w:pPr>
              <w:numPr>
                <w:ilvl w:val="0"/>
                <w:numId w:val="2"/>
              </w:numPr>
              <w:spacing w:before="100" w:beforeAutospacing="1" w:after="100" w:afterAutospacing="1"/>
              <w:ind w:left="502" w:right="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Примерные темы самообразования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экологическое воспитание в семье;  интеллектуальное развитие дошкольника ит.д.</w:t>
            </w:r>
          </w:p>
        </w:tc>
      </w:tr>
      <w:tr w:rsidR="0032276D" w:rsidRPr="00CA490D" w:rsidTr="00CA490D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могу правильно сформулировать тему самообразования, выделить ее актуальность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 подборе литературы теряются в ее изобилии. 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Затрудняются в правильном выборе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Формулируйте  темы по схемам:</w:t>
            </w:r>
          </w:p>
          <w:p w:rsidR="0032276D" w:rsidRPr="00CA490D" w:rsidRDefault="0032276D" w:rsidP="00CA490D">
            <w:pPr>
              <w:numPr>
                <w:ilvl w:val="0"/>
                <w:numId w:val="3"/>
              </w:numPr>
              <w:spacing w:before="100" w:beforeAutospacing="1" w:after="100" w:afterAutospacing="1"/>
              <w:ind w:left="502" w:right="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ЧТО-ТО как условие развития ЧЕГО-ЛИБО;</w:t>
            </w:r>
          </w:p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ЧТО-ТО как средство формирования ЧЕГО-ЛИБО;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Использование ЧЕГО-ЛИБО как средство (или условие) развития  (или формирования, воспитания, становления) ЧЕГО-ТО</w:t>
            </w:r>
            <w:proofErr w:type="gramStart"/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490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A490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апример: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«Сюжетно-ролевая игра как средство развития коммуникативных способностей детей дошкольного возраста»</w:t>
            </w:r>
          </w:p>
          <w:p w:rsidR="0032276D" w:rsidRPr="00CA490D" w:rsidRDefault="0032276D" w:rsidP="00CA490D">
            <w:pPr>
              <w:numPr>
                <w:ilvl w:val="0"/>
                <w:numId w:val="4"/>
              </w:numPr>
              <w:spacing w:before="100" w:beforeAutospacing="1" w:after="100" w:afterAutospacing="1"/>
              <w:ind w:left="502" w:right="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Формулировка от указания на исследуемый процесс и на условия, в которых он изучается:</w:t>
            </w:r>
          </w:p>
          <w:tbl>
            <w:tblPr>
              <w:tblW w:w="66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49"/>
              <w:gridCol w:w="2661"/>
              <w:gridCol w:w="2165"/>
            </w:tblGrid>
            <w:tr w:rsidR="0032276D" w:rsidRPr="00CA490D">
              <w:trPr>
                <w:tblCellSpacing w:w="0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Изучаемый 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процесс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Условия</w:t>
                  </w:r>
                </w:p>
              </w:tc>
            </w:tr>
            <w:tr w:rsidR="0032276D" w:rsidRPr="00CA490D">
              <w:trPr>
                <w:tblCellSpacing w:w="0" w:type="dxa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Исследование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Развитие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Формирование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Становление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Воспитание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Анализ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Разработка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Организация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Влияние</w:t>
                  </w:r>
                  <w:proofErr w:type="gramStart"/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т.п.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Познавательные способности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Познавательная активность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Умение что-то делать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Личностные качества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Любознательность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Самостоятельность 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Наблюдательность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и.т.п.</w:t>
                  </w:r>
                </w:p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 музыкальных занятиях</w:t>
                  </w:r>
                  <w:proofErr w:type="gramStart"/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proofErr w:type="gramEnd"/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 экскурсиях в природу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процессе изучения чего-либо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процессе знакомства с чем-либо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игровой деятельности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 т.п.</w:t>
                  </w:r>
                </w:p>
              </w:tc>
            </w:tr>
          </w:tbl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Например: 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«Развитие наблюдательности у детей старшего дошкольного возраста во время экскурсий  в природу»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Определение актуальности: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Ответьте на вопрос: почему данную проблему нужно изучать сегодня, </w:t>
            </w:r>
            <w:proofErr w:type="gramStart"/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она важна и значима для практики обучения и воспитания дошкольников? Новизна  может заключаться в новом решении вопросов,  затрагивать региональные особенности.</w:t>
            </w:r>
          </w:p>
        </w:tc>
      </w:tr>
      <w:tr w:rsidR="0032276D" w:rsidRPr="00CA490D" w:rsidTr="00CA49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76D" w:rsidRPr="00CA490D" w:rsidRDefault="0032276D" w:rsidP="00CA490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Подбор литературы осуществляйте следующим образом: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 -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ответьте на вопрос: могу ли я  узнать из книги то, что мне нужно, изучив оглавление содержания?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чего начать изучение подобранной литературы: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начните с изучения традиционных методик по данной проблеме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изучите современные взгляды на проблему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используйте опыт других педагогов и ДОУ</w:t>
            </w:r>
          </w:p>
        </w:tc>
      </w:tr>
      <w:tr w:rsidR="0032276D" w:rsidRPr="00CA490D" w:rsidTr="00CA490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работе с методической литературой не могут глубоко осмыслить прочитанный материал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numPr>
                <w:ilvl w:val="0"/>
                <w:numId w:val="5"/>
              </w:numPr>
              <w:spacing w:before="100" w:beforeAutospacing="1" w:after="100" w:afterAutospacing="1"/>
              <w:ind w:left="502" w:right="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чтения выделяйте ключевые слова, мысли, суждения;</w:t>
            </w:r>
          </w:p>
          <w:p w:rsidR="0032276D" w:rsidRPr="00CA490D" w:rsidRDefault="0032276D" w:rsidP="00CA490D">
            <w:pPr>
              <w:numPr>
                <w:ilvl w:val="0"/>
                <w:numId w:val="5"/>
              </w:numPr>
              <w:spacing w:before="100" w:beforeAutospacing="1" w:after="100" w:afterAutospacing="1"/>
              <w:ind w:left="502" w:right="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      </w:r>
          </w:p>
          <w:p w:rsidR="0032276D" w:rsidRPr="00CA490D" w:rsidRDefault="0032276D" w:rsidP="00CA490D">
            <w:pPr>
              <w:numPr>
                <w:ilvl w:val="0"/>
                <w:numId w:val="5"/>
              </w:numPr>
              <w:spacing w:before="100" w:beforeAutospacing="1" w:after="100" w:afterAutospacing="1"/>
              <w:ind w:left="502" w:right="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Записывайте вопросы, которые возникают по мере ознакомления с источником;</w:t>
            </w:r>
          </w:p>
          <w:p w:rsidR="0032276D" w:rsidRPr="00CA490D" w:rsidRDefault="0032276D" w:rsidP="00CA490D">
            <w:pPr>
              <w:numPr>
                <w:ilvl w:val="0"/>
                <w:numId w:val="5"/>
              </w:numPr>
              <w:spacing w:before="100" w:beforeAutospacing="1" w:after="100" w:afterAutospacing="1"/>
              <w:ind w:left="502" w:right="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32276D" w:rsidRPr="00CA490D" w:rsidTr="000651D7">
        <w:trPr>
          <w:trHeight w:val="693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могут сформулировать цель и задачи работы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76D" w:rsidRPr="00CA490D" w:rsidRDefault="0032276D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90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это то, что необходимо получить или показать в результате работы. 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490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Например: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Тема «Развивающие игры как средство формирования познавательных способностей детей дошкольного возраста»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Цель работы: Показать роль и значение развивающих игр в формировании познавательных способностей детей дошкольного возраста.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Задачи 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 пути достижения поставленной цели.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Ответьте на вопрос, что нужно сделать, чтобы подтвердить предположение?</w:t>
            </w:r>
            <w:r w:rsidRPr="00CA49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Схема формулирования задач: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90"/>
              <w:gridCol w:w="3690"/>
            </w:tblGrid>
            <w:tr w:rsidR="0032276D" w:rsidRPr="00CA490D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90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деятельности исследования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490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Частичный предмет</w:t>
                  </w:r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A490D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исследования</w:t>
                  </w:r>
                </w:p>
              </w:tc>
            </w:tr>
            <w:tr w:rsidR="0032276D" w:rsidRPr="00CA490D">
              <w:trPr>
                <w:tblCellSpacing w:w="0" w:type="dxa"/>
              </w:trPr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Изучить, исследовать, проанализировать, рассмотреть, обосновать, объяснить, разработать, экспериментально проверить, доказать, апробировать и т.п.</w:t>
                  </w:r>
                  <w:proofErr w:type="gramEnd"/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276D" w:rsidRPr="00CA490D" w:rsidRDefault="0032276D" w:rsidP="00CA490D">
                  <w:pPr>
                    <w:spacing w:before="134" w:after="134"/>
                    <w:ind w:left="134" w:right="134" w:firstLine="400"/>
                    <w:textAlignment w:val="top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A490D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Условия, факторы, подходы, роль, значение, место, средства, возможности, целесообразность, приемы, технологии, рекомендации и т.п.</w:t>
                  </w:r>
                  <w:proofErr w:type="gramEnd"/>
                </w:p>
              </w:tc>
            </w:tr>
          </w:tbl>
          <w:p w:rsidR="0032276D" w:rsidRPr="00CA490D" w:rsidRDefault="0032276D" w:rsidP="00CA49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053" w:rsidRPr="00CA490D" w:rsidTr="00CA490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053" w:rsidRPr="00CA490D" w:rsidRDefault="00E76053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формы и методы воспитания, способствующие формированию духовных ценностей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053" w:rsidRDefault="00E76053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Нравственное воспитание</w:t>
            </w:r>
          </w:p>
          <w:p w:rsidR="00E76053" w:rsidRDefault="00E76053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Формирование творческой </w:t>
            </w:r>
            <w:r w:rsidR="002E1BC7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личности</w:t>
            </w:r>
          </w:p>
          <w:p w:rsidR="002E1BC7" w:rsidRDefault="002E1BC7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Воспитание культуры межнационального общения</w:t>
            </w:r>
          </w:p>
          <w:p w:rsidR="002E1BC7" w:rsidRDefault="002E1BC7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Научно-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методические подходы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 организации полового воспитания</w:t>
            </w:r>
          </w:p>
          <w:p w:rsidR="002E1BC7" w:rsidRDefault="002E1BC7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работы с одаренными детьми</w:t>
            </w:r>
          </w:p>
          <w:p w:rsidR="002E1BC7" w:rsidRDefault="002E1BC7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Активные формы работы с воспитанниками</w:t>
            </w:r>
          </w:p>
          <w:p w:rsidR="002E1BC7" w:rsidRDefault="002E1BC7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Воспитание дошкольников на основе традиции</w:t>
            </w:r>
          </w:p>
          <w:p w:rsidR="002E1BC7" w:rsidRDefault="000651D7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Патриотическое воспитание дошкольников</w:t>
            </w:r>
          </w:p>
          <w:p w:rsidR="000651D7" w:rsidRDefault="000651D7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Формирование навыков здорового образа жизни у дошкольников и семьи</w:t>
            </w:r>
          </w:p>
          <w:p w:rsidR="000651D7" w:rsidRDefault="000651D7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Игра как важное средство воспитания дошкольника</w:t>
            </w:r>
          </w:p>
          <w:p w:rsidR="000651D7" w:rsidRPr="00CA490D" w:rsidRDefault="000651D7" w:rsidP="00CA490D">
            <w:pPr>
              <w:spacing w:before="134" w:after="134"/>
              <w:ind w:left="134" w:right="134" w:firstLine="400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воспитание дошкольников средствами фольклора</w:t>
            </w:r>
          </w:p>
        </w:tc>
      </w:tr>
    </w:tbl>
    <w:p w:rsidR="0032276D" w:rsidRPr="00CA490D" w:rsidRDefault="0032276D" w:rsidP="000651D7">
      <w:pPr>
        <w:spacing w:before="134" w:after="134"/>
        <w:ind w:left="134" w:right="134" w:firstLine="40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A490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Результаты самообразования.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детьми и родителями, овладеть элементарной диагностической и исследовательской деятельностью. Кроме того, у педагогов развивается потребность в 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 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32276D" w:rsidRPr="000651D7" w:rsidRDefault="0032276D" w:rsidP="000651D7">
      <w:pPr>
        <w:spacing w:before="134" w:after="134"/>
        <w:ind w:left="134" w:right="134" w:firstLine="400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Также результатами самообразования является профессиональная компетентность, высокий общекультурны</w:t>
      </w:r>
      <w:r w:rsidR="000651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й уровень педагога и в завершении консультации хочется сказать слова К. И. Чуковского: </w:t>
      </w:r>
      <w:r w:rsidRPr="00CA490D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="000651D7" w:rsidRPr="00C4785D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 Я чувствую себя вправе сказать: </w:t>
      </w:r>
      <w:r w:rsidR="000651D7" w:rsidRPr="00C478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0651D7" w:rsidRPr="00C4785D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да здравствует самообразование во всех областях!..</w:t>
      </w:r>
      <w:r w:rsidR="000651D7" w:rsidRPr="00C478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0651D7" w:rsidRPr="00C4785D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Только те знания прочны и ценны, которые вы добывали сами, </w:t>
      </w:r>
      <w:r w:rsidR="000651D7" w:rsidRPr="00C478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0651D7" w:rsidRPr="00C4785D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побуждаемые собственной страстью.</w:t>
      </w:r>
      <w:r w:rsidR="000651D7" w:rsidRPr="00C478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0651D7" w:rsidRPr="00C4785D">
        <w:rPr>
          <w:rFonts w:eastAsia="Times New Roman" w:cs="Times New Roman"/>
          <w:bCs/>
          <w:i/>
          <w:iCs/>
          <w:color w:val="000000"/>
          <w:sz w:val="24"/>
          <w:szCs w:val="24"/>
          <w:lang w:eastAsia="ru-RU"/>
        </w:rPr>
        <w:t> Всякое знание должно быть открытием, которое вы сделали сами…</w:t>
      </w:r>
      <w:r w:rsidR="000651D7" w:rsidRPr="00C4785D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0651D7" w:rsidRPr="000651D7" w:rsidRDefault="000651D7" w:rsidP="00CA490D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651D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Источник используемой литературы:</w:t>
      </w:r>
    </w:p>
    <w:p w:rsidR="00F467B9" w:rsidRPr="00CA490D" w:rsidRDefault="000651D7" w:rsidP="00CA490D">
      <w:pPr>
        <w:rPr>
          <w:rFonts w:cs="Times New Roman"/>
          <w:sz w:val="24"/>
          <w:szCs w:val="24"/>
        </w:rPr>
      </w:pP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К.Ю. Самообразование педагогов ДОУ. / Справочник старшего воспитателя. N 2, 2007. с .37.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Дошкольное воспитание N 2, 2008 с. 97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>Короткина О. Как организовать работу по самообразованию. /Дошкольное воспитание. N 8, 2004, с. 36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4.Материалы интерне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ресурсы</w:t>
      </w:r>
      <w:r w:rsidRPr="00CA49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проблеме самоо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бразовании</w:t>
      </w:r>
    </w:p>
    <w:sectPr w:rsidR="00F467B9" w:rsidRPr="00CA490D" w:rsidSect="00F4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782"/>
    <w:multiLevelType w:val="multilevel"/>
    <w:tmpl w:val="A576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25CD3"/>
    <w:multiLevelType w:val="multilevel"/>
    <w:tmpl w:val="C91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96BA4"/>
    <w:multiLevelType w:val="multilevel"/>
    <w:tmpl w:val="68A6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65D79"/>
    <w:multiLevelType w:val="multilevel"/>
    <w:tmpl w:val="495E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C4A7B"/>
    <w:multiLevelType w:val="multilevel"/>
    <w:tmpl w:val="47A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D0D11"/>
    <w:multiLevelType w:val="multilevel"/>
    <w:tmpl w:val="D15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76D"/>
    <w:rsid w:val="00027C70"/>
    <w:rsid w:val="000651D7"/>
    <w:rsid w:val="002E1BC7"/>
    <w:rsid w:val="0032276D"/>
    <w:rsid w:val="00851966"/>
    <w:rsid w:val="00912FB6"/>
    <w:rsid w:val="00C4785D"/>
    <w:rsid w:val="00CA490D"/>
    <w:rsid w:val="00E76053"/>
    <w:rsid w:val="00F4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B9"/>
  </w:style>
  <w:style w:type="paragraph" w:styleId="1">
    <w:name w:val="heading 1"/>
    <w:basedOn w:val="a"/>
    <w:link w:val="10"/>
    <w:uiPriority w:val="9"/>
    <w:qFormat/>
    <w:rsid w:val="0032276D"/>
    <w:pPr>
      <w:spacing w:before="335" w:after="335"/>
      <w:jc w:val="center"/>
      <w:outlineLvl w:val="0"/>
    </w:pPr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2276D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76D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76D"/>
    <w:rPr>
      <w:rFonts w:ascii="Arial" w:eastAsia="Times New Roman" w:hAnsi="Arial" w:cs="Arial"/>
      <w:b/>
      <w:bCs/>
      <w:i/>
      <w:iCs/>
      <w:color w:val="FF000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32276D"/>
    <w:pPr>
      <w:spacing w:before="134" w:after="134"/>
      <w:ind w:left="134" w:right="134" w:firstLine="400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2276D"/>
    <w:rPr>
      <w:b/>
      <w:bCs/>
    </w:rPr>
  </w:style>
  <w:style w:type="character" w:styleId="a5">
    <w:name w:val="Emphasis"/>
    <w:basedOn w:val="a0"/>
    <w:uiPriority w:val="20"/>
    <w:qFormat/>
    <w:rsid w:val="0032276D"/>
    <w:rPr>
      <w:i/>
      <w:iCs/>
    </w:rPr>
  </w:style>
  <w:style w:type="paragraph" w:styleId="a6">
    <w:name w:val="List Paragraph"/>
    <w:basedOn w:val="a"/>
    <w:uiPriority w:val="34"/>
    <w:qFormat/>
    <w:rsid w:val="00C4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7F68074993F4BA8CF69181CBA1610" ma:contentTypeVersion="0" ma:contentTypeDescription="Создание документа." ma:contentTypeScope="" ma:versionID="e41001d69a7b344ce39d5616e8231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A936E-99AC-4E03-88A9-2B7E002DC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37286-6393-4DA1-A4F5-7A3855A9A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AD5F3-EC93-45D3-A5F2-5C5E949100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Дошкольная группа</dc:creator>
  <cp:lastModifiedBy>User</cp:lastModifiedBy>
  <cp:revision>6</cp:revision>
  <cp:lastPrinted>2016-10-18T09:09:00Z</cp:lastPrinted>
  <dcterms:created xsi:type="dcterms:W3CDTF">2016-10-18T07:42:00Z</dcterms:created>
  <dcterms:modified xsi:type="dcterms:W3CDTF">2020-10-22T02:55:00Z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0x010100B267F68074993F4BA8CF69181CBA1610</vt:lpwstr>
  </property>
</Properties>
</file>