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79" w:rsidRDefault="006C7179" w:rsidP="006C717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6C7179" w:rsidRDefault="006C7179" w:rsidP="006C717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</w:t>
      </w:r>
      <w:r w:rsidRPr="00851B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пецифика работы преподавателей класса фортепиано в условиях дистанционного обучения.</w:t>
      </w:r>
    </w:p>
    <w:p w:rsidR="006C7179" w:rsidRPr="00AB0758" w:rsidRDefault="006C7179" w:rsidP="006C717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AB07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Команок Ю.В.</w:t>
      </w:r>
    </w:p>
    <w:p w:rsidR="006C7179" w:rsidRDefault="006C7179" w:rsidP="006C7179">
      <w:pPr>
        <w:tabs>
          <w:tab w:val="left" w:pos="433"/>
          <w:tab w:val="center" w:pos="4677"/>
        </w:tabs>
        <w:spacing w:after="0" w:line="288" w:lineRule="auto"/>
        <w:ind w:right="-2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П</w:t>
      </w:r>
      <w:r w:rsidRPr="000E5B2E">
        <w:rPr>
          <w:rFonts w:ascii="Times New Roman" w:hAnsi="Times New Roman"/>
          <w:i/>
          <w:sz w:val="24"/>
          <w:szCs w:val="24"/>
          <w:lang w:val="ru-RU"/>
        </w:rPr>
        <w:t xml:space="preserve">реподаватель </w:t>
      </w:r>
      <w:r>
        <w:rPr>
          <w:rFonts w:ascii="Times New Roman" w:hAnsi="Times New Roman"/>
          <w:i/>
          <w:sz w:val="24"/>
          <w:szCs w:val="24"/>
          <w:lang w:val="ru-RU"/>
        </w:rPr>
        <w:t>фортепиано,</w:t>
      </w:r>
      <w:r w:rsidRPr="000E5B2E">
        <w:rPr>
          <w:rFonts w:ascii="Times New Roman" w:hAnsi="Times New Roman"/>
          <w:i/>
          <w:sz w:val="24"/>
          <w:szCs w:val="24"/>
          <w:lang w:val="ru-RU"/>
        </w:rPr>
        <w:t xml:space="preserve"> концертмейстер </w:t>
      </w:r>
    </w:p>
    <w:p w:rsidR="006C7179" w:rsidRDefault="006C7179" w:rsidP="006C7179">
      <w:pPr>
        <w:tabs>
          <w:tab w:val="left" w:pos="433"/>
          <w:tab w:val="center" w:pos="4677"/>
        </w:tabs>
        <w:spacing w:after="0" w:line="288" w:lineRule="auto"/>
        <w:ind w:right="-2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0E5B2E">
        <w:rPr>
          <w:rFonts w:ascii="Times New Roman" w:hAnsi="Times New Roman"/>
          <w:i/>
          <w:sz w:val="24"/>
          <w:szCs w:val="24"/>
          <w:lang w:val="ru-RU"/>
        </w:rPr>
        <w:t>КГУ «Комплекс «Колледж искусств-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E5B2E">
        <w:rPr>
          <w:rFonts w:ascii="Times New Roman" w:hAnsi="Times New Roman"/>
          <w:i/>
          <w:sz w:val="24"/>
          <w:szCs w:val="24"/>
          <w:lang w:val="ru-RU"/>
        </w:rPr>
        <w:t>специализированная школа-интернат</w:t>
      </w:r>
    </w:p>
    <w:p w:rsidR="006C7179" w:rsidRDefault="006C7179" w:rsidP="006C7179">
      <w:pPr>
        <w:spacing w:after="0" w:line="276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         </w:t>
      </w:r>
      <w:r w:rsidRPr="000E5B2E">
        <w:rPr>
          <w:rFonts w:ascii="Times New Roman" w:hAnsi="Times New Roman"/>
          <w:i/>
          <w:sz w:val="24"/>
          <w:szCs w:val="24"/>
          <w:lang w:val="ru-RU"/>
        </w:rPr>
        <w:t xml:space="preserve"> для одарённых детей музыкально-эстетического профиля</w:t>
      </w:r>
      <w:r>
        <w:rPr>
          <w:rFonts w:ascii="Times New Roman" w:hAnsi="Times New Roman"/>
          <w:i/>
          <w:sz w:val="24"/>
          <w:szCs w:val="24"/>
          <w:lang w:val="ru-RU"/>
        </w:rPr>
        <w:t>»</w:t>
      </w:r>
      <w:r w:rsidRPr="000E5B2E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0E5B2E">
        <w:rPr>
          <w:rFonts w:ascii="Times New Roman" w:hAnsi="Times New Roman"/>
          <w:i/>
          <w:sz w:val="24"/>
          <w:szCs w:val="24"/>
          <w:lang w:val="ru-RU"/>
        </w:rPr>
        <w:t>г.Петропавловск</w:t>
      </w:r>
      <w:proofErr w:type="spellEnd"/>
    </w:p>
    <w:p w:rsidR="006C7179" w:rsidRDefault="006C7179" w:rsidP="006C7179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C7179" w:rsidRPr="00AB0758" w:rsidRDefault="006C7179" w:rsidP="006C71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B07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Пандемия </w:t>
      </w:r>
      <w:proofErr w:type="spellStart"/>
      <w:r w:rsidRPr="00AB07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коронавируса</w:t>
      </w:r>
      <w:proofErr w:type="spellEnd"/>
      <w:r w:rsidRPr="00AB07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начавшаяся весной 2020 года, способствовала изменениям в системе образования во всем мире. В течение короткого времени все образовательные учреждения, учащиеся и преподаватели были вынуждены перестроиться на новую для них дистанционную форму обучения. Дистанционная форма обучения, естественно, коснулась и профессионального музыкального образования. Сотни музыкальных школ, колледжей и вузов изменили форму работы.</w:t>
      </w:r>
    </w:p>
    <w:p w:rsidR="006C7179" w:rsidRPr="00AB0758" w:rsidRDefault="006C7179" w:rsidP="006C717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</w:pPr>
      <w:r w:rsidRPr="00AB07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Вместо встреч в стенах учебных заведений, занятия стали проходить на платформах</w:t>
      </w: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 </w:t>
      </w: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WhatsApp</w:t>
      </w: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, </w:t>
      </w: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Zoom</w:t>
      </w: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, </w:t>
      </w: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Skype</w:t>
      </w: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, ВК, а само занятие получило название Онлайн-урок. Форматы онлайн-уроков сохранились, как и при обычном обучении: групповые уроки и индивидуальные. Групповые уроки стали проходить в форме уроков-видеоконференций на базе платформ </w:t>
      </w:r>
      <w:proofErr w:type="spellStart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Sova</w:t>
      </w:r>
      <w:proofErr w:type="spellEnd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, </w:t>
      </w: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Skype</w:t>
      </w: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, а индивидуальные – в форме онлайн-общения педагога и ученика с помощью различных популярных мессенджеров. </w:t>
      </w:r>
    </w:p>
    <w:p w:rsidR="006C7179" w:rsidRPr="00AB0758" w:rsidRDefault="006C7179" w:rsidP="006C7179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</w:pP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Таким образом, при подключенном интернете, дистанционное обучение, в сложившейся ситуации стало доступным и интересным. </w:t>
      </w:r>
    </w:p>
    <w:p w:rsidR="006C7179" w:rsidRPr="00AB0758" w:rsidRDefault="006C7179" w:rsidP="006C7179">
      <w:pPr>
        <w:spacing w:after="0" w:line="276" w:lineRule="auto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</w:pP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Если говорить об изменениях в процессе обучения игры на фортепиано, то они, несомненно произошли. Это коснулось и самой подготовки к уроку и формы урока и проверки домашнего задания и качества обучения. При традиционной форме урока подготовка к занятиям у педагога занимала гораздо меньше времени и сил. Перед началом урока необходимо подготовить ноутбук (компьютер), в котором хранятся программы учащихся, телефон, через который, в большинстве своём будет идти связь с учащимся, и, конечно же, инструмент. На последнем необходимо остановиться особенно. Многие преподаватели столкнулись с проблемой – отсутствие фортепиано дома. Стали невозможны показы, объяснения моментов </w:t>
      </w:r>
      <w:proofErr w:type="spellStart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звукоизвлечения</w:t>
      </w:r>
      <w:proofErr w:type="spellEnd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, педализации, </w:t>
      </w:r>
      <w:proofErr w:type="spellStart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звуковедения</w:t>
      </w:r>
      <w:proofErr w:type="spellEnd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 в произведении. Если учащиеся более старшего возраста уже имеют хоть и не большой, но всё-таки запас знаний, то младшие школьники столкнулись с большой трудностью и недопониманием. Большинство информации на уроке учащийся получает путём непосредственного прикосновения педагога к рукам, плечам, всему аппарату ученика, а также через копирования движений преподавателя за инструментом. К сожалению, данный путь передачи информации без инструмента, на расстоянии оказался невозможен. Единственный способ - это словесные объяснения. </w:t>
      </w:r>
    </w:p>
    <w:p w:rsidR="006C7179" w:rsidRPr="00AB0758" w:rsidRDefault="006C7179" w:rsidP="006C7179">
      <w:pPr>
        <w:spacing w:after="0" w:line="276" w:lineRule="auto"/>
        <w:ind w:firstLine="993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</w:pP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 Традиционный урок имеет продолжительность 40 минут, урок </w:t>
      </w:r>
      <w:proofErr w:type="gramStart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он-</w:t>
      </w:r>
      <w:proofErr w:type="spellStart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лайн</w:t>
      </w:r>
      <w:proofErr w:type="spellEnd"/>
      <w:proofErr w:type="gramEnd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 20 минут. За отведённое время мы должны проверить домашнее задание, проработать новый материал, закрепить его и выдать новое задание. Конечно же, за 20 минут это сделать невозможно. Одна проверка гамм в старших классах может занимать до 20 минут времени урока. Если проверять гаммы в онлайн режиме, то на работу над оставшейся частью программы времени </w:t>
      </w: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lastRenderedPageBreak/>
        <w:t xml:space="preserve">не будет вовсе. Поэтому преподаватели просят высылать домашнее задание заранее, перед уроком. </w:t>
      </w:r>
    </w:p>
    <w:p w:rsidR="006C7179" w:rsidRPr="00AB0758" w:rsidRDefault="006C7179" w:rsidP="006C7179">
      <w:pPr>
        <w:spacing w:after="0" w:line="276" w:lineRule="auto"/>
        <w:ind w:firstLine="993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</w:pP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Необходимо особо сказать о программах учащихся колледжа и старших классов ДМШ. Произведения этих учащихся отличаются большими объёмами и исполнить их за отведённое время урока невозможно. Здесь, опять же, на выручку приходит процесс </w:t>
      </w:r>
      <w:proofErr w:type="spellStart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пересылания</w:t>
      </w:r>
      <w:proofErr w:type="spellEnd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 видео записей учеником преподавателю, дальнейших их просмотров и отсылки обратного видео, уже с анализом и комментариями исполнения. </w:t>
      </w:r>
    </w:p>
    <w:p w:rsidR="006C7179" w:rsidRPr="00AB0758" w:rsidRDefault="006C7179" w:rsidP="006C7179">
      <w:pPr>
        <w:spacing w:after="0" w:line="276" w:lineRule="auto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</w:pP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Таким образом, длительность рабочего дня преподавателя возрастает весьма значительно, при большом классе учащихся, и может длиться весь день, до позднего вечера.</w:t>
      </w:r>
    </w:p>
    <w:p w:rsidR="006C7179" w:rsidRPr="00AB0758" w:rsidRDefault="006C7179" w:rsidP="006C7179">
      <w:pPr>
        <w:spacing w:after="0" w:line="276" w:lineRule="auto"/>
        <w:ind w:firstLine="993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</w:pP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Иногда провести какой-либо вид работы на уроке невозможно без присутствия третьих лиц, а именно, если необходимо заснять игру рук видом сверху, для того, чтобы проверить аппликатуру, подмену пальцев, движение кисти. Самому ученику это невозможно заснять, так же, как и преподавателю. Здесь необходим временный оператор, который заснимет весь процесс исполнения.</w:t>
      </w:r>
    </w:p>
    <w:p w:rsidR="006C7179" w:rsidRPr="00AB0758" w:rsidRDefault="006C7179" w:rsidP="006C7179">
      <w:pPr>
        <w:spacing w:after="0" w:line="276" w:lineRule="auto"/>
        <w:ind w:firstLine="993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</w:pP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При дистанционной форме обучения нельзя недооценить помощь родителей. Именно они являются «</w:t>
      </w:r>
      <w:proofErr w:type="gramStart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переводчикам»  с</w:t>
      </w:r>
      <w:proofErr w:type="gramEnd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 языка преподавателей специального класса (у малышей) и именно они способны контролировать систематичность занятий самоподготовки в любом возрасте. Если же родители находятся на работе или же просто не контролируют, не помогают в процессе постижения языка музыки своему ребёнку, то исполнительский уровень учащегося резко падает. Но, следует отметить, что роль родителей важна на всех этапах, независимо от формы обучения.</w:t>
      </w:r>
    </w:p>
    <w:p w:rsidR="006C7179" w:rsidRPr="00AB0758" w:rsidRDefault="006C7179" w:rsidP="006C7179">
      <w:pPr>
        <w:spacing w:after="0" w:line="276" w:lineRule="auto"/>
        <w:ind w:firstLine="993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</w:pP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Рассуждая о дистанционном обучении, необходимо понимать, что музыкальные учебные заведения находятся в других, особых условиях, чем учащиеся простых школ. Практическая работа показывает, что ни одна из ранее указанных интернет платформ не способна полноценно работать и решать задачи, стоящие перед музыкантом-исполнителем. Интернет зависает, подаёт звук и изображение в разном времени. Сопоставить картинку и звук становится невозможным. Кроме того, никакой гаджет, никакой микрофон, к сожалению, не способен передать всю звуковую палитру фортепиано. Никакие </w:t>
      </w:r>
      <w:proofErr w:type="gramStart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супер экраны</w:t>
      </w:r>
      <w:proofErr w:type="gramEnd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 телефонов, планшетов, ноутбуков не могут заменить присутствие преподавателя рядом. Только находясь в непосредственной близости с учеником, преподаватель может увидеть-услышать-мгновенно среагировать на какое-либо неточное исполнение или зажатие в аппарате. </w:t>
      </w:r>
    </w:p>
    <w:p w:rsidR="006C7179" w:rsidRPr="00AB0758" w:rsidRDefault="006C7179" w:rsidP="006C7179">
      <w:pPr>
        <w:spacing w:after="0" w:line="276" w:lineRule="auto"/>
        <w:ind w:firstLine="993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</w:pP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Основная работа при начальном обучении-это постановка аппарата будущего пианиста. К сожалению, при дистанционном обучении эта работа полноценно осуществлена быть не может. Невозможно через экран поставить руку ребёнку, невозможно показать ему ощущения в мышцах, невозможно научить </w:t>
      </w:r>
      <w:proofErr w:type="spellStart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звуковедению</w:t>
      </w:r>
      <w:proofErr w:type="spellEnd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 и педализации. Именно поэтому дистанционный процесс обучения игре на фортепиано является очень ограниченным.</w:t>
      </w:r>
    </w:p>
    <w:p w:rsidR="006C7179" w:rsidRPr="00AB0758" w:rsidRDefault="006C7179" w:rsidP="006C7179">
      <w:pPr>
        <w:spacing w:after="0" w:line="276" w:lineRule="auto"/>
        <w:ind w:firstLine="993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</w:pP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Несмотря на все трудности, мы получаем </w:t>
      </w:r>
      <w:proofErr w:type="gramStart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колоссальный  опыт</w:t>
      </w:r>
      <w:proofErr w:type="gramEnd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 новой формы работы. Теперь, даже если ученик по </w:t>
      </w:r>
      <w:proofErr w:type="gramStart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каким либо</w:t>
      </w:r>
      <w:proofErr w:type="gramEnd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 объективным причинам не сможет прийти на урок, преподаватель всегда сможет проверить готовность ученика к уроку, научившись пользоваться новыми технологиями. Кроме того, одним из важных плюсов при переходе на </w:t>
      </w:r>
      <w:proofErr w:type="gramStart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он-</w:t>
      </w:r>
      <w:proofErr w:type="spellStart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лайн</w:t>
      </w:r>
      <w:proofErr w:type="spellEnd"/>
      <w:proofErr w:type="gramEnd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 обучение является то, что все преподаватели класса фортепиано смогли услышать на </w:t>
      </w: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lastRenderedPageBreak/>
        <w:t>каких инструментах играют дети, порекомендовать настройщиков, урегулировать посадку за инструментом в домашних условиях.</w:t>
      </w:r>
    </w:p>
    <w:p w:rsidR="006C7179" w:rsidRDefault="006C7179" w:rsidP="006C7179">
      <w:pPr>
        <w:spacing w:after="0" w:line="276" w:lineRule="auto"/>
        <w:ind w:firstLine="993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</w:pPr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Конечно, вид </w:t>
      </w:r>
      <w:proofErr w:type="gramStart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он-</w:t>
      </w:r>
      <w:proofErr w:type="spellStart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>лайн</w:t>
      </w:r>
      <w:proofErr w:type="spellEnd"/>
      <w:proofErr w:type="gramEnd"/>
      <w:r w:rsidRPr="00AB075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ru-RU"/>
        </w:rPr>
        <w:t xml:space="preserve"> обучения, явление временное и вынужденное. Несмотря на все сложности механизма, наша задача, как преподавателей, сохранить интерес учащихся к нашему виду искусства, помочь им адаптироваться в новых условиях и, хоть и мелкими шажками, но всё же идти вперёд и продолжать расти как исполнителям.</w:t>
      </w:r>
    </w:p>
    <w:p w:rsidR="00932E61" w:rsidRPr="006C7179" w:rsidRDefault="00932E61">
      <w:pPr>
        <w:rPr>
          <w:lang w:val="ru-RU"/>
        </w:rPr>
      </w:pPr>
      <w:bookmarkStart w:id="0" w:name="_GoBack"/>
      <w:bookmarkEnd w:id="0"/>
    </w:p>
    <w:sectPr w:rsidR="00932E61" w:rsidRPr="006C71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93"/>
    <w:rsid w:val="006C7179"/>
    <w:rsid w:val="00932E61"/>
    <w:rsid w:val="00E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FB622-A917-47B2-AE78-28AAC493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Команок</dc:creator>
  <cp:keywords/>
  <dc:description/>
  <cp:lastModifiedBy>юлия Команок</cp:lastModifiedBy>
  <cp:revision>2</cp:revision>
  <dcterms:created xsi:type="dcterms:W3CDTF">2020-10-07T04:42:00Z</dcterms:created>
  <dcterms:modified xsi:type="dcterms:W3CDTF">2020-10-07T04:42:00Z</dcterms:modified>
</cp:coreProperties>
</file>