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3EA14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099C5EEC" w14:textId="77777777" w:rsidR="00143046" w:rsidRDefault="00143046" w:rsidP="00143046">
      <w:pPr>
        <w:tabs>
          <w:tab w:val="left" w:pos="5175"/>
        </w:tabs>
        <w:rPr>
          <w:rFonts w:ascii="Times New Roman" w:hAnsi="Times New Roman"/>
          <w:sz w:val="28"/>
          <w:szCs w:val="28"/>
        </w:rPr>
      </w:pPr>
    </w:p>
    <w:p w14:paraId="4EF232B7" w14:textId="77777777" w:rsidR="00143046" w:rsidRDefault="00143046" w:rsidP="00143046">
      <w:pPr>
        <w:tabs>
          <w:tab w:val="left" w:pos="5175"/>
        </w:tabs>
        <w:rPr>
          <w:rFonts w:ascii="Times New Roman" w:hAnsi="Times New Roman"/>
          <w:sz w:val="28"/>
          <w:szCs w:val="28"/>
        </w:rPr>
      </w:pPr>
    </w:p>
    <w:p w14:paraId="3C906C0D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проект</w:t>
      </w:r>
    </w:p>
    <w:p w14:paraId="731663CF" w14:textId="77777777" w:rsidR="00143046" w:rsidRDefault="00143046" w:rsidP="00143046">
      <w:pPr>
        <w:tabs>
          <w:tab w:val="left" w:pos="51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Расчет параметров зацепления </w:t>
      </w:r>
    </w:p>
    <w:p w14:paraId="0B8DF2D6" w14:textId="54C3B57D" w:rsidR="00143046" w:rsidRPr="00143046" w:rsidRDefault="00143046" w:rsidP="00143046">
      <w:pPr>
        <w:tabs>
          <w:tab w:val="left" w:pos="51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прямозубой цилиндрической передачи</w:t>
      </w:r>
    </w:p>
    <w:p w14:paraId="3A56D5B7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43C6F1EA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18E10B9D" w14:textId="7D753AA8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Мутыгуллин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А.Ф.</w:t>
      </w:r>
    </w:p>
    <w:p w14:paraId="5A86E111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184328A1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0C874341" w14:textId="74B67F6B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«Гимназия №179- центр образования», 10 </w:t>
      </w:r>
      <w:proofErr w:type="gramStart"/>
      <w:r>
        <w:rPr>
          <w:rFonts w:ascii="Times New Roman" w:hAnsi="Times New Roman"/>
          <w:sz w:val="28"/>
          <w:szCs w:val="28"/>
        </w:rPr>
        <w:t>И  класс</w:t>
      </w:r>
      <w:proofErr w:type="gramEnd"/>
    </w:p>
    <w:p w14:paraId="78F53183" w14:textId="2AD23F4B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Ново – Савиновский район, г.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Казань</w:t>
      </w:r>
    </w:p>
    <w:p w14:paraId="71796D84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5A6B55C4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62C620EF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0600B79A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  <w:r w:rsidRPr="001430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0F5F033E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2B743CD1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3A3296DE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48799131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49C20E69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529971E4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680A1B2B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1EC3F19F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038635B3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384B4F48" w14:textId="77777777" w:rsid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</w:p>
    <w:p w14:paraId="65EA5DC5" w14:textId="637A6C99" w:rsidR="00143046" w:rsidRPr="00143046" w:rsidRDefault="00143046" w:rsidP="00143046">
      <w:pPr>
        <w:pStyle w:val="af"/>
        <w:ind w:left="1416"/>
        <w:jc w:val="right"/>
        <w:rPr>
          <w:rFonts w:ascii="Times New Roman" w:hAnsi="Times New Roman"/>
          <w:sz w:val="28"/>
          <w:szCs w:val="28"/>
        </w:rPr>
      </w:pPr>
      <w:r w:rsidRPr="00143046">
        <w:rPr>
          <w:rFonts w:ascii="Times New Roman" w:hAnsi="Times New Roman"/>
          <w:sz w:val="28"/>
          <w:szCs w:val="28"/>
        </w:rPr>
        <w:t>Научный руководитель</w:t>
      </w:r>
    </w:p>
    <w:p w14:paraId="4D1C3095" w14:textId="53B8B2BB" w:rsidR="00143046" w:rsidRPr="00143046" w:rsidRDefault="00143046" w:rsidP="00143046">
      <w:pPr>
        <w:pStyle w:val="af"/>
        <w:ind w:left="3540"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43046">
        <w:rPr>
          <w:rFonts w:ascii="Times New Roman" w:hAnsi="Times New Roman"/>
          <w:sz w:val="28"/>
          <w:szCs w:val="28"/>
        </w:rPr>
        <w:t>Мищук</w:t>
      </w:r>
      <w:proofErr w:type="spellEnd"/>
      <w:r w:rsidRPr="00143046">
        <w:rPr>
          <w:rFonts w:ascii="Times New Roman" w:hAnsi="Times New Roman"/>
          <w:sz w:val="28"/>
          <w:szCs w:val="28"/>
        </w:rPr>
        <w:t xml:space="preserve"> Иван Александрович</w:t>
      </w:r>
    </w:p>
    <w:p w14:paraId="4D809188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1EB1CD1D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1C2C8C71" w14:textId="77777777" w:rsidR="00143046" w:rsidRDefault="00143046" w:rsidP="00143046">
      <w:pPr>
        <w:jc w:val="center"/>
        <w:rPr>
          <w:rFonts w:ascii="Times New Roman" w:hAnsi="Times New Roman"/>
          <w:sz w:val="28"/>
          <w:szCs w:val="28"/>
        </w:rPr>
      </w:pPr>
    </w:p>
    <w:p w14:paraId="56D002BE" w14:textId="5824F089" w:rsidR="00143046" w:rsidRDefault="00143046" w:rsidP="00143046">
      <w:pPr>
        <w:jc w:val="center"/>
      </w:pPr>
      <w:r>
        <w:rPr>
          <w:rFonts w:ascii="Times New Roman" w:hAnsi="Times New Roman"/>
          <w:sz w:val="28"/>
          <w:szCs w:val="28"/>
        </w:rPr>
        <w:t>Казань, 2020</w:t>
      </w:r>
    </w:p>
    <w:sdt>
      <w:sdtPr>
        <w:id w:val="8768991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B03621A" w14:textId="54566AEA" w:rsidR="00143046" w:rsidRPr="00143046" w:rsidRDefault="00143046" w:rsidP="00143046">
          <w:pPr>
            <w:pStyle w:val="ad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14304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5F0D7B9" w14:textId="4FFA0F48" w:rsidR="00143046" w:rsidRPr="00143046" w:rsidRDefault="00143046" w:rsidP="0014304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4304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430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4304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7897917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Теоретическая часть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_Toc67897917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0AC9F" w14:textId="595D2883" w:rsidR="00143046" w:rsidRPr="00143046" w:rsidRDefault="00143046" w:rsidP="0014304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18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Зубчатая передача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_Toc67897918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B367E" w14:textId="63BD879D" w:rsidR="00143046" w:rsidRPr="00143046" w:rsidRDefault="00143046" w:rsidP="0014304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19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1.1.1 Понятие зубчатой передачи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_Toc67897919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A63473" w14:textId="13E84467" w:rsidR="00143046" w:rsidRPr="00143046" w:rsidRDefault="00143046" w:rsidP="0014304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0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1.1.2 Возникновение зубчатой передачи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_Toc67897920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6EDDA" w14:textId="6D4DCEC4" w:rsidR="00143046" w:rsidRPr="00143046" w:rsidRDefault="00143046" w:rsidP="0014304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1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1.1.3 Элементы зубчатой передачи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_Toc67897921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4FA861" w14:textId="316E6E49" w:rsidR="00143046" w:rsidRPr="00143046" w:rsidRDefault="00143046" w:rsidP="0014304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2" w:history="1">
            <w:r w:rsidRPr="0014304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1.2 Прямозубая цилиндрическая передача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_Toc67897922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FB3F19" w14:textId="6DB913EF" w:rsidR="00143046" w:rsidRPr="00143046" w:rsidRDefault="00143046" w:rsidP="0014304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3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1.2.1 Понятие и особенности прямозубой цилиндрической передачи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_Toc67897923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B05BDA" w14:textId="447FA2E8" w:rsidR="00143046" w:rsidRPr="00143046" w:rsidRDefault="00143046" w:rsidP="0014304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4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1.2.2 Расчетные случаи для прямозубой цилиндрической передачи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_Toc67897924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C095C3" w14:textId="3D8B402C" w:rsidR="00143046" w:rsidRPr="00143046" w:rsidRDefault="00143046" w:rsidP="0014304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5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Эвольвентное зубчатое зацепление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_Toc67897925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3E0BF7" w14:textId="0A74815F" w:rsidR="00143046" w:rsidRPr="00143046" w:rsidRDefault="00143046" w:rsidP="0014304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6" w:history="1">
            <w:r w:rsidRPr="0014304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Практическая часть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_Toc67897926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5DF06D" w14:textId="770DAC57" w:rsidR="00143046" w:rsidRPr="00143046" w:rsidRDefault="00143046" w:rsidP="0014304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7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2.1 Введение в практическую часть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_Toc67897927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DD5C71" w14:textId="179FCFE8" w:rsidR="00143046" w:rsidRPr="00143046" w:rsidRDefault="00143046" w:rsidP="0014304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8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2.2 Программа для расчета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_Toc67897928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302288" w14:textId="3CCB48AE" w:rsidR="00143046" w:rsidRPr="00143046" w:rsidRDefault="00143046" w:rsidP="0014304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29" w:history="1">
            <w:r w:rsidRPr="0014304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2.3 Результаты расчета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_Toc67897929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9A02F" w14:textId="1DB56392" w:rsidR="00143046" w:rsidRPr="00143046" w:rsidRDefault="00143046" w:rsidP="0014304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30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_Toc67897930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7310C1" w14:textId="5AC0761B" w:rsidR="00143046" w:rsidRPr="00143046" w:rsidRDefault="00143046" w:rsidP="0014304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897931" w:history="1">
            <w:r w:rsidRPr="0014304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_Toc67897931 \h </w:instrTex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43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D74C1A" w14:textId="247FC287" w:rsidR="00143046" w:rsidRDefault="00143046" w:rsidP="00143046">
          <w:pPr>
            <w:spacing w:line="360" w:lineRule="auto"/>
          </w:pPr>
          <w:r w:rsidRPr="0014304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32D2F13" w14:textId="6A719E9D" w:rsidR="00D73AF7" w:rsidRPr="00143046" w:rsidRDefault="00D73AF7">
      <w:pPr>
        <w:rPr>
          <w:rFonts w:ascii="Times New Roman" w:hAnsi="Times New Roman" w:cs="Times New Roman"/>
          <w:sz w:val="28"/>
          <w:szCs w:val="28"/>
        </w:rPr>
      </w:pPr>
    </w:p>
    <w:p w14:paraId="23DED5DD" w14:textId="36BF372F" w:rsidR="00F72E99" w:rsidRPr="003106B0" w:rsidRDefault="00F72E99">
      <w:pPr>
        <w:rPr>
          <w:rFonts w:ascii="Times New Roman" w:hAnsi="Times New Roman" w:cs="Times New Roman"/>
          <w:sz w:val="52"/>
          <w:szCs w:val="52"/>
        </w:rPr>
      </w:pPr>
    </w:p>
    <w:p w14:paraId="60B4CCE1" w14:textId="1324C688" w:rsidR="00F72E99" w:rsidRPr="003106B0" w:rsidRDefault="00F72E99">
      <w:pPr>
        <w:rPr>
          <w:rFonts w:ascii="Times New Roman" w:hAnsi="Times New Roman" w:cs="Times New Roman"/>
          <w:sz w:val="52"/>
          <w:szCs w:val="52"/>
        </w:rPr>
      </w:pPr>
    </w:p>
    <w:p w14:paraId="04E10D60" w14:textId="48CAD7AB" w:rsidR="00F72E99" w:rsidRPr="003106B0" w:rsidRDefault="00F72E99">
      <w:pPr>
        <w:rPr>
          <w:rFonts w:ascii="Times New Roman" w:hAnsi="Times New Roman" w:cs="Times New Roman"/>
          <w:sz w:val="52"/>
          <w:szCs w:val="52"/>
        </w:rPr>
      </w:pPr>
    </w:p>
    <w:p w14:paraId="6D28CED7" w14:textId="3DAC2DE1" w:rsidR="00143046" w:rsidRDefault="00143046" w:rsidP="0014304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8E32A" w14:textId="77777777" w:rsidR="00143046" w:rsidRPr="00143046" w:rsidRDefault="00143046" w:rsidP="00143046"/>
    <w:p w14:paraId="1DBDD09A" w14:textId="04A94781" w:rsidR="00FD1F14" w:rsidRPr="00143046" w:rsidRDefault="000741E9" w:rsidP="00143046">
      <w:pPr>
        <w:pStyle w:val="1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50F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2AB662A6" w14:textId="288F5508" w:rsidR="004579F7" w:rsidRPr="00706459" w:rsidRDefault="002E7CB5" w:rsidP="001430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579F7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время в различных сферах одной из главных задач стала автоматизация всех возможных процессов. Наша проектно-исследовательская работа направлена именно на это. Она автоматизирует такой процесс как расчет параметров зацепления прямозубой цилиндрической передачи.</w:t>
      </w:r>
    </w:p>
    <w:p w14:paraId="173DAA5C" w14:textId="2DD88419" w:rsidR="003106B0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1E9" w:rsidRPr="003106B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DA76FB">
        <w:rPr>
          <w:rFonts w:ascii="Times New Roman" w:hAnsi="Times New Roman" w:cs="Times New Roman"/>
          <w:sz w:val="28"/>
          <w:szCs w:val="28"/>
        </w:rPr>
        <w:t>нашего</w:t>
      </w:r>
      <w:r w:rsidR="000741E9" w:rsidRPr="003106B0">
        <w:rPr>
          <w:rFonts w:ascii="Times New Roman" w:hAnsi="Times New Roman" w:cs="Times New Roman"/>
          <w:sz w:val="28"/>
          <w:szCs w:val="28"/>
        </w:rPr>
        <w:t xml:space="preserve"> исследования заключается в </w:t>
      </w:r>
      <w:r w:rsidR="005476A3">
        <w:rPr>
          <w:rFonts w:ascii="Times New Roman" w:hAnsi="Times New Roman" w:cs="Times New Roman"/>
          <w:sz w:val="28"/>
          <w:szCs w:val="28"/>
        </w:rPr>
        <w:t>автоматизации расчета параметров зацепления прямозубой цилиндрической передачи.</w:t>
      </w:r>
    </w:p>
    <w:p w14:paraId="01CB1789" w14:textId="679C471F" w:rsidR="00D40A78" w:rsidRPr="003106B0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A78" w:rsidRPr="003106B0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DA76F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40A78" w:rsidRPr="003106B0">
        <w:rPr>
          <w:rFonts w:ascii="Times New Roman" w:hAnsi="Times New Roman" w:cs="Times New Roman"/>
          <w:sz w:val="28"/>
          <w:szCs w:val="28"/>
        </w:rPr>
        <w:t>исследования является прямозубая цилиндрическая передача.</w:t>
      </w:r>
    </w:p>
    <w:p w14:paraId="51F95864" w14:textId="5F20CCCB" w:rsidR="000741E9" w:rsidRPr="003106B0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A78" w:rsidRPr="003106B0">
        <w:rPr>
          <w:rFonts w:ascii="Times New Roman" w:hAnsi="Times New Roman" w:cs="Times New Roman"/>
          <w:sz w:val="28"/>
          <w:szCs w:val="28"/>
        </w:rPr>
        <w:t xml:space="preserve">Предметами </w:t>
      </w:r>
      <w:r w:rsidR="00DA76FB">
        <w:rPr>
          <w:rFonts w:ascii="Times New Roman" w:hAnsi="Times New Roman" w:cs="Times New Roman"/>
          <w:sz w:val="28"/>
          <w:szCs w:val="28"/>
        </w:rPr>
        <w:t>нашего</w:t>
      </w:r>
      <w:r w:rsidR="00D40A78" w:rsidRPr="003106B0">
        <w:rPr>
          <w:rFonts w:ascii="Times New Roman" w:hAnsi="Times New Roman" w:cs="Times New Roman"/>
          <w:sz w:val="28"/>
          <w:szCs w:val="28"/>
        </w:rPr>
        <w:t xml:space="preserve"> исследования являются параметры, при которых происходит зацепление прямозубой цилиндрической передачи.</w:t>
      </w:r>
    </w:p>
    <w:p w14:paraId="79537B25" w14:textId="3EB7F99B" w:rsidR="00D40A78" w:rsidRPr="003106B0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A78" w:rsidRPr="003106B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A76FB">
        <w:rPr>
          <w:rFonts w:ascii="Times New Roman" w:hAnsi="Times New Roman" w:cs="Times New Roman"/>
          <w:sz w:val="28"/>
          <w:szCs w:val="28"/>
        </w:rPr>
        <w:t>нашей</w:t>
      </w:r>
      <w:r w:rsidR="00D40A78" w:rsidRPr="003106B0">
        <w:rPr>
          <w:rFonts w:ascii="Times New Roman" w:hAnsi="Times New Roman" w:cs="Times New Roman"/>
          <w:sz w:val="28"/>
          <w:szCs w:val="28"/>
        </w:rPr>
        <w:t xml:space="preserve"> работы является определить параметры зацепление прямозубой цилиндрической передачи.</w:t>
      </w:r>
    </w:p>
    <w:p w14:paraId="4EADE967" w14:textId="11F7D4B9" w:rsidR="00555E10" w:rsidRPr="003106B0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A78" w:rsidRPr="003106B0">
        <w:rPr>
          <w:rFonts w:ascii="Times New Roman" w:hAnsi="Times New Roman" w:cs="Times New Roman"/>
          <w:sz w:val="28"/>
          <w:szCs w:val="28"/>
        </w:rPr>
        <w:t>Задач</w:t>
      </w:r>
      <w:r w:rsidR="00555E10" w:rsidRPr="003106B0">
        <w:rPr>
          <w:rFonts w:ascii="Times New Roman" w:hAnsi="Times New Roman" w:cs="Times New Roman"/>
          <w:sz w:val="28"/>
          <w:szCs w:val="28"/>
        </w:rPr>
        <w:t>и исследовательской деятельности:</w:t>
      </w:r>
    </w:p>
    <w:p w14:paraId="7B1788E5" w14:textId="26DA4566" w:rsidR="00992535" w:rsidRDefault="00992535" w:rsidP="001430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E10" w:rsidRPr="00992535">
        <w:rPr>
          <w:rFonts w:ascii="Times New Roman" w:hAnsi="Times New Roman" w:cs="Times New Roman"/>
          <w:sz w:val="28"/>
          <w:szCs w:val="28"/>
        </w:rPr>
        <w:t>Определить понятие прямозубой цилиндрической передачи</w:t>
      </w:r>
      <w:r w:rsidR="003106B0" w:rsidRPr="00992535">
        <w:rPr>
          <w:rFonts w:ascii="Times New Roman" w:hAnsi="Times New Roman" w:cs="Times New Roman"/>
          <w:sz w:val="28"/>
          <w:szCs w:val="28"/>
        </w:rPr>
        <w:t>.</w:t>
      </w:r>
    </w:p>
    <w:p w14:paraId="792ACCFA" w14:textId="41C4D560" w:rsidR="00555E10" w:rsidRPr="00992535" w:rsidRDefault="00992535" w:rsidP="001430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5E10" w:rsidRPr="00992535">
        <w:rPr>
          <w:rFonts w:ascii="Times New Roman" w:hAnsi="Times New Roman" w:cs="Times New Roman"/>
          <w:sz w:val="28"/>
          <w:szCs w:val="28"/>
        </w:rPr>
        <w:t>Обозначить значение, из которых мы будем исходить при расчетах</w:t>
      </w:r>
      <w:r w:rsidR="003106B0" w:rsidRPr="00992535">
        <w:rPr>
          <w:rFonts w:ascii="Times New Roman" w:hAnsi="Times New Roman" w:cs="Times New Roman"/>
          <w:sz w:val="28"/>
          <w:szCs w:val="28"/>
        </w:rPr>
        <w:t>.</w:t>
      </w:r>
    </w:p>
    <w:p w14:paraId="79ABBE0B" w14:textId="5C294506" w:rsidR="00555E10" w:rsidRPr="00992535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5E10" w:rsidRPr="00992535">
        <w:rPr>
          <w:rFonts w:ascii="Times New Roman" w:hAnsi="Times New Roman" w:cs="Times New Roman"/>
          <w:sz w:val="28"/>
          <w:szCs w:val="28"/>
        </w:rPr>
        <w:t xml:space="preserve">Написать программу для </w:t>
      </w:r>
      <w:r w:rsidR="00555E10" w:rsidRPr="00992535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="00555E10" w:rsidRPr="00992535">
        <w:rPr>
          <w:rFonts w:ascii="Times New Roman" w:hAnsi="Times New Roman" w:cs="Times New Roman"/>
          <w:sz w:val="28"/>
          <w:szCs w:val="28"/>
        </w:rPr>
        <w:t>, с помощью которой мы будем рассчитывать параметры зацепление прямозубой цилиндрической передачи</w:t>
      </w:r>
      <w:r w:rsidR="003106B0" w:rsidRPr="00992535">
        <w:rPr>
          <w:rFonts w:ascii="Times New Roman" w:hAnsi="Times New Roman" w:cs="Times New Roman"/>
          <w:sz w:val="28"/>
          <w:szCs w:val="28"/>
        </w:rPr>
        <w:t>.</w:t>
      </w:r>
    </w:p>
    <w:p w14:paraId="2C44EF5C" w14:textId="4D81E956" w:rsidR="00555E10" w:rsidRPr="00992535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5E10" w:rsidRPr="00992535">
        <w:rPr>
          <w:rFonts w:ascii="Times New Roman" w:hAnsi="Times New Roman" w:cs="Times New Roman"/>
          <w:sz w:val="28"/>
          <w:szCs w:val="28"/>
        </w:rPr>
        <w:t>С помощью программы рассчитать необходимые значения переменных</w:t>
      </w:r>
      <w:r w:rsidR="003106B0" w:rsidRPr="00992535">
        <w:rPr>
          <w:rFonts w:ascii="Times New Roman" w:hAnsi="Times New Roman" w:cs="Times New Roman"/>
          <w:sz w:val="28"/>
          <w:szCs w:val="28"/>
        </w:rPr>
        <w:t>.</w:t>
      </w:r>
    </w:p>
    <w:p w14:paraId="70F97070" w14:textId="67297D36" w:rsidR="007D29C2" w:rsidRPr="003106B0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9C2" w:rsidRPr="003106B0">
        <w:rPr>
          <w:rFonts w:ascii="Times New Roman" w:hAnsi="Times New Roman" w:cs="Times New Roman"/>
          <w:sz w:val="28"/>
          <w:szCs w:val="28"/>
        </w:rPr>
        <w:t xml:space="preserve">Мы использовали такие методы исследования как </w:t>
      </w:r>
      <w:r w:rsidR="005476A3">
        <w:rPr>
          <w:rFonts w:ascii="Times New Roman" w:hAnsi="Times New Roman" w:cs="Times New Roman"/>
          <w:sz w:val="28"/>
          <w:szCs w:val="28"/>
        </w:rPr>
        <w:t>изучение, анализ и обобщение литературы, счет, моделирование.</w:t>
      </w:r>
    </w:p>
    <w:p w14:paraId="5C93970B" w14:textId="0DF978C1" w:rsidR="002E7CB5" w:rsidRDefault="0099253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9C2" w:rsidRPr="003106B0">
        <w:rPr>
          <w:rFonts w:ascii="Times New Roman" w:hAnsi="Times New Roman" w:cs="Times New Roman"/>
          <w:sz w:val="28"/>
          <w:szCs w:val="28"/>
        </w:rPr>
        <w:t xml:space="preserve">Практическая деятельность </w:t>
      </w:r>
      <w:r w:rsidR="00DA76FB">
        <w:rPr>
          <w:rFonts w:ascii="Times New Roman" w:hAnsi="Times New Roman" w:cs="Times New Roman"/>
          <w:sz w:val="28"/>
          <w:szCs w:val="28"/>
        </w:rPr>
        <w:t>нашей</w:t>
      </w:r>
      <w:r w:rsidR="007D29C2" w:rsidRPr="003106B0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работы заключается в том, что в дальнейшем </w:t>
      </w:r>
      <w:r w:rsidR="00DA76FB">
        <w:rPr>
          <w:rFonts w:ascii="Times New Roman" w:hAnsi="Times New Roman" w:cs="Times New Roman"/>
          <w:sz w:val="28"/>
          <w:szCs w:val="28"/>
        </w:rPr>
        <w:t>наши</w:t>
      </w:r>
      <w:r w:rsidR="007D29C2" w:rsidRPr="003106B0">
        <w:rPr>
          <w:rFonts w:ascii="Times New Roman" w:hAnsi="Times New Roman" w:cs="Times New Roman"/>
          <w:sz w:val="28"/>
          <w:szCs w:val="28"/>
        </w:rPr>
        <w:t xml:space="preserve"> расчеты можно использовать для вещей, в которых присутствует такой тип передачи</w:t>
      </w:r>
    </w:p>
    <w:p w14:paraId="369A4D65" w14:textId="2FCE425B" w:rsidR="002E7CB5" w:rsidRDefault="002E7CB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45D93" w14:textId="320759A2" w:rsidR="002E7CB5" w:rsidRDefault="002E7CB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66F9F" w14:textId="77777777" w:rsidR="002E7CB5" w:rsidRPr="002E7CB5" w:rsidRDefault="002E7CB5" w:rsidP="001430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059AE" w14:textId="77777777" w:rsidR="00FD1F14" w:rsidRDefault="00FD1F14" w:rsidP="00333D1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92469" w14:textId="5062B678" w:rsidR="000F769F" w:rsidRDefault="00614426" w:rsidP="00143046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67897917"/>
      <w:r w:rsidRPr="00150F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Теоретическая часть</w:t>
      </w:r>
      <w:bookmarkEnd w:id="0"/>
    </w:p>
    <w:p w14:paraId="5B3AC047" w14:textId="2DCCA364" w:rsidR="002E7CB5" w:rsidRDefault="004579F7" w:rsidP="00333D19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67897918"/>
      <w:r>
        <w:rPr>
          <w:rFonts w:ascii="Times New Roman" w:hAnsi="Times New Roman" w:cs="Times New Roman"/>
          <w:color w:val="000000" w:themeColor="text1"/>
          <w:sz w:val="28"/>
          <w:szCs w:val="28"/>
        </w:rPr>
        <w:t>1.1 Зубчатая передача</w:t>
      </w:r>
      <w:bookmarkEnd w:id="1"/>
    </w:p>
    <w:p w14:paraId="33177545" w14:textId="77777777" w:rsidR="00FD1F14" w:rsidRDefault="00D0590A" w:rsidP="00333D19">
      <w:pPr>
        <w:pStyle w:val="3"/>
        <w:spacing w:line="360" w:lineRule="auto"/>
        <w:rPr>
          <w:b w:val="0"/>
          <w:bCs w:val="0"/>
          <w:color w:val="000000" w:themeColor="text1"/>
          <w:sz w:val="28"/>
          <w:szCs w:val="28"/>
        </w:rPr>
      </w:pPr>
      <w:bookmarkStart w:id="2" w:name="_Toc67897919"/>
      <w:r w:rsidRPr="00FD1F14">
        <w:rPr>
          <w:b w:val="0"/>
          <w:bCs w:val="0"/>
          <w:color w:val="000000" w:themeColor="text1"/>
          <w:sz w:val="28"/>
          <w:szCs w:val="28"/>
        </w:rPr>
        <w:t>1.1</w:t>
      </w:r>
      <w:r w:rsidR="00EA6465" w:rsidRPr="00FD1F14">
        <w:rPr>
          <w:b w:val="0"/>
          <w:bCs w:val="0"/>
          <w:color w:val="000000" w:themeColor="text1"/>
          <w:sz w:val="28"/>
          <w:szCs w:val="28"/>
        </w:rPr>
        <w:t xml:space="preserve">.1 </w:t>
      </w:r>
      <w:r w:rsidR="004579F7" w:rsidRPr="00FD1F14">
        <w:rPr>
          <w:b w:val="0"/>
          <w:bCs w:val="0"/>
          <w:color w:val="000000" w:themeColor="text1"/>
          <w:sz w:val="28"/>
          <w:szCs w:val="28"/>
        </w:rPr>
        <w:t>Понятие з</w:t>
      </w:r>
      <w:r w:rsidRPr="00FD1F14">
        <w:rPr>
          <w:b w:val="0"/>
          <w:bCs w:val="0"/>
          <w:color w:val="000000" w:themeColor="text1"/>
          <w:sz w:val="28"/>
          <w:szCs w:val="28"/>
        </w:rPr>
        <w:t>убчат</w:t>
      </w:r>
      <w:r w:rsidR="004579F7" w:rsidRPr="00FD1F14">
        <w:rPr>
          <w:b w:val="0"/>
          <w:bCs w:val="0"/>
          <w:color w:val="000000" w:themeColor="text1"/>
          <w:sz w:val="28"/>
          <w:szCs w:val="28"/>
        </w:rPr>
        <w:t>ой</w:t>
      </w:r>
      <w:r w:rsidRPr="00FD1F14">
        <w:rPr>
          <w:b w:val="0"/>
          <w:bCs w:val="0"/>
          <w:color w:val="000000" w:themeColor="text1"/>
          <w:sz w:val="28"/>
          <w:szCs w:val="28"/>
        </w:rPr>
        <w:t xml:space="preserve"> передач</w:t>
      </w:r>
      <w:r w:rsidR="004579F7" w:rsidRPr="00FD1F14">
        <w:rPr>
          <w:b w:val="0"/>
          <w:bCs w:val="0"/>
          <w:color w:val="000000" w:themeColor="text1"/>
          <w:sz w:val="28"/>
          <w:szCs w:val="28"/>
        </w:rPr>
        <w:t>и</w:t>
      </w:r>
      <w:bookmarkEnd w:id="2"/>
    </w:p>
    <w:p w14:paraId="7D8ADDF6" w14:textId="2853D4CD" w:rsidR="00DA76FB" w:rsidRPr="00FD1F14" w:rsidRDefault="00DA76FB" w:rsidP="00333D19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0A">
        <w:rPr>
          <w:rFonts w:ascii="Times New Roman" w:hAnsi="Times New Roman" w:cs="Times New Roman"/>
          <w:sz w:val="28"/>
          <w:szCs w:val="28"/>
          <w:shd w:val="clear" w:color="auto" w:fill="FFFFFF"/>
        </w:rPr>
        <w:t>Зубчатая передача — трёхзвенный </w:t>
      </w:r>
      <w:hyperlink r:id="rId11" w:tooltip="Механизм" w:history="1">
        <w:r w:rsidRPr="00D059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механизм</w:t>
        </w:r>
      </w:hyperlink>
      <w:r w:rsidRPr="00D0590A">
        <w:rPr>
          <w:rFonts w:ascii="Times New Roman" w:hAnsi="Times New Roman" w:cs="Times New Roman"/>
          <w:sz w:val="28"/>
          <w:szCs w:val="28"/>
          <w:shd w:val="clear" w:color="auto" w:fill="FFFFFF"/>
        </w:rPr>
        <w:t> по передаче мощности вращением, в котором два подвижных звена являются </w:t>
      </w:r>
      <w:hyperlink r:id="rId12" w:tooltip="Зубчатое колесо" w:history="1">
        <w:r w:rsidRPr="00D059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зубчатыми колёсами</w:t>
        </w:r>
      </w:hyperlink>
      <w:r w:rsidRPr="00D0590A">
        <w:rPr>
          <w:rFonts w:ascii="Times New Roman" w:hAnsi="Times New Roman" w:cs="Times New Roman"/>
          <w:sz w:val="28"/>
          <w:szCs w:val="28"/>
          <w:shd w:val="clear" w:color="auto" w:fill="FFFFFF"/>
        </w:rPr>
        <w:t> (или зубчатым колесом и зубчатой рейкой), образующими на базе общего неподвижного звена вращательную (или поступательную) зубчатую пару зацепления</w:t>
      </w:r>
    </w:p>
    <w:p w14:paraId="79A94A10" w14:textId="77777777" w:rsidR="00FD1F14" w:rsidRDefault="00992535" w:rsidP="00333D1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590A" w:rsidRPr="00D0590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Зубчатая пара состоит из шестерни и колеса. В большинстве случаев шестерня является ведущим элементом зубчатой пары, а колесо - ведомым, хотя встречается и обратное соотношение. Обычно шестерня имеет меньший диаметр. Как правило, при рассмотрении одинаковых параметров шестерни и колеса, шестерне присваивают индекс 1, колесу - 2. Например, Z</w:t>
      </w:r>
      <w:r w:rsidR="00D0590A" w:rsidRPr="00D059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0590A" w:rsidRPr="00D059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зубьев шестерни, Z</w:t>
      </w:r>
      <w:r w:rsidR="00D0590A" w:rsidRPr="00D059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D0590A" w:rsidRPr="00D059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зубьев колеса.</w:t>
      </w:r>
    </w:p>
    <w:p w14:paraId="04BAC00C" w14:textId="7CA5A49E" w:rsidR="00992535" w:rsidRPr="00FD1F14" w:rsidRDefault="004579F7" w:rsidP="00333D19">
      <w:pPr>
        <w:pStyle w:val="3"/>
        <w:spacing w:line="360" w:lineRule="auto"/>
        <w:rPr>
          <w:b w:val="0"/>
          <w:bCs w:val="0"/>
          <w:sz w:val="28"/>
          <w:szCs w:val="28"/>
        </w:rPr>
      </w:pPr>
      <w:bookmarkStart w:id="3" w:name="_Toc67897920"/>
      <w:r w:rsidRPr="00FD1F14">
        <w:rPr>
          <w:b w:val="0"/>
          <w:bCs w:val="0"/>
          <w:sz w:val="28"/>
          <w:szCs w:val="28"/>
        </w:rPr>
        <w:t>1.</w:t>
      </w:r>
      <w:r w:rsidR="00EA6465" w:rsidRPr="00FD1F14">
        <w:rPr>
          <w:b w:val="0"/>
          <w:bCs w:val="0"/>
          <w:sz w:val="28"/>
          <w:szCs w:val="28"/>
        </w:rPr>
        <w:t>1.</w:t>
      </w:r>
      <w:r w:rsidRPr="00FD1F14">
        <w:rPr>
          <w:b w:val="0"/>
          <w:bCs w:val="0"/>
          <w:sz w:val="28"/>
          <w:szCs w:val="28"/>
        </w:rPr>
        <w:t>2 Возникновение зубчатой передачи</w:t>
      </w:r>
      <w:bookmarkEnd w:id="3"/>
    </w:p>
    <w:p w14:paraId="0F7137EC" w14:textId="51C10531" w:rsidR="00992535" w:rsidRPr="00992535" w:rsidRDefault="00992535" w:rsidP="00333D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535">
        <w:rPr>
          <w:rFonts w:ascii="Times New Roman" w:hAnsi="Times New Roman" w:cs="Times New Roman"/>
          <w:sz w:val="28"/>
          <w:szCs w:val="28"/>
        </w:rPr>
        <w:t xml:space="preserve">        </w:t>
      </w:r>
      <w:r w:rsidR="001434F2" w:rsidRPr="00992535">
        <w:rPr>
          <w:rFonts w:ascii="Times New Roman" w:hAnsi="Times New Roman" w:cs="Times New Roman"/>
          <w:sz w:val="28"/>
          <w:szCs w:val="28"/>
        </w:rPr>
        <w:t>Сама по себе идея механической передачи восходит к идее колеса. Применяя систему из двух колёс разного диаметра, можно не только передавать, но и преобразовывать движение. Если ведомым будет большее колесо, то на выходе мы потеряем в скорости, но зато </w:t>
      </w:r>
      <w:hyperlink r:id="rId13" w:tooltip="Крутящий момент" w:history="1">
        <w:r w:rsidR="001434F2" w:rsidRPr="009925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крутящий момент</w:t>
        </w:r>
      </w:hyperlink>
      <w:r w:rsidR="001434F2" w:rsidRPr="00992535">
        <w:rPr>
          <w:rFonts w:ascii="Times New Roman" w:hAnsi="Times New Roman" w:cs="Times New Roman"/>
          <w:sz w:val="28"/>
          <w:szCs w:val="28"/>
        </w:rPr>
        <w:t> этой передачи увеличится. Эта передача удобна там, где требуется «усилить движение», например, при подъеме тяжестей. Но сцепление между передаточными колесами с гладким ободом недостаточно жесткое, колёса проскальзывают. Поэтому вместо гладких колес начали использовать зубчатые.</w:t>
      </w:r>
    </w:p>
    <w:p w14:paraId="6C480263" w14:textId="6B8880B3" w:rsidR="00992535" w:rsidRPr="00992535" w:rsidRDefault="00992535" w:rsidP="00333D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535">
        <w:rPr>
          <w:rFonts w:ascii="Times New Roman" w:hAnsi="Times New Roman" w:cs="Times New Roman"/>
          <w:sz w:val="28"/>
          <w:szCs w:val="28"/>
        </w:rPr>
        <w:t xml:space="preserve">        </w:t>
      </w:r>
      <w:r w:rsidR="001434F2" w:rsidRPr="00992535">
        <w:rPr>
          <w:rFonts w:ascii="Times New Roman" w:hAnsi="Times New Roman" w:cs="Times New Roman"/>
          <w:sz w:val="28"/>
          <w:szCs w:val="28"/>
        </w:rPr>
        <w:t>В </w:t>
      </w:r>
      <w:hyperlink r:id="rId14" w:tooltip="Древний Египет" w:history="1">
        <w:r w:rsidR="001434F2" w:rsidRPr="009925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Древнем Египте</w:t>
        </w:r>
      </w:hyperlink>
      <w:r w:rsidR="001434F2" w:rsidRPr="00992535">
        <w:rPr>
          <w:rFonts w:ascii="Times New Roman" w:hAnsi="Times New Roman" w:cs="Times New Roman"/>
          <w:sz w:val="28"/>
          <w:szCs w:val="28"/>
        </w:rPr>
        <w:t> для орошения земель уже использовались приводимые в действие быками устройства, состоявшие из деревянной зубчатой передачи и колеса с большим числом ковшей.</w:t>
      </w:r>
    </w:p>
    <w:p w14:paraId="5440B5FF" w14:textId="77777777" w:rsidR="00992535" w:rsidRPr="00992535" w:rsidRDefault="001434F2" w:rsidP="00333D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535">
        <w:rPr>
          <w:rFonts w:ascii="Times New Roman" w:hAnsi="Times New Roman" w:cs="Times New Roman"/>
          <w:sz w:val="28"/>
          <w:szCs w:val="28"/>
        </w:rPr>
        <w:t>Вместо зубьев первоначально использовали деревянные цилиндрические или прямоугольные пальцы, которые устанавливали по краю деревянных ободьев.</w:t>
      </w:r>
    </w:p>
    <w:p w14:paraId="6C9F2FCC" w14:textId="77777777" w:rsidR="00FD1F14" w:rsidRPr="00FD1F14" w:rsidRDefault="004579F7" w:rsidP="00333D19">
      <w:pPr>
        <w:pStyle w:val="3"/>
        <w:spacing w:line="360" w:lineRule="auto"/>
        <w:rPr>
          <w:b w:val="0"/>
          <w:bCs w:val="0"/>
          <w:sz w:val="28"/>
          <w:szCs w:val="28"/>
        </w:rPr>
      </w:pPr>
      <w:bookmarkStart w:id="4" w:name="_Toc67897921"/>
      <w:r w:rsidRPr="00FD1F14">
        <w:rPr>
          <w:b w:val="0"/>
          <w:bCs w:val="0"/>
          <w:sz w:val="28"/>
          <w:szCs w:val="28"/>
        </w:rPr>
        <w:lastRenderedPageBreak/>
        <w:t>1.</w:t>
      </w:r>
      <w:r w:rsidR="00EA6465" w:rsidRPr="00FD1F14">
        <w:rPr>
          <w:b w:val="0"/>
          <w:bCs w:val="0"/>
          <w:sz w:val="28"/>
          <w:szCs w:val="28"/>
        </w:rPr>
        <w:t>1.</w:t>
      </w:r>
      <w:r w:rsidRPr="00FD1F14">
        <w:rPr>
          <w:b w:val="0"/>
          <w:bCs w:val="0"/>
          <w:sz w:val="28"/>
          <w:szCs w:val="28"/>
        </w:rPr>
        <w:t xml:space="preserve">3 </w:t>
      </w:r>
      <w:r w:rsidR="00EA6465" w:rsidRPr="00FD1F14">
        <w:rPr>
          <w:b w:val="0"/>
          <w:bCs w:val="0"/>
          <w:sz w:val="28"/>
          <w:szCs w:val="28"/>
        </w:rPr>
        <w:t>Элементы зубчатой передачи</w:t>
      </w:r>
      <w:bookmarkEnd w:id="4"/>
    </w:p>
    <w:p w14:paraId="742F1A01" w14:textId="685A55EC" w:rsidR="00992535" w:rsidRPr="00FD1F14" w:rsidRDefault="004579F7" w:rsidP="00333D1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Зубчатая пара состоит из шестерни и колеса. В большинстве случаев шестерня является ведущим элементом зубчатой пары, а колесо - ведомым, хотя встречается и обратное соотношение. Обычно шестерня имеет меньший диаметр. Как правило, при рассмотрении одинаковых параметров шестерни и колеса, шестерне присваивают индекс 1, колесу - 2. Например, Z</w:t>
      </w:r>
      <w:r w:rsidRPr="00FD1F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D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зубьев шестерни, Z</w:t>
      </w:r>
      <w:r w:rsidRPr="00FD1F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зубьев колеса.</w:t>
      </w:r>
    </w:p>
    <w:p w14:paraId="7E7CBAFC" w14:textId="786E35F6" w:rsidR="004579F7" w:rsidRDefault="00992535" w:rsidP="00333D1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79F7" w:rsidRPr="00D0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Зубчатые колёса различаются по форме зубчатого венца, по взаимному расположению валов, по форме зуба относительно оси колеса, по форме профиля зуба, по различным отклонениям от стандартного профиля (корригирование) </w:t>
      </w:r>
      <w:r w:rsid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79F7" w:rsidRPr="00D0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79F7" w:rsidRPr="00D05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сочетание перечисленных геометрических особенностей имеет свои особенности выбора конструкции, материала и изготовления колеса.</w:t>
      </w:r>
    </w:p>
    <w:p w14:paraId="7F343A4B" w14:textId="4B99EBCF" w:rsidR="00DA76FB" w:rsidRPr="00992535" w:rsidRDefault="00992535" w:rsidP="00333D1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A76FB" w:rsidRP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</w:t>
      </w:r>
    </w:p>
    <w:p w14:paraId="43D7DF8D" w14:textId="77777777" w:rsidR="00992535" w:rsidRDefault="00992535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76FB" w:rsidRP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вращательного движения между </w:t>
      </w:r>
      <w:hyperlink r:id="rId15" w:tooltip="Вал (деталь машин)" w:history="1">
        <w:r w:rsidR="00DA76FB" w:rsidRPr="0099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валами</w:t>
        </w:r>
      </w:hyperlink>
      <w:r w:rsidR="00DA76FB" w:rsidRP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расположенными на параллельных, пересекающихся или скрещивающихся осях.</w:t>
      </w:r>
    </w:p>
    <w:p w14:paraId="68C91183" w14:textId="2E3641BF" w:rsidR="00992535" w:rsidRDefault="00992535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76FB" w:rsidRP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вращательного движения в поступательное, и наоборот.</w:t>
      </w:r>
    </w:p>
    <w:p w14:paraId="64512314" w14:textId="77777777" w:rsidR="002E7CB5" w:rsidRDefault="00992535" w:rsidP="00333D1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6FB" w:rsidRP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hyperlink r:id="rId16" w:tooltip="Механический редуктор" w:history="1">
        <w:r w:rsidR="00DA76FB" w:rsidRPr="0099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механического редуктора</w:t>
        </w:r>
      </w:hyperlink>
      <w:r w:rsidR="00057A5F" w:rsidRP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057A5F" w:rsidRPr="00992535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усилия, необходимого для привода устройства, преобразующего передаваемую </w:t>
      </w:r>
      <w:hyperlink r:id="rId17" w:anchor="%D0%9C%D0%BE%D1%89%D0%BD%D0%BE%D1%81%D1%82%D1%8C_%D0%B2_%D0%BC%D0%B5%D1%85%D0%B0%D0%BD%D0%B8%D0%BA%D0%B5" w:tooltip="Мощность" w:history="1">
        <w:r w:rsidR="00057A5F" w:rsidRPr="009925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мощность</w:t>
        </w:r>
      </w:hyperlink>
      <w:r w:rsidR="00057A5F" w:rsidRPr="00992535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18" w:history="1">
        <w:r w:rsidR="00057A5F" w:rsidRPr="009925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полезную работу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0F3BEB81" w14:textId="21DADCB0" w:rsidR="00226C29" w:rsidRDefault="00D0590A" w:rsidP="00333D19">
      <w:pPr>
        <w:pStyle w:val="2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_Toc67897922"/>
      <w:r w:rsidRPr="0099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Прямозубая цилиндрическая передача</w:t>
      </w:r>
      <w:bookmarkEnd w:id="5"/>
    </w:p>
    <w:p w14:paraId="4E8DC90D" w14:textId="1E93F0A8" w:rsidR="00226C29" w:rsidRPr="00FD1F14" w:rsidRDefault="00EA6465" w:rsidP="00333D19">
      <w:pPr>
        <w:pStyle w:val="3"/>
        <w:spacing w:line="360" w:lineRule="auto"/>
        <w:rPr>
          <w:b w:val="0"/>
          <w:bCs w:val="0"/>
          <w:color w:val="000000" w:themeColor="text1"/>
          <w:sz w:val="28"/>
          <w:szCs w:val="28"/>
        </w:rPr>
      </w:pPr>
      <w:bookmarkStart w:id="6" w:name="_Toc67897923"/>
      <w:r w:rsidRPr="00FD1F14">
        <w:rPr>
          <w:b w:val="0"/>
          <w:bCs w:val="0"/>
          <w:color w:val="000000" w:themeColor="text1"/>
          <w:sz w:val="28"/>
          <w:szCs w:val="28"/>
        </w:rPr>
        <w:t>1.2.1 Понятие и особенности прямозубой цилиндрической передачи</w:t>
      </w:r>
      <w:bookmarkEnd w:id="6"/>
    </w:p>
    <w:p w14:paraId="793D25FD" w14:textId="1BFEA79F" w:rsidR="00226C29" w:rsidRDefault="00992535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C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D0590A" w:rsidRPr="0099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Прямозубая цилиндрическая передача – цилиндрическая зубчатая передача, зубчатые колеса которой прямозубые</w:t>
      </w:r>
      <w:r w:rsidR="00023C9C" w:rsidRPr="00992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Зубья расположены в радиальных плоскостях, а линия контакта зубьев обеих шестерён параллельна оси вращения. </w:t>
      </w:r>
      <w:r w:rsidR="00226C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23C9C" w:rsidRPr="00992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оси обеих шестерён также должны располагаться строго параллельно. </w:t>
      </w:r>
      <w:r w:rsidR="008A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226C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23C9C" w:rsidRPr="00992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Прямозубые колеса имеют наименьшую стоимость, их работа имеет наивысший КПД, но, в то же время, предельный передаваемый крутящий момент таких колес ниже, чем косозубых и шевронных.</w:t>
      </w:r>
      <w:r w:rsidR="00DA6AF9" w:rsidRPr="00992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Прямозубая цилиндрическая передача имеет и </w:t>
      </w:r>
      <w:r w:rsidR="00DA6AF9" w:rsidRPr="00992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недостатки, такие как </w:t>
      </w:r>
      <w:r w:rsidR="00DA6AF9" w:rsidRPr="0099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меньшее пятно контакта, которое не позволяет передавать большие мощности, к тому же в зацепление при работе входит весь зуб целиком, что вызывает повышенный шум и увеличивает вибрацию.</w:t>
      </w:r>
    </w:p>
    <w:p w14:paraId="23DE0223" w14:textId="0E8608DB" w:rsidR="00226C29" w:rsidRDefault="00226C29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D0590A" w:rsidRPr="0099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Прямозубые колёса применяют в следующих случаях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A8B2B22" w14:textId="77777777" w:rsidR="00226C29" w:rsidRDefault="008A230C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0590A"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невысоких и средних окружных скоростях</w:t>
      </w:r>
      <w:r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0590A"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124E3B" w14:textId="2B7C4C63" w:rsidR="008A230C" w:rsidRPr="00226C29" w:rsidRDefault="008A230C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0590A"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большой твёрдости зубьев (когда динамические нагрузки от неточностей изготовления невелики по сравнению с полезными)</w:t>
      </w:r>
      <w:r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0590A"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B77C779" w14:textId="77777777" w:rsidR="007D071E" w:rsidRDefault="008A230C" w:rsidP="00333D1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_Toc67674872"/>
      <w:r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0590A"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применяются в открытых и планетарных передачах.</w:t>
      </w:r>
      <w:bookmarkEnd w:id="7"/>
    </w:p>
    <w:p w14:paraId="0696BBE3" w14:textId="77777777" w:rsidR="000C4404" w:rsidRPr="00FD1F14" w:rsidRDefault="00EA6465" w:rsidP="00333D19">
      <w:pPr>
        <w:pStyle w:val="3"/>
        <w:spacing w:line="360" w:lineRule="auto"/>
        <w:rPr>
          <w:b w:val="0"/>
          <w:bCs w:val="0"/>
          <w:color w:val="000000" w:themeColor="text1"/>
          <w:sz w:val="28"/>
          <w:szCs w:val="28"/>
        </w:rPr>
      </w:pPr>
      <w:bookmarkStart w:id="8" w:name="_Toc67897924"/>
      <w:r w:rsidRPr="00FD1F14">
        <w:rPr>
          <w:b w:val="0"/>
          <w:bCs w:val="0"/>
          <w:color w:val="000000" w:themeColor="text1"/>
          <w:sz w:val="28"/>
          <w:szCs w:val="28"/>
        </w:rPr>
        <w:t>1.2.2 Расчетные случаи для прямозубой цилиндрической передачи</w:t>
      </w:r>
      <w:bookmarkEnd w:id="8"/>
    </w:p>
    <w:p w14:paraId="67391982" w14:textId="08AC542F" w:rsidR="008A230C" w:rsidRDefault="008A230C" w:rsidP="00333D1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7300" w:rsidRPr="008A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расчетами при изготовлении таких передач являются:</w:t>
      </w:r>
      <w:r w:rsidR="00EE7300" w:rsidRPr="008A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00" w:rsidRPr="00992535">
        <w:rPr>
          <w:rFonts w:ascii="Times New Roman" w:hAnsi="Times New Roman" w:cs="Times New Roman"/>
          <w:color w:val="000000"/>
          <w:sz w:val="28"/>
          <w:szCs w:val="28"/>
        </w:rPr>
        <w:t xml:space="preserve">расчет зубьев цилиндрической прямозубой передачи на изгиб, расчет цилиндрической прямозубой передачи на контактную прочность, расчет параметров зацепления прямозубой цилиндрической передачи. </w:t>
      </w:r>
    </w:p>
    <w:p w14:paraId="56264D4D" w14:textId="52EBAC7D" w:rsidR="007A424A" w:rsidRPr="00423578" w:rsidRDefault="007A424A" w:rsidP="00333D19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67897925"/>
      <w:r w:rsidRPr="00423578"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proofErr w:type="spellStart"/>
      <w:r w:rsidRPr="00423578">
        <w:rPr>
          <w:rFonts w:ascii="Times New Roman" w:hAnsi="Times New Roman" w:cs="Times New Roman"/>
          <w:color w:val="auto"/>
          <w:sz w:val="28"/>
          <w:szCs w:val="28"/>
        </w:rPr>
        <w:t>Эвольвентное</w:t>
      </w:r>
      <w:proofErr w:type="spellEnd"/>
      <w:r w:rsidRPr="00423578">
        <w:rPr>
          <w:rFonts w:ascii="Times New Roman" w:hAnsi="Times New Roman" w:cs="Times New Roman"/>
          <w:color w:val="auto"/>
          <w:sz w:val="28"/>
          <w:szCs w:val="28"/>
        </w:rPr>
        <w:t xml:space="preserve"> зубчатое зацепление</w:t>
      </w:r>
      <w:bookmarkEnd w:id="9"/>
    </w:p>
    <w:p w14:paraId="62149A94" w14:textId="360EDF8B" w:rsidR="007A424A" w:rsidRPr="00423578" w:rsidRDefault="007A424A" w:rsidP="00333D19">
      <w:pPr>
        <w:pStyle w:val="a9"/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423578">
        <w:rPr>
          <w:sz w:val="28"/>
          <w:szCs w:val="28"/>
        </w:rPr>
        <w:tab/>
      </w:r>
      <w:proofErr w:type="spellStart"/>
      <w:r w:rsidRPr="00423578">
        <w:rPr>
          <w:color w:val="000000" w:themeColor="text1"/>
          <w:sz w:val="28"/>
          <w:szCs w:val="28"/>
        </w:rPr>
        <w:t>Эвольвентное</w:t>
      </w:r>
      <w:proofErr w:type="spellEnd"/>
      <w:r w:rsidRPr="00423578">
        <w:rPr>
          <w:color w:val="000000" w:themeColor="text1"/>
          <w:sz w:val="28"/>
          <w:szCs w:val="28"/>
        </w:rPr>
        <w:t xml:space="preserve"> зацепление — зубчатое зацепление, в котором профили зубьев очерчены по </w:t>
      </w:r>
      <w:hyperlink r:id="rId19" w:tooltip="Эвольвента окружности" w:history="1">
        <w:r w:rsidRPr="00423578">
          <w:rPr>
            <w:rStyle w:val="a4"/>
            <w:color w:val="000000" w:themeColor="text1"/>
            <w:sz w:val="28"/>
            <w:szCs w:val="28"/>
            <w:u w:val="none"/>
          </w:rPr>
          <w:t>эвольвенте окружности</w:t>
        </w:r>
      </w:hyperlink>
      <w:r w:rsidRPr="00423578">
        <w:rPr>
          <w:color w:val="000000" w:themeColor="text1"/>
          <w:sz w:val="28"/>
          <w:szCs w:val="28"/>
        </w:rPr>
        <w:t>. Позволяет передавать движение с постоянным </w:t>
      </w:r>
      <w:hyperlink r:id="rId20" w:tooltip="Передаточное отношение" w:history="1">
        <w:r w:rsidRPr="00423578">
          <w:rPr>
            <w:rStyle w:val="a4"/>
            <w:color w:val="000000" w:themeColor="text1"/>
            <w:sz w:val="28"/>
            <w:szCs w:val="28"/>
            <w:u w:val="none"/>
          </w:rPr>
          <w:t>передаточным отношением</w:t>
        </w:r>
      </w:hyperlink>
      <w:r w:rsidRPr="00423578">
        <w:rPr>
          <w:color w:val="000000" w:themeColor="text1"/>
          <w:sz w:val="28"/>
          <w:szCs w:val="28"/>
        </w:rPr>
        <w:t>.</w:t>
      </w:r>
    </w:p>
    <w:p w14:paraId="4B7B01B2" w14:textId="53B397B6" w:rsidR="007A424A" w:rsidRPr="00423578" w:rsidRDefault="007A424A" w:rsidP="00333D19">
      <w:pPr>
        <w:pStyle w:val="a9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423578">
        <w:rPr>
          <w:color w:val="000000" w:themeColor="text1"/>
          <w:sz w:val="28"/>
          <w:szCs w:val="28"/>
        </w:rPr>
        <w:t>Для этого необходимо чтобы </w:t>
      </w:r>
      <w:hyperlink r:id="rId21" w:tooltip="Зубья" w:history="1">
        <w:r w:rsidRPr="00423578">
          <w:rPr>
            <w:rStyle w:val="a4"/>
            <w:color w:val="000000" w:themeColor="text1"/>
            <w:sz w:val="28"/>
            <w:szCs w:val="28"/>
            <w:u w:val="none"/>
          </w:rPr>
          <w:t>зубья</w:t>
        </w:r>
      </w:hyperlink>
      <w:r w:rsidRPr="00423578">
        <w:rPr>
          <w:color w:val="000000" w:themeColor="text1"/>
          <w:sz w:val="28"/>
          <w:szCs w:val="28"/>
        </w:rPr>
        <w:t> зубчатых колёс были очерчены по кривой, у которой общая </w:t>
      </w:r>
      <w:hyperlink r:id="rId22" w:tooltip="Нормаль" w:history="1">
        <w:r w:rsidRPr="00423578">
          <w:rPr>
            <w:rStyle w:val="a4"/>
            <w:color w:val="000000" w:themeColor="text1"/>
            <w:sz w:val="28"/>
            <w:szCs w:val="28"/>
            <w:u w:val="none"/>
          </w:rPr>
          <w:t>нормаль</w:t>
        </w:r>
      </w:hyperlink>
      <w:r w:rsidRPr="00423578">
        <w:rPr>
          <w:color w:val="000000" w:themeColor="text1"/>
          <w:sz w:val="28"/>
          <w:szCs w:val="28"/>
        </w:rPr>
        <w:t>, проведённая через точку касания профилей зубьев, всегда проходит через одну и ту же точку на линии зацепления, называемую полюсом зацепления.</w:t>
      </w:r>
    </w:p>
    <w:p w14:paraId="2BD01209" w14:textId="2128F246" w:rsidR="007A424A" w:rsidRPr="00423578" w:rsidRDefault="007A424A" w:rsidP="00333D19">
      <w:pPr>
        <w:pStyle w:val="a9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423578">
        <w:rPr>
          <w:color w:val="000000" w:themeColor="text1"/>
          <w:sz w:val="28"/>
          <w:szCs w:val="28"/>
          <w:shd w:val="clear" w:color="auto" w:fill="FFFFFF"/>
        </w:rPr>
        <w:t>Подсчитав все размеры элементов зацепления, приступаем к вычерчиванию зубчатого зацепления.</w:t>
      </w:r>
    </w:p>
    <w:p w14:paraId="5E82A259" w14:textId="77777777" w:rsidR="007A424A" w:rsidRPr="00423578" w:rsidRDefault="007A424A" w:rsidP="00333D1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 зубьев вычерчиваем в такой последовательности:</w:t>
      </w:r>
    </w:p>
    <w:p w14:paraId="549B1BEE" w14:textId="697C3103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чертеже под произвольным углом откладываем линию центров О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Длина линии центров равна межосевому расстоянию О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proofErr w:type="spellEnd"/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 концов отрезка (линии центров) откладываем начальные окружности d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w2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Начальные окружности d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d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w2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касаются друг друга в полюсе P.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Откладываем и строим основные окружности d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d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в2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D5BEA" w14:textId="77777777" w:rsidR="007A424A" w:rsidRPr="00423578" w:rsidRDefault="007A424A" w:rsidP="00333D19">
      <w:p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Построение эвольвенты колеса 2.</w:t>
      </w:r>
    </w:p>
    <w:p w14:paraId="1D8C14E6" w14:textId="7F207C72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 полюса P к основной окружности проводим касательную РА.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Отрезок АР (см. рис.) делим на четыре равные части (АВ = ВС = СD = DP) и из точки В проводим дугу радиуса r = ВР до пересечения в точке Р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основной окружностью; тогда  </w:t>
      </w:r>
      <w:r w:rsidRPr="004235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A39F0" wp14:editId="137EB633">
            <wp:extent cx="114300" cy="95250"/>
            <wp:effectExtent l="0" t="0" r="0" b="0"/>
            <wp:docPr id="1" name="Рисунок 1" descr="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г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 = АР.</w:t>
      </w:r>
    </w:p>
    <w:p w14:paraId="1F6AD9BA" w14:textId="77A2B84C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После этого, </w:t>
      </w:r>
      <w:proofErr w:type="gram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отрезок  АР</w:t>
      </w:r>
      <w:proofErr w:type="gramEnd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 делим на произвольное число равных частей длиной 15…20мм (число делений целесообразно взять четным, например 8). Дугу АР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 также делим на такое число равных частей (</w:t>
      </w:r>
      <w:r w:rsidRPr="004235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8EF51C" wp14:editId="4AA83F39">
            <wp:extent cx="114300" cy="95250"/>
            <wp:effectExtent l="0" t="0" r="0" b="0"/>
            <wp:docPr id="4" name="Рисунок 4" descr="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г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1'= </w:t>
      </w:r>
      <w:r w:rsidRPr="004235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5E2A9C" wp14:editId="3E9EBDF1">
            <wp:extent cx="114300" cy="95250"/>
            <wp:effectExtent l="0" t="0" r="0" b="0"/>
            <wp:docPr id="3" name="Рисунок 3" descr="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уг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1' 2' = </w:t>
      </w:r>
      <w:r w:rsidRPr="004235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956AD4" wp14:editId="2BAC674D">
            <wp:extent cx="114300" cy="95250"/>
            <wp:effectExtent l="0" t="0" r="0" b="0"/>
            <wp:docPr id="2" name="Рисунок 2" descr="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уг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2' 3' = …).</w:t>
      </w:r>
    </w:p>
    <w:p w14:paraId="1EECF06F" w14:textId="73E7DB4B" w:rsidR="007A424A" w:rsidRPr="00423578" w:rsidRDefault="007A424A" w:rsidP="00333D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Точки 1'; 2'; 3'… соединяем с центром О</w:t>
      </w:r>
      <w:r w:rsidRPr="004235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4C3AF" w14:textId="36CABB22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4.4. Через точки 1'; 2'; 3'… проводим перпендикуляры к соответствующим радиусам О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1'; О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2'; О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'….</w:t>
      </w:r>
      <w:proofErr w:type="gramEnd"/>
      <w:r w:rsidRPr="00423578">
        <w:rPr>
          <w:rFonts w:ascii="Times New Roman" w:hAnsi="Times New Roman" w:cs="Times New Roman"/>
          <w:sz w:val="28"/>
          <w:szCs w:val="28"/>
        </w:rPr>
        <w:br/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перпендикулярах (они касаются основной окружности) откладываем отрезки 1'1''; 2'2''; 3'3''…, соответственно равные отрезкам Р1; Р2; Р3….</w:t>
      </w:r>
    </w:p>
    <w:p w14:paraId="1A79C95E" w14:textId="65445513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4.5. Соединяя точки Р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; 1''; 2''; 3''… плавной кривой, получаем часть эвольвенты второго колеса.</w:t>
      </w:r>
    </w:p>
    <w:p w14:paraId="0980971E" w14:textId="619D75CC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 Для продолжения построения профиля зуба второго колеса откладываем и строим окружности выступов и впадин зубьев второго колеса. Следует отметить, что радиус окружности впадин может быть больше, равен и меньше радиуса </w:t>
      </w:r>
      <w:proofErr w:type="spell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 основной окружности. Это зависит от числа Z зубьев колеса и от коэффициента смещения х. В нашем случае d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в</w:t>
      </w:r>
      <w:proofErr w:type="gram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 &gt;</w:t>
      </w:r>
      <w:proofErr w:type="gramEnd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f2.</w:t>
      </w:r>
    </w:p>
    <w:p w14:paraId="6C8D67B8" w14:textId="70BD04D9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4.6. Для завершения построения эвольвенты второго колеса вводим дополнительные точки 8 и 9. Точки 8 и 9 откладываем против часовой стрелки от точки А.</w:t>
      </w:r>
      <w:r w:rsidRPr="00423578">
        <w:rPr>
          <w:rFonts w:ascii="Times New Roman" w:hAnsi="Times New Roman" w:cs="Times New Roman"/>
          <w:sz w:val="28"/>
          <w:szCs w:val="28"/>
        </w:rPr>
        <w:br/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 описанным выше методом, находим точки 8''и 9''. Завершаем построение эвольвенты второго колеса.</w:t>
      </w:r>
    </w:p>
    <w:p w14:paraId="1E6FEEB2" w14:textId="78D03B0C" w:rsidR="007A424A" w:rsidRPr="00423578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4.7. Профиль ножки у основания зуба можно построить упрощенно. Если </w:t>
      </w:r>
      <w:proofErr w:type="spell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f</w:t>
      </w:r>
      <w:proofErr w:type="spellEnd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&lt;  </w:t>
      </w:r>
      <w:proofErr w:type="spellStart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proofErr w:type="gramEnd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от основания эвольвенты до окружности впадин проводят радиальный отрезок, а затем у основания зуба делают закругление радиуса 0,2m. </w:t>
      </w:r>
      <w:r w:rsidRPr="004235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Упрощенное построение профиля ножки зуба не отражают истинного его очертания, а является только чертежным приемом.</w:t>
      </w:r>
    </w:p>
    <w:p w14:paraId="60D6AE33" w14:textId="77777777" w:rsidR="007A424A" w:rsidRPr="00423578" w:rsidRDefault="007A424A" w:rsidP="00333D19">
      <w:p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Строим делительную окружность колеса 2 и получаем точку D ее пересечения с эвольвентой.</w:t>
      </w:r>
    </w:p>
    <w:p w14:paraId="26E5BBA3" w14:textId="6A279DF5" w:rsidR="007A424A" w:rsidRPr="00423578" w:rsidRDefault="007A424A" w:rsidP="00333D19">
      <w:p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точки D откладываем на делительной окружности колеса 2 (пользуясь построением, показанным выше) дуги: влево </w:t>
      </w:r>
      <w:r w:rsidRPr="00423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7849F" wp14:editId="02DCC2BE">
            <wp:extent cx="114300" cy="95250"/>
            <wp:effectExtent l="0" t="0" r="0" b="0"/>
            <wp:docPr id="6" name="Рисунок 6" descr="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уг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DE, вправо </w:t>
      </w:r>
      <w:r w:rsidRPr="00423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78859" wp14:editId="1B6180CF">
            <wp:extent cx="114300" cy="95250"/>
            <wp:effectExtent l="0" t="0" r="0" b="0"/>
            <wp:docPr id="5" name="Рисунок 5" descr="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уг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DF, равные каждая длине шага р. От точки E, D, F влево откладываем (пользуясь тем же построением) дуги ER, DM, FH, равным каждая толщине S зуба по делительной окружности.</w:t>
      </w:r>
    </w:p>
    <w:p w14:paraId="565C1F46" w14:textId="55856FDB" w:rsidR="007A424A" w:rsidRPr="00423578" w:rsidRDefault="007A424A" w:rsidP="00333D19">
      <w:p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дуги DM, FH, ER пополам в точках T, Y, Q. Соединяем эти точки с центром О2, получаем оси симметрии зубьев. После этого вырезаем из твердой бумаги шаблон половины зуба, которым пользуемся для построения остальных зубьев. Обязательным является построение трех зубьев – первого, профиль которого построен по точкам, и двух, находящихся справа и слева от первого.</w:t>
      </w:r>
    </w:p>
    <w:p w14:paraId="2BD41010" w14:textId="77777777" w:rsidR="007A424A" w:rsidRPr="00423578" w:rsidRDefault="007A424A" w:rsidP="00333D19">
      <w:p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вычерчивании профилей зубьев нужно помнить следующее: наличие зазора на активной части линии зацепления между профилями, пересекаемыми линий зацепления, свидетельствуют о неправильном выполнении чертежа.</w:t>
      </w:r>
    </w:p>
    <w:p w14:paraId="7B20F567" w14:textId="77777777" w:rsidR="007A424A" w:rsidRPr="00423578" w:rsidRDefault="007A424A" w:rsidP="00333D19">
      <w:pPr>
        <w:shd w:val="clear" w:color="auto" w:fill="FFFFFF"/>
        <w:spacing w:before="120" w:after="120" w:line="36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14:paraId="6776229C" w14:textId="77777777" w:rsidR="007A424A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A7B9204" w14:textId="77777777" w:rsidR="007A424A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color w:val="333333"/>
          <w:shd w:val="clear" w:color="auto" w:fill="FFFFFF"/>
          <w:vertAlign w:val="subscript"/>
        </w:rPr>
      </w:pPr>
    </w:p>
    <w:p w14:paraId="70E3ED3B" w14:textId="77777777" w:rsidR="007A424A" w:rsidRPr="007A424A" w:rsidRDefault="007A424A" w:rsidP="00333D19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5E880AD4" w14:textId="77777777" w:rsidR="00423578" w:rsidRDefault="00423578" w:rsidP="00333D19">
      <w:pPr>
        <w:spacing w:before="100" w:beforeAutospacing="1" w:afterLines="24" w:after="57" w:line="360" w:lineRule="auto"/>
        <w:rPr>
          <w:rFonts w:ascii="Arial" w:eastAsia="Times New Roman" w:hAnsi="Arial" w:cs="Arial"/>
          <w:color w:val="333333"/>
          <w:lang w:eastAsia="ru-RU"/>
        </w:rPr>
      </w:pPr>
    </w:p>
    <w:p w14:paraId="1C4F05EC" w14:textId="77777777" w:rsidR="00423578" w:rsidRDefault="00423578" w:rsidP="00333D19">
      <w:pPr>
        <w:spacing w:before="100" w:beforeAutospacing="1" w:afterLines="24" w:after="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8FCC74" w14:textId="77777777" w:rsidR="00423578" w:rsidRDefault="00423578" w:rsidP="00333D19">
      <w:pPr>
        <w:spacing w:before="100" w:beforeAutospacing="1" w:afterLines="24" w:after="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FCACB4" w14:textId="77777777" w:rsidR="00423578" w:rsidRDefault="00423578" w:rsidP="00333D19">
      <w:pPr>
        <w:spacing w:before="100" w:beforeAutospacing="1" w:afterLines="24" w:after="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A04338" w14:textId="77777777" w:rsidR="00423578" w:rsidRDefault="00423578" w:rsidP="00333D19">
      <w:pPr>
        <w:spacing w:before="100" w:beforeAutospacing="1" w:afterLines="24" w:after="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199D59" w14:textId="26E7E9F8" w:rsidR="00023C9C" w:rsidRPr="00423578" w:rsidRDefault="00023C9C" w:rsidP="00333D19">
      <w:pPr>
        <w:pStyle w:val="1"/>
        <w:spacing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bookmarkStart w:id="10" w:name="_Toc67897926"/>
      <w:r w:rsidRPr="0099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Практическая часть</w:t>
      </w:r>
      <w:bookmarkEnd w:id="10"/>
    </w:p>
    <w:p w14:paraId="6886E75D" w14:textId="3BC97028" w:rsidR="000C4404" w:rsidRDefault="007D071E" w:rsidP="00333D19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_Toc67897927"/>
      <w:r w:rsidRPr="007D0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 Введение в практическую часть</w:t>
      </w:r>
      <w:bookmarkEnd w:id="11"/>
    </w:p>
    <w:p w14:paraId="4EACA0A2" w14:textId="59568DB3" w:rsidR="00DA6AF9" w:rsidRPr="000C4404" w:rsidRDefault="00023C9C" w:rsidP="00333D19">
      <w:pPr>
        <w:spacing w:after="24"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0C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практической части мы решили написать программу для </w:t>
      </w:r>
      <w:r w:rsidRPr="000C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MATLAB</w:t>
      </w:r>
      <w:r w:rsidRPr="000C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</w:t>
      </w:r>
      <w:r w:rsidR="00296D1D" w:rsidRPr="000C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</w:t>
      </w:r>
      <w:r w:rsidR="00296D1D" w:rsidRPr="000C4404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рассчитывать параметры зацепление прямозубой цилиндрической передачи. Для этого нужно записать некоторое количество параметров, исходя из которых программа высчитает остальные.</w:t>
      </w:r>
    </w:p>
    <w:p w14:paraId="7E24D7D8" w14:textId="3DF368FA" w:rsidR="00DA6AF9" w:rsidRPr="00992535" w:rsidRDefault="008A230C" w:rsidP="00333D19">
      <w:pPr>
        <w:spacing w:before="100" w:beforeAutospacing="1" w:after="24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AF9" w:rsidRPr="00992535">
        <w:rPr>
          <w:rFonts w:ascii="Times New Roman" w:hAnsi="Times New Roman" w:cs="Times New Roman"/>
          <w:sz w:val="28"/>
          <w:szCs w:val="28"/>
        </w:rPr>
        <w:t>Для своей работы мы выбрали следующие определяющие характеристики нашей передачи:</w:t>
      </w:r>
    </w:p>
    <w:p w14:paraId="490FFC92" w14:textId="5E5555E9" w:rsidR="008A230C" w:rsidRDefault="00DA6AF9" w:rsidP="00333D19">
      <w:pPr>
        <w:spacing w:before="100" w:beforeAutospacing="1" w:after="24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535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зубьев шестерни</w:t>
      </w:r>
      <w:r w:rsidR="008A230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92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B6F72D1" w14:textId="77777777" w:rsidR="008A230C" w:rsidRDefault="00DA6AF9" w:rsidP="00333D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535"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r w:rsidRPr="009925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992535">
        <w:rPr>
          <w:rFonts w:ascii="Times New Roman" w:hAnsi="Times New Roman" w:cs="Times New Roman"/>
          <w:sz w:val="28"/>
          <w:szCs w:val="28"/>
          <w:shd w:val="clear" w:color="auto" w:fill="FFFFFF"/>
        </w:rPr>
        <w:t>=10</w:t>
      </w:r>
    </w:p>
    <w:p w14:paraId="4E4A5773" w14:textId="7434DF82" w:rsidR="008A230C" w:rsidRDefault="00DA6AF9" w:rsidP="00333D1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6D1D">
        <w:rPr>
          <w:rFonts w:ascii="Times New Roman" w:hAnsi="Times New Roman"/>
          <w:sz w:val="28"/>
          <w:szCs w:val="28"/>
          <w:shd w:val="clear" w:color="auto" w:fill="FFFFFF"/>
        </w:rPr>
        <w:t>Число зубьев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57010399" w14:textId="5172328E" w:rsidR="008A230C" w:rsidRDefault="00DA6AF9" w:rsidP="00333D1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6D1D">
        <w:rPr>
          <w:rFonts w:ascii="Times New Roman" w:hAnsi="Times New Roman"/>
          <w:sz w:val="28"/>
          <w:szCs w:val="28"/>
          <w:shd w:val="clear" w:color="auto" w:fill="FFFFFF"/>
        </w:rPr>
        <w:t>z</w:t>
      </w:r>
      <w:r w:rsidRPr="00296D1D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296D1D">
        <w:rPr>
          <w:rFonts w:ascii="Times New Roman" w:hAnsi="Times New Roman"/>
          <w:sz w:val="28"/>
          <w:szCs w:val="28"/>
          <w:shd w:val="clear" w:color="auto" w:fill="FFFFFF"/>
        </w:rPr>
        <w:t>=26</w:t>
      </w:r>
      <w:r w:rsidRPr="00296D1D">
        <w:rPr>
          <w:rFonts w:ascii="Times New Roman" w:hAnsi="Times New Roman"/>
          <w:sz w:val="28"/>
          <w:szCs w:val="28"/>
        </w:rPr>
        <w:br/>
      </w:r>
      <w:r w:rsidRPr="00296D1D">
        <w:rPr>
          <w:rFonts w:ascii="Times New Roman" w:hAnsi="Times New Roman"/>
          <w:sz w:val="28"/>
          <w:szCs w:val="28"/>
          <w:shd w:val="clear" w:color="auto" w:fill="FFFFFF"/>
        </w:rPr>
        <w:t>Модуль зубчатых колес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39FE4620" w14:textId="21DA8210" w:rsidR="008A230C" w:rsidRDefault="00DA6AF9" w:rsidP="00333D1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6D1D">
        <w:rPr>
          <w:rFonts w:ascii="Times New Roman" w:hAnsi="Times New Roman"/>
          <w:sz w:val="28"/>
          <w:szCs w:val="28"/>
          <w:shd w:val="clear" w:color="auto" w:fill="FFFFFF"/>
        </w:rPr>
        <w:t>m= 4 мм</w:t>
      </w:r>
    </w:p>
    <w:p w14:paraId="56BC61D3" w14:textId="19876F59" w:rsidR="007D071E" w:rsidRPr="007D071E" w:rsidRDefault="007D071E" w:rsidP="00333D19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2" w:name="_Toc67897928"/>
      <w:r w:rsidRPr="007D07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 Программа для расчета</w:t>
      </w:r>
      <w:bookmarkEnd w:id="12"/>
    </w:p>
    <w:p w14:paraId="11037159" w14:textId="64556CFD" w:rsidR="00150F8E" w:rsidRPr="008A230C" w:rsidRDefault="00F03473" w:rsidP="00333D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Вот так выглядит наша программа:</w:t>
      </w:r>
    </w:p>
    <w:p w14:paraId="5091E0DE" w14:textId="29071D80" w:rsidR="00F03473" w:rsidRPr="00150F8E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579F7">
        <w:rPr>
          <w:rFonts w:ascii="Times New Roman" w:hAnsi="Times New Roman" w:cs="Times New Roman"/>
          <w:sz w:val="28"/>
          <w:szCs w:val="28"/>
        </w:rPr>
        <w:t>1=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10;</w:t>
      </w:r>
      <w:proofErr w:type="gramEnd"/>
    </w:p>
    <w:p w14:paraId="076C780C" w14:textId="77777777" w:rsidR="00F03473" w:rsidRPr="004579F7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579F7">
        <w:rPr>
          <w:rFonts w:ascii="Times New Roman" w:hAnsi="Times New Roman" w:cs="Times New Roman"/>
          <w:sz w:val="28"/>
          <w:szCs w:val="28"/>
        </w:rPr>
        <w:t>2=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26;</w:t>
      </w:r>
      <w:proofErr w:type="gramEnd"/>
    </w:p>
    <w:p w14:paraId="67461E34" w14:textId="77777777" w:rsidR="00F03473" w:rsidRPr="004579F7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79F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4;</w:t>
      </w:r>
      <w:proofErr w:type="gramEnd"/>
    </w:p>
    <w:p w14:paraId="0801936D" w14:textId="035B21E0" w:rsidR="00F03473" w:rsidRPr="004579F7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473">
        <w:rPr>
          <w:rFonts w:ascii="Times New Roman" w:hAnsi="Times New Roman" w:cs="Times New Roman"/>
          <w:sz w:val="28"/>
          <w:szCs w:val="28"/>
          <w:lang w:val="en-US"/>
        </w:rPr>
        <w:t>alfgr</w:t>
      </w:r>
      <w:proofErr w:type="spellEnd"/>
      <w:r w:rsidRPr="004579F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20;</w:t>
      </w:r>
      <w:proofErr w:type="gramEnd"/>
    </w:p>
    <w:p w14:paraId="6112FD1C" w14:textId="082AFA4B" w:rsidR="007E3B6B" w:rsidRPr="007E3B6B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Передаточное отношение зубчатой передачи:</w:t>
      </w:r>
    </w:p>
    <w:p w14:paraId="5CA4462E" w14:textId="779EFEB9" w:rsidR="00EA6465" w:rsidRPr="00EA6465" w:rsidRDefault="00EA6465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12A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58CEC8A" wp14:editId="3A5B6C95">
            <wp:extent cx="533400" cy="449580"/>
            <wp:effectExtent l="0" t="0" r="0" b="7620"/>
            <wp:docPr id="114" name="Рисунок 114" descr="http://student-com.ru/images/tmm/formula/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ent-com.ru/images/tmm/formula/i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1637" w14:textId="0925AACD" w:rsidR="007E3B6B" w:rsidRPr="007E3B6B" w:rsidRDefault="007E3B6B" w:rsidP="00333D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смещения, </w:t>
      </w:r>
      <w:r w:rsidR="00150F8E">
        <w:rPr>
          <w:rFonts w:ascii="Times New Roman" w:hAnsi="Times New Roman" w:cs="Times New Roman"/>
          <w:sz w:val="28"/>
          <w:szCs w:val="28"/>
        </w:rPr>
        <w:t>т.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3B6B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3B6B">
        <w:rPr>
          <w:rFonts w:ascii="Times New Roman" w:hAnsi="Times New Roman" w:cs="Times New Roman"/>
          <w:sz w:val="28"/>
          <w:szCs w:val="28"/>
        </w:rPr>
        <w:t>2&lt;60:</w:t>
      </w:r>
    </w:p>
    <w:p w14:paraId="10BA4BF0" w14:textId="55FFFE0B" w:rsidR="007E3B6B" w:rsidRPr="007E3B6B" w:rsidRDefault="00F03473" w:rsidP="00333D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3B6B">
        <w:rPr>
          <w:rFonts w:ascii="Times New Roman" w:hAnsi="Times New Roman" w:cs="Times New Roman"/>
          <w:sz w:val="28"/>
          <w:szCs w:val="28"/>
        </w:rPr>
        <w:t>1=</w:t>
      </w:r>
      <w:proofErr w:type="gramStart"/>
      <w:r w:rsidRPr="007E3B6B">
        <w:rPr>
          <w:rFonts w:ascii="Times New Roman" w:hAnsi="Times New Roman" w:cs="Times New Roman"/>
          <w:sz w:val="28"/>
          <w:szCs w:val="28"/>
        </w:rPr>
        <w:t>0.6;</w:t>
      </w:r>
      <w:proofErr w:type="gramEnd"/>
    </w:p>
    <w:p w14:paraId="113F966D" w14:textId="4589C4E3" w:rsidR="00F03473" w:rsidRDefault="00F03473" w:rsidP="00333D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3B6B">
        <w:rPr>
          <w:rFonts w:ascii="Times New Roman" w:hAnsi="Times New Roman" w:cs="Times New Roman"/>
          <w:sz w:val="28"/>
          <w:szCs w:val="28"/>
        </w:rPr>
        <w:t>2=</w:t>
      </w:r>
      <w:proofErr w:type="gramStart"/>
      <w:r w:rsidRPr="007E3B6B">
        <w:rPr>
          <w:rFonts w:ascii="Times New Roman" w:hAnsi="Times New Roman" w:cs="Times New Roman"/>
          <w:sz w:val="28"/>
          <w:szCs w:val="28"/>
        </w:rPr>
        <w:t>0.12;</w:t>
      </w:r>
      <w:proofErr w:type="gramEnd"/>
    </w:p>
    <w:p w14:paraId="3B60EC0E" w14:textId="299F027C" w:rsidR="007E3B6B" w:rsidRDefault="007E3B6B" w:rsidP="00333D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зацепления по дуге делительной окружности:</w:t>
      </w:r>
    </w:p>
    <w:p w14:paraId="1603CC06" w14:textId="77777777" w:rsidR="00EA6465" w:rsidRDefault="00EA6465" w:rsidP="00333D19">
      <w:pPr>
        <w:shd w:val="clear" w:color="auto" w:fill="FFFFFF"/>
        <w:spacing w:before="120" w:after="120" w:line="360" w:lineRule="auto"/>
        <w:ind w:left="-567" w:firstLine="567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 = m · π</w:t>
      </w:r>
    </w:p>
    <w:p w14:paraId="4F6163C8" w14:textId="2D447980" w:rsidR="007E3B6B" w:rsidRDefault="007E3B6B" w:rsidP="00333D19">
      <w:pPr>
        <w:shd w:val="clear" w:color="auto" w:fill="FFFFFF"/>
        <w:spacing w:before="120" w:after="12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Делительный диаметр:</w:t>
      </w:r>
    </w:p>
    <w:p w14:paraId="04B68FE5" w14:textId="7886EF25" w:rsidR="00EA6465" w:rsidRDefault="00EA6465" w:rsidP="00333D19">
      <w:pPr>
        <w:shd w:val="clear" w:color="auto" w:fill="FFFFFF"/>
        <w:spacing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d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vertAlign w:val="subscript"/>
          <w:lang w:eastAsia="ru-RU"/>
        </w:rPr>
        <w:t>1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= z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vertAlign w:val="subscript"/>
          <w:lang w:eastAsia="ru-RU"/>
        </w:rPr>
        <w:t>1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· m   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d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vertAlign w:val="subscript"/>
          <w:lang w:eastAsia="ru-RU"/>
        </w:rPr>
        <w:t>2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= z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vertAlign w:val="subscript"/>
          <w:lang w:eastAsia="ru-RU"/>
        </w:rPr>
        <w:t>2</w:t>
      </w:r>
      <w:r w:rsidRPr="007B12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· m   </w:t>
      </w:r>
    </w:p>
    <w:p w14:paraId="5F5091F7" w14:textId="23AF2FAF" w:rsidR="007E3B6B" w:rsidRDefault="007E3B6B" w:rsidP="00333D19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основной окружности:</w:t>
      </w:r>
    </w:p>
    <w:p w14:paraId="2E5A1976" w14:textId="23F9C97B" w:rsidR="00EA6465" w:rsidRPr="007B12AA" w:rsidRDefault="00EA6465" w:rsidP="00333D19">
      <w:pPr>
        <w:spacing w:line="360" w:lineRule="auto"/>
        <w:ind w:left="-567" w:firstLine="567"/>
        <w:contextualSpacing/>
        <w:rPr>
          <w:rFonts w:ascii="Times New Roman" w:hAnsi="Times New Roman"/>
          <w:sz w:val="28"/>
          <w:szCs w:val="28"/>
        </w:rPr>
      </w:pPr>
      <w:r w:rsidRPr="007B12AA">
        <w:rPr>
          <w:rFonts w:ascii="Times New Roman" w:hAnsi="Times New Roman"/>
          <w:sz w:val="28"/>
          <w:szCs w:val="28"/>
        </w:rPr>
        <w:t xml:space="preserve">dв1 = d1· </w:t>
      </w:r>
      <w:proofErr w:type="spellStart"/>
      <w:r w:rsidRPr="007B12AA">
        <w:rPr>
          <w:rFonts w:ascii="Times New Roman" w:hAnsi="Times New Roman"/>
          <w:sz w:val="28"/>
          <w:szCs w:val="28"/>
        </w:rPr>
        <w:t>cos</w:t>
      </w:r>
      <w:proofErr w:type="spellEnd"/>
      <w:r w:rsidRPr="007B12AA">
        <w:rPr>
          <w:rFonts w:ascii="Times New Roman" w:hAnsi="Times New Roman"/>
          <w:sz w:val="28"/>
          <w:szCs w:val="28"/>
        </w:rPr>
        <w:t xml:space="preserve"> α</w:t>
      </w:r>
    </w:p>
    <w:p w14:paraId="518F83C8" w14:textId="40B340DC" w:rsidR="00EA6465" w:rsidRPr="007B12AA" w:rsidRDefault="00EA6465" w:rsidP="00333D19">
      <w:pPr>
        <w:spacing w:line="360" w:lineRule="auto"/>
        <w:ind w:left="-567" w:firstLine="567"/>
        <w:contextualSpacing/>
        <w:rPr>
          <w:rFonts w:ascii="Times New Roman" w:hAnsi="Times New Roman"/>
          <w:sz w:val="28"/>
          <w:szCs w:val="28"/>
        </w:rPr>
      </w:pPr>
      <w:r w:rsidRPr="007B12AA">
        <w:rPr>
          <w:rFonts w:ascii="Times New Roman" w:hAnsi="Times New Roman"/>
          <w:sz w:val="28"/>
          <w:szCs w:val="28"/>
        </w:rPr>
        <w:t xml:space="preserve">dв2 = d2 · </w:t>
      </w:r>
      <w:proofErr w:type="spellStart"/>
      <w:r w:rsidRPr="007B12AA">
        <w:rPr>
          <w:rFonts w:ascii="Times New Roman" w:hAnsi="Times New Roman"/>
          <w:sz w:val="28"/>
          <w:szCs w:val="28"/>
        </w:rPr>
        <w:t>cos</w:t>
      </w:r>
      <w:proofErr w:type="spellEnd"/>
      <w:r w:rsidRPr="007B12AA">
        <w:rPr>
          <w:rFonts w:ascii="Times New Roman" w:hAnsi="Times New Roman"/>
          <w:sz w:val="28"/>
          <w:szCs w:val="28"/>
        </w:rPr>
        <w:t xml:space="preserve"> α</w:t>
      </w:r>
    </w:p>
    <w:p w14:paraId="42E8E909" w14:textId="7C40E225" w:rsidR="007E3B6B" w:rsidRPr="007E3B6B" w:rsidRDefault="007E3B6B" w:rsidP="00333D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коэффициент смещения:</w:t>
      </w:r>
    </w:p>
    <w:p w14:paraId="37ED6DC9" w14:textId="77777777" w:rsidR="00EA6465" w:rsidRDefault="00EA6465" w:rsidP="00333D19">
      <w:pPr>
        <w:spacing w:line="360" w:lineRule="auto"/>
        <w:ind w:left="-567" w:firstLine="567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XΣ = x1 + x2 </w:t>
      </w:r>
    </w:p>
    <w:p w14:paraId="460A5435" w14:textId="4ADECB49" w:rsidR="007E3B6B" w:rsidRDefault="007E3B6B" w:rsidP="00333D19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</w:t>
      </w:r>
      <w:r w:rsidRPr="007E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зуба</w:t>
      </w:r>
      <w:r w:rsidRPr="007E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дуге делительной окружности</w:t>
      </w:r>
      <w:r w:rsidR="00EA6465" w:rsidRPr="00EA6465">
        <w:rPr>
          <w:rFonts w:ascii="Times New Roman" w:hAnsi="Times New Roman" w:cs="Times New Roman"/>
          <w:sz w:val="28"/>
          <w:szCs w:val="28"/>
        </w:rPr>
        <w:t>:</w:t>
      </w:r>
    </w:p>
    <w:p w14:paraId="36DA6553" w14:textId="7055FC17" w:rsidR="00EA6465" w:rsidRPr="007B12AA" w:rsidRDefault="00EA6465" w:rsidP="00333D19">
      <w:pPr>
        <w:spacing w:line="360" w:lineRule="auto"/>
        <w:ind w:left="-567" w:firstLine="567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</w:pP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S1 = 0,5 · 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+ 2 · x1 · m · </w:t>
      </w:r>
      <w:proofErr w:type="spellStart"/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tg</w:t>
      </w:r>
      <w:proofErr w:type="spellEnd"/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α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     </w:t>
      </w:r>
    </w:p>
    <w:p w14:paraId="736DF179" w14:textId="27EAA8AF" w:rsidR="00EA6465" w:rsidRDefault="00EA6465" w:rsidP="00333D19">
      <w:pPr>
        <w:spacing w:line="360" w:lineRule="auto"/>
        <w:ind w:left="-567" w:firstLine="567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</w:pP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S2 = 0,5 · 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+ 2 · x2 · m · </w:t>
      </w:r>
      <w:proofErr w:type="spellStart"/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tg</w:t>
      </w:r>
      <w:proofErr w:type="spellEnd"/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α</w:t>
      </w:r>
      <w:r w:rsidRPr="007B12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     </w:t>
      </w:r>
    </w:p>
    <w:p w14:paraId="57AE0243" w14:textId="6E47EF51" w:rsidR="007E3B6B" w:rsidRDefault="007E3B6B" w:rsidP="00333D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</w:t>
      </w:r>
      <w:r w:rsidRPr="00EA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зацепления</w:t>
      </w:r>
      <w:r w:rsidRPr="00EA6465">
        <w:rPr>
          <w:rFonts w:ascii="Times New Roman" w:hAnsi="Times New Roman" w:cs="Times New Roman"/>
          <w:sz w:val="28"/>
          <w:szCs w:val="28"/>
        </w:rPr>
        <w:t>:</w:t>
      </w:r>
    </w:p>
    <w:p w14:paraId="58B4F4E7" w14:textId="7F7915A6" w:rsidR="00EA6465" w:rsidRPr="00EA6465" w:rsidRDefault="00EA6465" w:rsidP="00333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2A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3408135" wp14:editId="3CA9AA7E">
            <wp:extent cx="1905000" cy="525780"/>
            <wp:effectExtent l="0" t="0" r="0" b="7620"/>
            <wp:docPr id="116" name="Рисунок 116" descr="http://student-com.ru/images/tmm/formula/inv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udent-com.ru/images/tmm/formula/invaw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549E" w14:textId="1D15BA32" w:rsidR="007E3B6B" w:rsidRPr="007E3B6B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согласно справочнику </w:t>
      </w:r>
      <w:r w:rsidR="00150F8E">
        <w:rPr>
          <w:rFonts w:ascii="Times New Roman" w:hAnsi="Times New Roman" w:cs="Times New Roman"/>
          <w:sz w:val="28"/>
          <w:szCs w:val="28"/>
        </w:rPr>
        <w:t>Анурьева (</w:t>
      </w:r>
      <w:r>
        <w:rPr>
          <w:rFonts w:ascii="Times New Roman" w:hAnsi="Times New Roman" w:cs="Times New Roman"/>
          <w:sz w:val="28"/>
          <w:szCs w:val="28"/>
        </w:rPr>
        <w:t>Т2, таблица 16, стр. 421)</w:t>
      </w:r>
    </w:p>
    <w:p w14:paraId="4212969B" w14:textId="5EB9A874" w:rsidR="00F03473" w:rsidRPr="004579F7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473">
        <w:rPr>
          <w:rFonts w:ascii="Times New Roman" w:hAnsi="Times New Roman" w:cs="Times New Roman"/>
          <w:sz w:val="28"/>
          <w:szCs w:val="28"/>
          <w:lang w:val="en-US"/>
        </w:rPr>
        <w:t>alfww</w:t>
      </w:r>
      <w:proofErr w:type="spellEnd"/>
      <w:r w:rsidRPr="004579F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0.42324234;</w:t>
      </w:r>
      <w:proofErr w:type="gramEnd"/>
    </w:p>
    <w:p w14:paraId="1599AC6D" w14:textId="77E1E67D" w:rsidR="007E3B6B" w:rsidRPr="007E3B6B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Делительное межосевое расстояние:</w:t>
      </w:r>
    </w:p>
    <w:p w14:paraId="02F6903C" w14:textId="1E6B9301" w:rsidR="00EA6465" w:rsidRPr="00992535" w:rsidRDefault="00EA6465" w:rsidP="00333D19">
      <w:pPr>
        <w:shd w:val="clear" w:color="auto" w:fill="FFFFFF"/>
        <w:spacing w:before="120" w:after="120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A6465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= 0.5 · </w:t>
      </w:r>
      <w:r w:rsidRPr="00EA6465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· (</w:t>
      </w:r>
      <w:r w:rsidRPr="00EA6465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z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 + </w:t>
      </w:r>
      <w:r w:rsidRPr="00EA6465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z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</w:t>
      </w:r>
    </w:p>
    <w:p w14:paraId="06CD72B8" w14:textId="1C8C44E4" w:rsidR="007E3B6B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диаметр:</w:t>
      </w:r>
    </w:p>
    <w:p w14:paraId="4C3B8D49" w14:textId="09332A25" w:rsidR="003876C3" w:rsidRDefault="003876C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2AA">
        <w:rPr>
          <w:rFonts w:ascii="Times New Roman" w:eastAsia="Times New Roman" w:hAnsi="Times New Roman"/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7D624B70" wp14:editId="3EF5098A">
            <wp:extent cx="845820" cy="495300"/>
            <wp:effectExtent l="0" t="0" r="0" b="0"/>
            <wp:docPr id="120" name="Рисунок 120" descr="http://student-com.ru/images/tmm/formula/d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udent-com.ru/images/tmm/formula/dw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48DF5" w14:textId="10F55DA2" w:rsidR="003876C3" w:rsidRPr="007E3B6B" w:rsidRDefault="003876C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2A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015C62D" wp14:editId="4E607A46">
            <wp:extent cx="1104900" cy="480060"/>
            <wp:effectExtent l="0" t="0" r="0" b="0"/>
            <wp:docPr id="119" name="Рисунок 119" descr="http://student-com.ru/images/tmm/formula/dw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udent-com.ru/images/tmm/formula/dw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560D" w14:textId="140F8A4D" w:rsidR="007E3B6B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</w:t>
      </w:r>
      <w:r w:rsidRPr="0045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уравнительного смещения:</w:t>
      </w:r>
    </w:p>
    <w:p w14:paraId="33396837" w14:textId="15785A87" w:rsidR="003876C3" w:rsidRPr="004579F7" w:rsidRDefault="003876C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2AA">
        <w:rPr>
          <w:rFonts w:ascii="Arial" w:eastAsia="Times New Roman" w:hAnsi="Arial" w:cs="Arial"/>
          <w:b/>
          <w:bCs/>
          <w:i/>
          <w:iCs/>
          <w:noProof/>
          <w:color w:val="333333"/>
          <w:sz w:val="19"/>
          <w:szCs w:val="19"/>
          <w:lang w:eastAsia="ru-RU"/>
        </w:rPr>
        <w:drawing>
          <wp:inline distT="0" distB="0" distL="0" distR="0" wp14:anchorId="45359C9F" wp14:editId="34C666B7">
            <wp:extent cx="1234440" cy="403860"/>
            <wp:effectExtent l="0" t="0" r="3810" b="0"/>
            <wp:docPr id="122" name="Рисунок 122" descr="http://student-com.ru/images/tmm/formula/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udent-com.ru/images/tmm/formula/dy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149C" w14:textId="2016694B" w:rsidR="00F03473" w:rsidRPr="004579F7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4579F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1;</w:t>
      </w:r>
      <w:proofErr w:type="gramEnd"/>
    </w:p>
    <w:p w14:paraId="16D22C34" w14:textId="5276AD5B" w:rsidR="007E3B6B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окружности вершин зубьев:</w:t>
      </w:r>
    </w:p>
    <w:p w14:paraId="519BD00C" w14:textId="133DA0F2" w:rsidR="003876C3" w:rsidRPr="00BA069B" w:rsidRDefault="003876C3" w:rsidP="00333D19">
      <w:pPr>
        <w:shd w:val="clear" w:color="auto" w:fill="FFFFFF"/>
        <w:spacing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BA069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da1 = d1 + 2 · (ha + x1 -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Δ</w:t>
      </w:r>
      <w:r w:rsidRPr="00BA069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y) · m      </w:t>
      </w:r>
    </w:p>
    <w:p w14:paraId="61892F61" w14:textId="3E5425DA" w:rsidR="003876C3" w:rsidRPr="00B87B16" w:rsidRDefault="003876C3" w:rsidP="00333D19">
      <w:pPr>
        <w:shd w:val="clear" w:color="auto" w:fill="FFFFFF"/>
        <w:spacing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B87B16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da2 = d2 + 2 · (ha + x2 -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Δ</w:t>
      </w:r>
      <w:r w:rsidRPr="00B87B16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y) · m  </w:t>
      </w:r>
    </w:p>
    <w:p w14:paraId="606FCDCE" w14:textId="17DA1E72" w:rsidR="00F03473" w:rsidRPr="004579F7" w:rsidRDefault="00F03473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4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79F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4579F7">
        <w:rPr>
          <w:rFonts w:ascii="Times New Roman" w:hAnsi="Times New Roman" w:cs="Times New Roman"/>
          <w:sz w:val="28"/>
          <w:szCs w:val="28"/>
        </w:rPr>
        <w:t>0.25;</w:t>
      </w:r>
      <w:proofErr w:type="gramEnd"/>
    </w:p>
    <w:p w14:paraId="25CEB27D" w14:textId="296CBBA0" w:rsidR="007E3B6B" w:rsidRPr="00992535" w:rsidRDefault="007E3B6B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окружности впадин</w:t>
      </w:r>
      <w:r w:rsidR="003876C3" w:rsidRPr="00992535">
        <w:rPr>
          <w:rFonts w:ascii="Times New Roman" w:hAnsi="Times New Roman" w:cs="Times New Roman"/>
          <w:sz w:val="28"/>
          <w:szCs w:val="28"/>
        </w:rPr>
        <w:t>:</w:t>
      </w:r>
    </w:p>
    <w:p w14:paraId="06DFDDE9" w14:textId="65D19349" w:rsidR="003876C3" w:rsidRPr="00992535" w:rsidRDefault="003876C3" w:rsidP="00333D19">
      <w:pPr>
        <w:shd w:val="clear" w:color="auto" w:fill="FFFFFF"/>
        <w:spacing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lastRenderedPageBreak/>
        <w:t>df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 =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d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 – 2 · (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ha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+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C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x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1) ·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</w:t>
      </w:r>
      <w:r w:rsidRPr="009925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</w:p>
    <w:p w14:paraId="5550F6C8" w14:textId="3077194C" w:rsidR="003876C3" w:rsidRPr="008E799F" w:rsidRDefault="003876C3" w:rsidP="00333D19">
      <w:pPr>
        <w:shd w:val="clear" w:color="auto" w:fill="FFFFFF"/>
        <w:spacing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df</w:t>
      </w:r>
      <w:r w:rsidRPr="003876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 =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d</w:t>
      </w:r>
      <w:r w:rsidRPr="003876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 – 2 · (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ha</w:t>
      </w:r>
      <w:r w:rsidRPr="003876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+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C</w:t>
      </w:r>
      <w:r w:rsidRPr="003876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r w:rsidRPr="00E60DE9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x</w:t>
      </w:r>
      <w:r w:rsidRPr="003876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· 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</w:t>
      </w:r>
    </w:p>
    <w:p w14:paraId="5E1AAB9D" w14:textId="09EDB6D9" w:rsidR="008E799F" w:rsidRPr="008E799F" w:rsidRDefault="008E799F" w:rsidP="00333D19">
      <w:pPr>
        <w:shd w:val="clear" w:color="auto" w:fill="FFFFFF"/>
        <w:spacing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8C4DD6" wp14:editId="1347E764">
            <wp:extent cx="3695700" cy="5334000"/>
            <wp:effectExtent l="0" t="0" r="0" b="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CB84" w14:textId="68E032D6" w:rsidR="007D071E" w:rsidRPr="00333D19" w:rsidRDefault="007D071E" w:rsidP="00333D19">
      <w:pPr>
        <w:pStyle w:val="2"/>
        <w:spacing w:line="36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bookmarkStart w:id="13" w:name="_Toc67897929"/>
      <w:r w:rsidRPr="00333D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2.3 </w:t>
      </w:r>
      <w:r w:rsidR="00333D19" w:rsidRPr="00333D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Результаты расчета</w:t>
      </w:r>
      <w:bookmarkEnd w:id="13"/>
    </w:p>
    <w:p w14:paraId="2C0C2E2E" w14:textId="6A546D0E" w:rsidR="007D071E" w:rsidRPr="00DA6AF9" w:rsidRDefault="00296D1D" w:rsidP="00333D19">
      <w:pPr>
        <w:spacing w:after="24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выглядят переменные для </w:t>
      </w:r>
      <w:r w:rsidR="003D0A36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основных характеристик нашего зацепления</w:t>
      </w:r>
      <w:r w:rsidRPr="00296D1D">
        <w:rPr>
          <w:rFonts w:ascii="Times New Roman" w:hAnsi="Times New Roman" w:cs="Times New Roman"/>
          <w:sz w:val="28"/>
          <w:szCs w:val="28"/>
        </w:rPr>
        <w:t>:</w:t>
      </w:r>
    </w:p>
    <w:p w14:paraId="6A93EB57" w14:textId="3FE741ED" w:rsidR="00296D1D" w:rsidRPr="003D0A36" w:rsidRDefault="00296D1D" w:rsidP="00333D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alfgr</w:t>
      </w:r>
      <w:proofErr w:type="spellEnd"/>
      <w:r w:rsidRPr="003D0A36">
        <w:rPr>
          <w:rFonts w:ascii="Times New Roman" w:hAnsi="Times New Roman"/>
          <w:sz w:val="28"/>
          <w:szCs w:val="28"/>
          <w:shd w:val="clear" w:color="auto" w:fill="FFFFFF"/>
        </w:rPr>
        <w:t xml:space="preserve"> = 20</w:t>
      </w:r>
    </w:p>
    <w:p w14:paraId="47B85ADF" w14:textId="3701BDA8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Передаточное отношение зубчатой передачи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 xml:space="preserve"> = 2.6000</w:t>
      </w:r>
    </w:p>
    <w:p w14:paraId="0682F6EE" w14:textId="77777777" w:rsidR="00296D1D" w:rsidRPr="00F03473" w:rsidRDefault="00296D1D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alf</w:t>
      </w:r>
      <w:proofErr w:type="spellEnd"/>
      <w:r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0.3490</w:t>
      </w:r>
    </w:p>
    <w:p w14:paraId="6947BABC" w14:textId="58D5A395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Коэффициент смещения 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1 = 0.6000</w:t>
      </w:r>
    </w:p>
    <w:p w14:paraId="7FD3B9ED" w14:textId="16F164E5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Коэффициент смещения</w:t>
      </w:r>
      <w:r w:rsidRPr="003D0A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2 = 0.1200</w:t>
      </w:r>
    </w:p>
    <w:p w14:paraId="7890AE0F" w14:textId="45B86FE5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Шаг зацепления по дуге делительной окружности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 xml:space="preserve"> = 12.566</w:t>
      </w:r>
    </w:p>
    <w:p w14:paraId="6172641E" w14:textId="4FA981B4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Делительный диаметр 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1 = 40</w:t>
      </w:r>
    </w:p>
    <w:p w14:paraId="7C77B7AC" w14:textId="34E1A43E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Делительный диаметр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2 = 104</w:t>
      </w:r>
    </w:p>
    <w:p w14:paraId="17CE4D74" w14:textId="4F66ADCC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Диаметр основной окружности 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dB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1 = 37.588</w:t>
      </w:r>
    </w:p>
    <w:p w14:paraId="607E1A4E" w14:textId="31264BB1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Диаметр основной окружности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dB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2 = 97.729</w:t>
      </w:r>
    </w:p>
    <w:p w14:paraId="60C400E5" w14:textId="2532A450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Суммарный коэффициент смещения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xsumm</w:t>
      </w:r>
      <w:proofErr w:type="spellEnd"/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 xml:space="preserve"> = 0.7200</w:t>
      </w:r>
    </w:p>
    <w:p w14:paraId="5A6333DF" w14:textId="22D650D4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Толщина зуба по дуге делительной окружности 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1 = 8.0301</w:t>
      </w:r>
    </w:p>
    <w:p w14:paraId="2AC9D452" w14:textId="12E79E99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Толщина зуба по дуге делительной окружности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2 = 6.6326</w:t>
      </w:r>
    </w:p>
    <w:p w14:paraId="1BE30D41" w14:textId="77777777" w:rsidR="00296D1D" w:rsidRPr="00F03473" w:rsidRDefault="00296D1D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inva</w:t>
      </w:r>
      <w:proofErr w:type="spellEnd"/>
      <w:r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0.014904</w:t>
      </w:r>
    </w:p>
    <w:p w14:paraId="70804AAE" w14:textId="5ABC154B" w:rsidR="00296D1D" w:rsidRPr="00F03473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Угол зацепления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invalfw</w:t>
      </w:r>
      <w:proofErr w:type="spellEnd"/>
      <w:r w:rsidR="00296D1D"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0.029462</w:t>
      </w:r>
    </w:p>
    <w:p w14:paraId="04BDEDC6" w14:textId="77777777" w:rsidR="00296D1D" w:rsidRPr="00F03473" w:rsidRDefault="00296D1D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alfww</w:t>
      </w:r>
      <w:proofErr w:type="spellEnd"/>
      <w:r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0.4232</w:t>
      </w:r>
    </w:p>
    <w:p w14:paraId="05578273" w14:textId="37FB9428" w:rsidR="00296D1D" w:rsidRPr="00F03473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Делительное межосевое расстояние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="00296D1D"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72</w:t>
      </w:r>
    </w:p>
    <w:p w14:paraId="09342E21" w14:textId="77777777" w:rsidR="00296D1D" w:rsidRPr="00F03473" w:rsidRDefault="00296D1D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alfw</w:t>
      </w:r>
      <w:proofErr w:type="spellEnd"/>
      <w:r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74.206</w:t>
      </w:r>
    </w:p>
    <w:p w14:paraId="31DA4BE1" w14:textId="496F9600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Начальный диаметр 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dw</w:t>
      </w:r>
      <w:proofErr w:type="spellEnd"/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1 = 41.226</w:t>
      </w:r>
    </w:p>
    <w:p w14:paraId="1E9DD0CE" w14:textId="58DA652D" w:rsidR="00296D1D" w:rsidRPr="003D0A36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Начальный диаметр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dw</w:t>
      </w:r>
      <w:proofErr w:type="spellEnd"/>
      <w:r w:rsidR="00296D1D" w:rsidRPr="003D0A36">
        <w:rPr>
          <w:rFonts w:ascii="Times New Roman" w:hAnsi="Times New Roman"/>
          <w:sz w:val="28"/>
          <w:szCs w:val="28"/>
          <w:shd w:val="clear" w:color="auto" w:fill="FFFFFF"/>
        </w:rPr>
        <w:t>2 = 107.19</w:t>
      </w:r>
    </w:p>
    <w:p w14:paraId="27602F0D" w14:textId="6C55AEE4" w:rsidR="00296D1D" w:rsidRPr="00F03473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Коэффициент уравнительного смещения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dely</w:t>
      </w:r>
      <w:proofErr w:type="spellEnd"/>
      <w:r w:rsidR="00296D1D" w:rsidRPr="00F03473">
        <w:rPr>
          <w:rFonts w:ascii="Times New Roman" w:hAnsi="Times New Roman"/>
          <w:sz w:val="28"/>
          <w:szCs w:val="28"/>
          <w:shd w:val="clear" w:color="auto" w:fill="FFFFFF"/>
        </w:rPr>
        <w:t xml:space="preserve"> = 0.1684</w:t>
      </w:r>
    </w:p>
    <w:p w14:paraId="1E16DF1A" w14:textId="2E2345E8" w:rsidR="00296D1D" w:rsidRPr="00A809BC" w:rsidRDefault="003D0A36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Диаметр окружности вершин зубьев </w:t>
      </w:r>
      <w:r w:rsidR="00A809BC">
        <w:rPr>
          <w:rFonts w:ascii="Times New Roman" w:hAnsi="Times New Roman"/>
          <w:sz w:val="28"/>
          <w:szCs w:val="28"/>
          <w:shd w:val="clear" w:color="auto" w:fill="FFFFFF"/>
        </w:rPr>
        <w:t>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A809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296D1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da</w:t>
      </w:r>
      <w:r w:rsidR="00296D1D" w:rsidRPr="00A809BC">
        <w:rPr>
          <w:rFonts w:ascii="Times New Roman" w:hAnsi="Times New Roman"/>
          <w:sz w:val="28"/>
          <w:szCs w:val="28"/>
          <w:shd w:val="clear" w:color="auto" w:fill="FFFFFF"/>
        </w:rPr>
        <w:t>1 = 51.453</w:t>
      </w:r>
    </w:p>
    <w:p w14:paraId="6E79A9A1" w14:textId="1A3DB079" w:rsidR="00296D1D" w:rsidRPr="00A809BC" w:rsidRDefault="00A809BC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Диаметр окружности вершин зубьев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da</w:t>
      </w:r>
      <w:r w:rsidR="00296D1D" w:rsidRPr="00A809BC">
        <w:rPr>
          <w:rFonts w:ascii="Times New Roman" w:hAnsi="Times New Roman"/>
          <w:sz w:val="28"/>
          <w:szCs w:val="28"/>
          <w:shd w:val="clear" w:color="auto" w:fill="FFFFFF"/>
        </w:rPr>
        <w:t>2 = 111.61</w:t>
      </w:r>
    </w:p>
    <w:p w14:paraId="20D6E73D" w14:textId="4BA7C79B" w:rsidR="00296D1D" w:rsidRPr="00A809BC" w:rsidRDefault="00A809BC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Диаметр окружности впадин зубьев шестерни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df</w:t>
      </w:r>
      <w:r w:rsidR="00296D1D" w:rsidRPr="00A809BC">
        <w:rPr>
          <w:rFonts w:ascii="Times New Roman" w:hAnsi="Times New Roman"/>
          <w:sz w:val="28"/>
          <w:szCs w:val="28"/>
          <w:shd w:val="clear" w:color="auto" w:fill="FFFFFF"/>
        </w:rPr>
        <w:t>1 = 34.800</w:t>
      </w:r>
    </w:p>
    <w:p w14:paraId="207B5F35" w14:textId="4884A7EB" w:rsidR="00FD1F14" w:rsidRDefault="00A809BC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Диаметр окружности впадин зубьев колеса</w:t>
      </w:r>
      <w:r w:rsidR="008A230C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6D1D" w:rsidRPr="003D0A3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df</w:t>
      </w:r>
      <w:r w:rsidR="00296D1D" w:rsidRPr="00A809BC">
        <w:rPr>
          <w:rFonts w:ascii="Times New Roman" w:hAnsi="Times New Roman"/>
          <w:sz w:val="28"/>
          <w:szCs w:val="28"/>
          <w:shd w:val="clear" w:color="auto" w:fill="FFFFFF"/>
        </w:rPr>
        <w:t>2 = 94.960</w:t>
      </w:r>
    </w:p>
    <w:p w14:paraId="242AABE1" w14:textId="6535173B" w:rsidR="008E799F" w:rsidRDefault="008E799F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83EE91A" wp14:editId="210F5B7A">
            <wp:extent cx="1333500" cy="4022602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04" cy="4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3050" w14:textId="05FFB6E8" w:rsidR="008E799F" w:rsidRDefault="008E799F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Также с помощью данных расчетов мы можем п</w:t>
      </w:r>
      <w:r w:rsidR="00227262">
        <w:rPr>
          <w:rFonts w:ascii="Times New Roman" w:hAnsi="Times New Roman"/>
          <w:sz w:val="28"/>
          <w:szCs w:val="28"/>
          <w:shd w:val="clear" w:color="auto" w:fill="FFFFFF"/>
        </w:rPr>
        <w:t>остроить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7262">
        <w:rPr>
          <w:rFonts w:ascii="Times New Roman" w:hAnsi="Times New Roman"/>
          <w:sz w:val="28"/>
          <w:szCs w:val="28"/>
          <w:shd w:val="clear" w:color="auto" w:fill="FFFFFF"/>
        </w:rPr>
        <w:t xml:space="preserve">картину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нашего зацепления.</w:t>
      </w:r>
    </w:p>
    <w:p w14:paraId="1711E54A" w14:textId="548E1DF2" w:rsidR="008E799F" w:rsidRDefault="008E799F" w:rsidP="00333D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A998F31" wp14:editId="378647BA">
            <wp:extent cx="6299835" cy="508889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ED96" w14:textId="77777777" w:rsidR="008E799F" w:rsidRDefault="008E799F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E5732" w14:textId="77777777" w:rsidR="008E799F" w:rsidRDefault="008E799F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CBDAC" w14:textId="77777777" w:rsidR="008E799F" w:rsidRDefault="008E799F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051E65" w14:textId="77777777" w:rsidR="008E799F" w:rsidRDefault="008E799F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C29E6" w14:textId="77777777" w:rsidR="008E799F" w:rsidRDefault="008E799F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01F7D" w14:textId="77777777" w:rsidR="008E799F" w:rsidRDefault="008E799F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61B03" w14:textId="77777777" w:rsidR="008E799F" w:rsidRDefault="008E799F" w:rsidP="008E79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A779E" w14:textId="77777777" w:rsidR="008E799F" w:rsidRDefault="008E799F" w:rsidP="008E79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0F180" w14:textId="77777777" w:rsidR="008E799F" w:rsidRDefault="008E799F" w:rsidP="008E79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2FEBA" w14:textId="2BEBE65B" w:rsidR="00F03473" w:rsidRPr="000C4404" w:rsidRDefault="00F03473" w:rsidP="00227262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4" w:name="_Toc67897930"/>
      <w:r w:rsidRPr="00706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4"/>
    </w:p>
    <w:p w14:paraId="11C3284D" w14:textId="3EEB2743" w:rsidR="00D32294" w:rsidRPr="00EE7300" w:rsidRDefault="00EE7300" w:rsidP="0043081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Темой нашей работы был расчет параметров прямозубой цилиндрической передачи</w:t>
      </w:r>
      <w:r w:rsidRPr="00EE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тема очень </w:t>
      </w:r>
      <w:r w:rsidR="00150F8E">
        <w:rPr>
          <w:rFonts w:ascii="Times New Roman" w:hAnsi="Times New Roman" w:cs="Times New Roman"/>
          <w:color w:val="000000" w:themeColor="text1"/>
          <w:sz w:val="28"/>
          <w:szCs w:val="28"/>
        </w:rPr>
        <w:t>обширна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интересна для дальнейшего изучения. </w:t>
      </w:r>
    </w:p>
    <w:p w14:paraId="512BA6D3" w14:textId="1D92CD62" w:rsidR="00EE7300" w:rsidRDefault="008A230C" w:rsidP="0022726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вывод, который я сделал: прямозубая цилиндрические передача – это очень сложный и выверенный механизм, который может не работать или сломаться даже при небольшой ошибке в расчетах. </w:t>
      </w:r>
    </w:p>
    <w:p w14:paraId="4FED9E7B" w14:textId="38379DC3" w:rsidR="00D32294" w:rsidRDefault="008A230C" w:rsidP="0022726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>Наша работа рассматривает лишь один из аспектов проблемы. Исследования в этом направлении могут быть продолжены. Это могло бы быть не только расчет параметров зацепления, но и расчет передачи на изгиб и контактную прочность, а также вычерчивание элементов зубчатого зацепления. К тому же можно усовершенствовать существующую программу, подключив к не</w:t>
      </w:r>
      <w:r w:rsidR="0043081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из справочников</w:t>
      </w:r>
      <w:r w:rsidR="0043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>вместо того</w:t>
      </w:r>
      <w:r w:rsidR="0043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>чтобы просто вводить их вручную.</w:t>
      </w:r>
    </w:p>
    <w:p w14:paraId="1AB92C1C" w14:textId="07ECFF19" w:rsidR="00D32294" w:rsidRDefault="008A230C" w:rsidP="00333D1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3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может представлять интерес для </w:t>
      </w:r>
      <w:r w:rsidR="00150F8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в сфере инженерии, так как она позволяет оптимизировать процесс расчетов.</w:t>
      </w:r>
    </w:p>
    <w:p w14:paraId="257A1042" w14:textId="0D3D9ED4" w:rsidR="00150F8E" w:rsidRDefault="008A230C" w:rsidP="00333D1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50F8E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помогла мне понять, что работа инженера сложна, поэтому к ней нужно очень ответственно подходить. Ведь всего из-за одной неправильно выполненной передачи может сломаться весь механизм.</w:t>
      </w:r>
    </w:p>
    <w:p w14:paraId="39F2C143" w14:textId="77777777" w:rsidR="00150F8E" w:rsidRDefault="00150F8E" w:rsidP="00333D1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0EB14" w14:textId="77777777" w:rsidR="00D32294" w:rsidRPr="00EE7300" w:rsidRDefault="00D32294" w:rsidP="00333D1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D1D68C" w14:textId="77777777" w:rsidR="007E3B6B" w:rsidRDefault="007E3B6B" w:rsidP="00333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ED0A77" w14:textId="13DD7C7A" w:rsidR="00F03473" w:rsidRDefault="00F03473" w:rsidP="00333D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FD015A" w14:textId="2F29B9E8" w:rsidR="00DA6AF9" w:rsidRDefault="00DA6AF9" w:rsidP="00333D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14E9D1" w14:textId="77777777" w:rsidR="00333D19" w:rsidRDefault="00333D19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9F8DB" w14:textId="77777777" w:rsidR="00333D19" w:rsidRDefault="00333D19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13DC00" w14:textId="77777777" w:rsidR="00333D19" w:rsidRDefault="00333D19" w:rsidP="00333D1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44B20" w14:textId="77777777" w:rsidR="00333D19" w:rsidRDefault="00333D19" w:rsidP="00333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DEAFAA" w14:textId="77777777" w:rsidR="00333D19" w:rsidRDefault="00333D19" w:rsidP="00333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DD744" w14:textId="77777777" w:rsidR="00333D19" w:rsidRDefault="00333D19" w:rsidP="00333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84AE7" w14:textId="580605EA" w:rsidR="00706459" w:rsidRPr="00706459" w:rsidRDefault="00DA6AF9" w:rsidP="0022726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67897931"/>
      <w:r w:rsidRPr="00706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bookmarkEnd w:id="15"/>
    </w:p>
    <w:p w14:paraId="672DA123" w14:textId="77777777" w:rsidR="00C8367C" w:rsidRPr="00C8367C" w:rsidRDefault="00C8367C" w:rsidP="00C8367C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Анурьев В. И. Справочник конструктора машиностроителя: в 3-х т.: Т. 2. – 8-е изд., </w:t>
      </w:r>
      <w:proofErr w:type="spellStart"/>
      <w:r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 Под ред. И.Н. </w:t>
      </w:r>
      <w:proofErr w:type="spellStart"/>
      <w:r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>Жестковой</w:t>
      </w:r>
      <w:proofErr w:type="spellEnd"/>
      <w:r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Машиностроение, 2001. – 912 с.: ил.</w:t>
      </w:r>
    </w:p>
    <w:p w14:paraId="5C8B9999" w14:textId="77777777" w:rsidR="00C8367C" w:rsidRPr="00C8367C" w:rsidRDefault="00C8367C" w:rsidP="00C8367C">
      <w:pPr>
        <w:pStyle w:val="a3"/>
        <w:numPr>
          <w:ilvl w:val="0"/>
          <w:numId w:val="35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C8367C">
        <w:rPr>
          <w:rFonts w:ascii="Times New Roman" w:eastAsia="Times New Roman" w:hAnsi="Times New Roman" w:cs="Times New Roman"/>
          <w:sz w:val="28"/>
          <w:szCs w:val="28"/>
          <w:lang w:eastAsia="ru-RU"/>
        </w:rPr>
        <w:t>16531-83</w:t>
      </w:r>
      <w:proofErr w:type="gramEnd"/>
      <w:r w:rsidRPr="00C836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ПЕРЕДАЧИ ЗУБЧАТЫЕ ЦИЛИНДРИЧЕСКИЕ; термины, определения и обозначения. — Москва: ИПК Издательство стандартов, 1983. — 29 с.</w:t>
      </w:r>
    </w:p>
    <w:p w14:paraId="255490C0" w14:textId="72E1D324" w:rsidR="00C8367C" w:rsidRPr="00C8367C" w:rsidRDefault="00C8367C" w:rsidP="00C8367C">
      <w:pPr>
        <w:pStyle w:val="a3"/>
        <w:numPr>
          <w:ilvl w:val="0"/>
          <w:numId w:val="35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C8367C">
        <w:rPr>
          <w:rFonts w:ascii="Times New Roman" w:eastAsia="Times New Roman" w:hAnsi="Times New Roman" w:cs="Times New Roman"/>
          <w:sz w:val="28"/>
          <w:szCs w:val="28"/>
          <w:lang w:eastAsia="ru-RU"/>
        </w:rPr>
        <w:t>16530-83</w:t>
      </w:r>
      <w:proofErr w:type="gramEnd"/>
      <w:r w:rsidRPr="00C836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ПЕРЕДАЧИ ЗУБЧАТЫЕ; общие термины, определения и обозначения. — Москва: ИПК Издательство стандартов, 1983. — 51 с.</w:t>
      </w:r>
    </w:p>
    <w:p w14:paraId="6C01AD95" w14:textId="58EBBFE5" w:rsidR="00DA6AF9" w:rsidRPr="00C8367C" w:rsidRDefault="00E23DB4" w:rsidP="00227262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2" w:history="1">
        <w:r w:rsidR="00C8367C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https://profistroy74.ru/masteru/pryamozubye-tsilindricheskie-peredachi-dostoinstva-i-nedostatki.html</w:t>
        </w:r>
      </w:hyperlink>
    </w:p>
    <w:p w14:paraId="3E00C638" w14:textId="1DBEFA97" w:rsidR="00DA6AF9" w:rsidRPr="00C8367C" w:rsidRDefault="00E23DB4" w:rsidP="00227262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3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https://studopedia.ru/17_73859_dostoinstva-i-nedostatki-pryamozuboy-tsilindricheskoy-peredachi.html</w:t>
        </w:r>
      </w:hyperlink>
    </w:p>
    <w:p w14:paraId="039C6151" w14:textId="7C407997" w:rsidR="00DA6AF9" w:rsidRPr="00C8367C" w:rsidRDefault="00E23DB4" w:rsidP="00227262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4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https://reductory.ru/literatura/detali-mashin-kuklin/cilindricheskie-pryamozudyue-peredgchi/</w:t>
        </w:r>
      </w:hyperlink>
    </w:p>
    <w:p w14:paraId="6E460109" w14:textId="6F53F696" w:rsidR="00DA6AF9" w:rsidRPr="00C8367C" w:rsidRDefault="00E23DB4" w:rsidP="00227262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5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http://www.detalmach.ru/lect4.htm</w:t>
        </w:r>
      </w:hyperlink>
    </w:p>
    <w:p w14:paraId="481A4A80" w14:textId="2EE456BF" w:rsidR="00DA6AF9" w:rsidRPr="00C8367C" w:rsidRDefault="00E23DB4" w:rsidP="00227262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6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https://poznayka.org/s102656t1.html</w:t>
        </w:r>
      </w:hyperlink>
    </w:p>
    <w:p w14:paraId="40E554DF" w14:textId="07D070CE" w:rsidR="00DA6AF9" w:rsidRPr="00C8367C" w:rsidRDefault="00E23DB4" w:rsidP="00333D1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7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https://studfile.net/preview/5648238/page:8/</w:t>
        </w:r>
      </w:hyperlink>
    </w:p>
    <w:p w14:paraId="37D21873" w14:textId="29FDBE6B" w:rsidR="00DA6AF9" w:rsidRPr="00C8367C" w:rsidRDefault="00E23DB4" w:rsidP="00333D1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8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http://cncnc.ru/page_536</w:t>
        </w:r>
      </w:hyperlink>
      <w:r w:rsidR="00DA6AF9" w:rsidRPr="00C836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FDC105" w14:textId="20821E68" w:rsidR="007B258A" w:rsidRPr="00C8367C" w:rsidRDefault="00E23DB4" w:rsidP="00333D1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9" w:anchor="%D0%98%D1%81%D1%82%D0%BE%D1%80%D0%B8%D1%8F" w:history="1">
        <w:r w:rsidR="00706459" w:rsidRPr="00C836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https://ru.wikipedia.org/wiki/%D0%97%D1%83%D0%B1%D1%87%D0%B0%D1%82%D0%BE%D0%B5_%D0%BA%D0%BE%D0%BB%D0%B5%D1%81%D0%BE#%D0%98%D1%81%D1%82%D0%BE%D1%80%D0%B8%D1%8F</w:t>
        </w:r>
      </w:hyperlink>
    </w:p>
    <w:p w14:paraId="0B559C91" w14:textId="77777777" w:rsidR="007B258A" w:rsidRPr="007B258A" w:rsidRDefault="007B258A" w:rsidP="00333D19">
      <w:pPr>
        <w:shd w:val="clear" w:color="auto" w:fill="FFFFFF"/>
        <w:spacing w:before="100" w:beforeAutospacing="1" w:after="2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72B94" w14:textId="77777777" w:rsidR="007B258A" w:rsidRPr="007B258A" w:rsidRDefault="007B258A" w:rsidP="00333D1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B258A" w:rsidRPr="007B258A" w:rsidSect="00150F8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C5E90" w14:textId="77777777" w:rsidR="00E23DB4" w:rsidRDefault="00E23DB4" w:rsidP="00DA76FB">
      <w:pPr>
        <w:spacing w:after="0" w:line="240" w:lineRule="auto"/>
      </w:pPr>
      <w:r>
        <w:separator/>
      </w:r>
    </w:p>
  </w:endnote>
  <w:endnote w:type="continuationSeparator" w:id="0">
    <w:p w14:paraId="5CE06573" w14:textId="77777777" w:rsidR="00E23DB4" w:rsidRDefault="00E23DB4" w:rsidP="00DA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3709E" w14:textId="77777777" w:rsidR="00E23DB4" w:rsidRDefault="00E23DB4" w:rsidP="00DA76FB">
      <w:pPr>
        <w:spacing w:after="0" w:line="240" w:lineRule="auto"/>
      </w:pPr>
      <w:r>
        <w:separator/>
      </w:r>
    </w:p>
  </w:footnote>
  <w:footnote w:type="continuationSeparator" w:id="0">
    <w:p w14:paraId="554F662D" w14:textId="77777777" w:rsidR="00E23DB4" w:rsidRDefault="00E23DB4" w:rsidP="00DA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B6E"/>
    <w:multiLevelType w:val="hybridMultilevel"/>
    <w:tmpl w:val="875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0CB"/>
    <w:multiLevelType w:val="hybridMultilevel"/>
    <w:tmpl w:val="F93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0032"/>
    <w:multiLevelType w:val="hybridMultilevel"/>
    <w:tmpl w:val="00DC3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D06D9"/>
    <w:multiLevelType w:val="hybridMultilevel"/>
    <w:tmpl w:val="ADF89F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86633D2"/>
    <w:multiLevelType w:val="multilevel"/>
    <w:tmpl w:val="5FF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B1DC8"/>
    <w:multiLevelType w:val="hybridMultilevel"/>
    <w:tmpl w:val="6A68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EDC"/>
    <w:multiLevelType w:val="hybridMultilevel"/>
    <w:tmpl w:val="8B62BE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E22F5"/>
    <w:multiLevelType w:val="hybridMultilevel"/>
    <w:tmpl w:val="C2E6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655D"/>
    <w:multiLevelType w:val="multilevel"/>
    <w:tmpl w:val="F3CA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7277A"/>
    <w:multiLevelType w:val="hybridMultilevel"/>
    <w:tmpl w:val="2054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6AE7"/>
    <w:multiLevelType w:val="hybridMultilevel"/>
    <w:tmpl w:val="E766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2894"/>
    <w:multiLevelType w:val="hybridMultilevel"/>
    <w:tmpl w:val="BAD0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18B5"/>
    <w:multiLevelType w:val="hybridMultilevel"/>
    <w:tmpl w:val="2B26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62449"/>
    <w:multiLevelType w:val="hybridMultilevel"/>
    <w:tmpl w:val="C2E6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60B8E"/>
    <w:multiLevelType w:val="hybridMultilevel"/>
    <w:tmpl w:val="D5B88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474D61"/>
    <w:multiLevelType w:val="hybridMultilevel"/>
    <w:tmpl w:val="9DFE9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A95F9A"/>
    <w:multiLevelType w:val="hybridMultilevel"/>
    <w:tmpl w:val="E27C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37559"/>
    <w:multiLevelType w:val="hybridMultilevel"/>
    <w:tmpl w:val="7212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13F7D"/>
    <w:multiLevelType w:val="multilevel"/>
    <w:tmpl w:val="B76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C7C4E"/>
    <w:multiLevelType w:val="hybridMultilevel"/>
    <w:tmpl w:val="FCE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C7AD8"/>
    <w:multiLevelType w:val="multilevel"/>
    <w:tmpl w:val="051A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96838"/>
    <w:multiLevelType w:val="hybridMultilevel"/>
    <w:tmpl w:val="06B0FEE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9BE1C91"/>
    <w:multiLevelType w:val="hybridMultilevel"/>
    <w:tmpl w:val="3C9E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3612"/>
    <w:multiLevelType w:val="hybridMultilevel"/>
    <w:tmpl w:val="F778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0342"/>
    <w:multiLevelType w:val="hybridMultilevel"/>
    <w:tmpl w:val="4E9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04D04"/>
    <w:multiLevelType w:val="hybridMultilevel"/>
    <w:tmpl w:val="911A23A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20B13B2"/>
    <w:multiLevelType w:val="hybridMultilevel"/>
    <w:tmpl w:val="ABB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F180B"/>
    <w:multiLevelType w:val="multilevel"/>
    <w:tmpl w:val="3FC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10918"/>
    <w:multiLevelType w:val="hybridMultilevel"/>
    <w:tmpl w:val="2858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A0C5C"/>
    <w:multiLevelType w:val="hybridMultilevel"/>
    <w:tmpl w:val="A1DA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83830"/>
    <w:multiLevelType w:val="hybridMultilevel"/>
    <w:tmpl w:val="78C0CD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B6C61E5"/>
    <w:multiLevelType w:val="hybridMultilevel"/>
    <w:tmpl w:val="ABE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6605C"/>
    <w:multiLevelType w:val="hybridMultilevel"/>
    <w:tmpl w:val="EFFE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945A2"/>
    <w:multiLevelType w:val="hybridMultilevel"/>
    <w:tmpl w:val="5BBA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B671E"/>
    <w:multiLevelType w:val="hybridMultilevel"/>
    <w:tmpl w:val="1BB6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4615B"/>
    <w:multiLevelType w:val="hybridMultilevel"/>
    <w:tmpl w:val="658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E78D7"/>
    <w:multiLevelType w:val="hybridMultilevel"/>
    <w:tmpl w:val="425C2F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8006A50"/>
    <w:multiLevelType w:val="multilevel"/>
    <w:tmpl w:val="8428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F359B"/>
    <w:multiLevelType w:val="hybridMultilevel"/>
    <w:tmpl w:val="44BC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2A37"/>
    <w:multiLevelType w:val="hybridMultilevel"/>
    <w:tmpl w:val="8F96D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017768"/>
    <w:multiLevelType w:val="hybridMultilevel"/>
    <w:tmpl w:val="5B1E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F1C34"/>
    <w:multiLevelType w:val="hybridMultilevel"/>
    <w:tmpl w:val="6C5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6BFC"/>
    <w:multiLevelType w:val="hybridMultilevel"/>
    <w:tmpl w:val="2648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20"/>
  </w:num>
  <w:num w:numId="7">
    <w:abstractNumId w:val="38"/>
  </w:num>
  <w:num w:numId="8">
    <w:abstractNumId w:val="2"/>
  </w:num>
  <w:num w:numId="9">
    <w:abstractNumId w:val="17"/>
  </w:num>
  <w:num w:numId="10">
    <w:abstractNumId w:val="41"/>
  </w:num>
  <w:num w:numId="11">
    <w:abstractNumId w:val="10"/>
  </w:num>
  <w:num w:numId="12">
    <w:abstractNumId w:val="39"/>
  </w:num>
  <w:num w:numId="13">
    <w:abstractNumId w:val="14"/>
  </w:num>
  <w:num w:numId="14">
    <w:abstractNumId w:val="15"/>
  </w:num>
  <w:num w:numId="15">
    <w:abstractNumId w:val="16"/>
  </w:num>
  <w:num w:numId="16">
    <w:abstractNumId w:val="5"/>
  </w:num>
  <w:num w:numId="17">
    <w:abstractNumId w:val="33"/>
  </w:num>
  <w:num w:numId="18">
    <w:abstractNumId w:val="19"/>
  </w:num>
  <w:num w:numId="19">
    <w:abstractNumId w:val="12"/>
  </w:num>
  <w:num w:numId="20">
    <w:abstractNumId w:val="6"/>
  </w:num>
  <w:num w:numId="21">
    <w:abstractNumId w:val="31"/>
  </w:num>
  <w:num w:numId="22">
    <w:abstractNumId w:val="0"/>
  </w:num>
  <w:num w:numId="23">
    <w:abstractNumId w:val="30"/>
  </w:num>
  <w:num w:numId="24">
    <w:abstractNumId w:val="21"/>
  </w:num>
  <w:num w:numId="25">
    <w:abstractNumId w:val="36"/>
  </w:num>
  <w:num w:numId="26">
    <w:abstractNumId w:val="32"/>
  </w:num>
  <w:num w:numId="27">
    <w:abstractNumId w:val="40"/>
  </w:num>
  <w:num w:numId="28">
    <w:abstractNumId w:val="7"/>
  </w:num>
  <w:num w:numId="29">
    <w:abstractNumId w:val="37"/>
  </w:num>
  <w:num w:numId="30">
    <w:abstractNumId w:val="27"/>
  </w:num>
  <w:num w:numId="31">
    <w:abstractNumId w:val="18"/>
  </w:num>
  <w:num w:numId="32">
    <w:abstractNumId w:val="4"/>
  </w:num>
  <w:num w:numId="33">
    <w:abstractNumId w:val="28"/>
  </w:num>
  <w:num w:numId="34">
    <w:abstractNumId w:val="35"/>
  </w:num>
  <w:num w:numId="35">
    <w:abstractNumId w:val="29"/>
  </w:num>
  <w:num w:numId="36">
    <w:abstractNumId w:val="42"/>
  </w:num>
  <w:num w:numId="37">
    <w:abstractNumId w:val="23"/>
  </w:num>
  <w:num w:numId="38">
    <w:abstractNumId w:val="24"/>
  </w:num>
  <w:num w:numId="39">
    <w:abstractNumId w:val="9"/>
  </w:num>
  <w:num w:numId="40">
    <w:abstractNumId w:val="1"/>
  </w:num>
  <w:num w:numId="41">
    <w:abstractNumId w:val="11"/>
  </w:num>
  <w:num w:numId="42">
    <w:abstractNumId w:val="2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7"/>
    <w:rsid w:val="00004965"/>
    <w:rsid w:val="00023C9C"/>
    <w:rsid w:val="00057A5F"/>
    <w:rsid w:val="000741E9"/>
    <w:rsid w:val="000A4790"/>
    <w:rsid w:val="000C4404"/>
    <w:rsid w:val="000F769F"/>
    <w:rsid w:val="00143046"/>
    <w:rsid w:val="001434F2"/>
    <w:rsid w:val="00150F8E"/>
    <w:rsid w:val="00153D20"/>
    <w:rsid w:val="002136B2"/>
    <w:rsid w:val="00226C29"/>
    <w:rsid w:val="00227262"/>
    <w:rsid w:val="00296D1D"/>
    <w:rsid w:val="002E7CB5"/>
    <w:rsid w:val="002F4F46"/>
    <w:rsid w:val="003106B0"/>
    <w:rsid w:val="00333D19"/>
    <w:rsid w:val="003709E4"/>
    <w:rsid w:val="003876C3"/>
    <w:rsid w:val="003D0A36"/>
    <w:rsid w:val="00401865"/>
    <w:rsid w:val="00423578"/>
    <w:rsid w:val="00426ED1"/>
    <w:rsid w:val="00430812"/>
    <w:rsid w:val="004579F7"/>
    <w:rsid w:val="00516066"/>
    <w:rsid w:val="005476A3"/>
    <w:rsid w:val="00555E10"/>
    <w:rsid w:val="005E7692"/>
    <w:rsid w:val="00614426"/>
    <w:rsid w:val="00706459"/>
    <w:rsid w:val="00732327"/>
    <w:rsid w:val="007A424A"/>
    <w:rsid w:val="007B258A"/>
    <w:rsid w:val="007C2D0A"/>
    <w:rsid w:val="007D071E"/>
    <w:rsid w:val="007D29C2"/>
    <w:rsid w:val="007D31F6"/>
    <w:rsid w:val="007E3B6B"/>
    <w:rsid w:val="00882AC6"/>
    <w:rsid w:val="008A230C"/>
    <w:rsid w:val="008E799F"/>
    <w:rsid w:val="00992535"/>
    <w:rsid w:val="00A30128"/>
    <w:rsid w:val="00A4154D"/>
    <w:rsid w:val="00A73002"/>
    <w:rsid w:val="00A809BC"/>
    <w:rsid w:val="00B950B4"/>
    <w:rsid w:val="00BC5D1A"/>
    <w:rsid w:val="00C51E9B"/>
    <w:rsid w:val="00C8367C"/>
    <w:rsid w:val="00D0590A"/>
    <w:rsid w:val="00D32294"/>
    <w:rsid w:val="00D40A78"/>
    <w:rsid w:val="00D73AF7"/>
    <w:rsid w:val="00DA6AF9"/>
    <w:rsid w:val="00DA76FB"/>
    <w:rsid w:val="00DF6A2A"/>
    <w:rsid w:val="00E0371E"/>
    <w:rsid w:val="00E23DB4"/>
    <w:rsid w:val="00E85DA7"/>
    <w:rsid w:val="00EA6465"/>
    <w:rsid w:val="00EE7300"/>
    <w:rsid w:val="00F03473"/>
    <w:rsid w:val="00F72E99"/>
    <w:rsid w:val="00FB1FEB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1F03"/>
  <w15:chartTrackingRefBased/>
  <w15:docId w15:val="{0FBECBCB-01DC-40E6-B574-377977CE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0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7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42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6FB"/>
  </w:style>
  <w:style w:type="paragraph" w:styleId="a7">
    <w:name w:val="footer"/>
    <w:basedOn w:val="a"/>
    <w:link w:val="a8"/>
    <w:uiPriority w:val="99"/>
    <w:unhideWhenUsed/>
    <w:rsid w:val="00DA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6FB"/>
  </w:style>
  <w:style w:type="paragraph" w:styleId="a9">
    <w:name w:val="Normal (Web)"/>
    <w:basedOn w:val="a"/>
    <w:uiPriority w:val="99"/>
    <w:unhideWhenUsed/>
    <w:rsid w:val="00DA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0590A"/>
  </w:style>
  <w:style w:type="character" w:styleId="aa">
    <w:name w:val="Unresolved Mention"/>
    <w:basedOn w:val="a0"/>
    <w:uiPriority w:val="99"/>
    <w:semiHidden/>
    <w:unhideWhenUsed/>
    <w:rsid w:val="00DA6AF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B258A"/>
    <w:rPr>
      <w:color w:val="954F72" w:themeColor="followedHyperlink"/>
      <w:u w:val="single"/>
    </w:rPr>
  </w:style>
  <w:style w:type="character" w:customStyle="1" w:styleId="citation">
    <w:name w:val="citation"/>
    <w:basedOn w:val="a0"/>
    <w:rsid w:val="007B258A"/>
  </w:style>
  <w:style w:type="character" w:customStyle="1" w:styleId="30">
    <w:name w:val="Заголовок 3 Знак"/>
    <w:basedOn w:val="a0"/>
    <w:link w:val="3"/>
    <w:uiPriority w:val="9"/>
    <w:rsid w:val="00EE7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Placeholder Text"/>
    <w:basedOn w:val="a0"/>
    <w:uiPriority w:val="99"/>
    <w:semiHidden/>
    <w:rsid w:val="00150F8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5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0F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70645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64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64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E7CB5"/>
    <w:pPr>
      <w:spacing w:after="100"/>
      <w:ind w:left="440"/>
    </w:pPr>
  </w:style>
  <w:style w:type="character" w:customStyle="1" w:styleId="ae">
    <w:name w:val="Без интервала Знак"/>
    <w:link w:val="af"/>
    <w:uiPriority w:val="1"/>
    <w:locked/>
    <w:rsid w:val="00143046"/>
  </w:style>
  <w:style w:type="paragraph" w:styleId="af">
    <w:name w:val="No Spacing"/>
    <w:link w:val="ae"/>
    <w:uiPriority w:val="1"/>
    <w:qFormat/>
    <w:rsid w:val="00143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0%D1%83%D1%82%D1%8F%D1%89%D0%B8%D0%B9_%D0%BC%D0%BE%D0%BC%D0%B5%D0%BD%D1%82" TargetMode="External"/><Relationship Id="rId18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26" Type="http://schemas.openxmlformats.org/officeDocument/2006/relationships/image" Target="media/image4.gif"/><Relationship Id="rId39" Type="http://schemas.openxmlformats.org/officeDocument/2006/relationships/hyperlink" Target="https://ru.wikipedia.org/wiki/%D0%97%D1%83%D0%B1%D1%87%D0%B0%D1%82%D0%BE%D0%B5_%D0%BA%D0%BE%D0%BB%D0%B5%D1%81%D0%BE" TargetMode="External"/><Relationship Id="rId21" Type="http://schemas.openxmlformats.org/officeDocument/2006/relationships/hyperlink" Target="https://ru.wikipedia.org/wiki/%D0%97%D1%83%D0%B1%D1%8C%D1%8F" TargetMode="External"/><Relationship Id="rId34" Type="http://schemas.openxmlformats.org/officeDocument/2006/relationships/hyperlink" Target="https://reductory.ru/literatura/detali-mashin-kuklin/cilindricheskie-pryamozudyue-peredgchi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C%D0%B5%D1%85%D0%B0%D0%BD%D0%B8%D1%87%D0%B5%D1%81%D0%BA%D0%B8%D0%B9_%D1%80%D0%B5%D0%B4%D1%83%D0%BA%D1%82%D0%BE%D1%80" TargetMode="External"/><Relationship Id="rId20" Type="http://schemas.openxmlformats.org/officeDocument/2006/relationships/hyperlink" Target="https://ru.wikipedia.org/wiki/%D0%9F%D0%B5%D1%80%D0%B5%D0%B4%D0%B0%D1%82%D0%BE%D1%87%D0%BD%D0%BE%D0%B5_%D0%BE%D1%82%D0%BD%D0%BE%D1%88%D0%B5%D0%BD%D0%B8%D0%B5" TargetMode="External"/><Relationship Id="rId29" Type="http://schemas.openxmlformats.org/officeDocument/2006/relationships/image" Target="media/image7.JP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9C%D0%B5%D1%85%D0%B0%D0%BD%D0%B8%D0%B7%D0%BC" TargetMode="External"/><Relationship Id="rId24" Type="http://schemas.openxmlformats.org/officeDocument/2006/relationships/image" Target="media/image2.gif"/><Relationship Id="rId32" Type="http://schemas.openxmlformats.org/officeDocument/2006/relationships/hyperlink" Target="https://profistroy74.ru/masteru/pryamozubye-tsilindricheskie-peredachi-dostoinstva-i-nedostatki.html" TargetMode="External"/><Relationship Id="rId37" Type="http://schemas.openxmlformats.org/officeDocument/2006/relationships/hyperlink" Target="https://studfile.net/preview/5648238/page:8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u.wikipedia.org/wiki/%D0%92%D0%B0%D0%BB_(%D0%B4%D0%B5%D1%82%D0%B0%D0%BB%D1%8C_%D0%BC%D0%B0%D1%88%D0%B8%D0%BD)" TargetMode="External"/><Relationship Id="rId23" Type="http://schemas.openxmlformats.org/officeDocument/2006/relationships/image" Target="media/image1.gif"/><Relationship Id="rId28" Type="http://schemas.openxmlformats.org/officeDocument/2006/relationships/image" Target="media/image6.gif"/><Relationship Id="rId36" Type="http://schemas.openxmlformats.org/officeDocument/2006/relationships/hyperlink" Target="https://poznayka.org/s102656t1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ru.wikipedia.org/wiki/%D0%AD%D0%B2%D0%BE%D0%BB%D1%8C%D0%B2%D0%B5%D0%BD%D1%82%D0%B0_%D0%BE%D0%BA%D1%80%D1%83%D0%B6%D0%BD%D0%BE%D1%81%D1%82%D0%B8" TargetMode="Externa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u.wikipedia.org/wiki/%D0%94%D1%80%D0%B5%D0%B2%D0%BD%D0%B8%D0%B9_%D0%95%D0%B3%D0%B8%D0%BF%D0%B5%D1%82" TargetMode="External"/><Relationship Id="rId22" Type="http://schemas.openxmlformats.org/officeDocument/2006/relationships/hyperlink" Target="https://ru.wikipedia.org/wiki/%D0%9D%D0%BE%D1%80%D0%BC%D0%B0%D0%BB%D1%8C" TargetMode="External"/><Relationship Id="rId27" Type="http://schemas.openxmlformats.org/officeDocument/2006/relationships/image" Target="media/image5.gif"/><Relationship Id="rId30" Type="http://schemas.openxmlformats.org/officeDocument/2006/relationships/image" Target="media/image8.JPG"/><Relationship Id="rId35" Type="http://schemas.openxmlformats.org/officeDocument/2006/relationships/hyperlink" Target="http://www.detalmach.ru/lect4.ht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ru.wikipedia.org/wiki/%D0%97%D1%83%D0%B1%D1%87%D0%B0%D1%82%D0%BE%D0%B5_%D0%BA%D0%BE%D0%BB%D0%B5%D1%81%D0%BE" TargetMode="External"/><Relationship Id="rId17" Type="http://schemas.openxmlformats.org/officeDocument/2006/relationships/hyperlink" Target="https://ru.wikipedia.org/wiki/%D0%9C%D0%BE%D1%89%D0%BD%D0%BE%D1%81%D1%82%D1%8C" TargetMode="External"/><Relationship Id="rId25" Type="http://schemas.openxmlformats.org/officeDocument/2006/relationships/image" Target="media/image3.gif"/><Relationship Id="rId33" Type="http://schemas.openxmlformats.org/officeDocument/2006/relationships/hyperlink" Target="https://studopedia.ru/17_73859_dostoinstva-i-nedostatki-pryamozuboy-tsilindricheskoy-peredachi.html" TargetMode="External"/><Relationship Id="rId38" Type="http://schemas.openxmlformats.org/officeDocument/2006/relationships/hyperlink" Target="http://cncnc.ru/page_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36F2C30E21046AB9EE0E705912B3E" ma:contentTypeVersion="4" ma:contentTypeDescription="Create a new document." ma:contentTypeScope="" ma:versionID="efb22fa9447ba303c2e0ea7c11aae71b">
  <xsd:schema xmlns:xsd="http://www.w3.org/2001/XMLSchema" xmlns:xs="http://www.w3.org/2001/XMLSchema" xmlns:p="http://schemas.microsoft.com/office/2006/metadata/properties" xmlns:ns3="e1ea1b0e-ecf1-4e95-a91f-4792ab5369cd" targetNamespace="http://schemas.microsoft.com/office/2006/metadata/properties" ma:root="true" ma:fieldsID="61316c79115d83a7a6066d9b6a422733" ns3:_="">
    <xsd:import namespace="e1ea1b0e-ecf1-4e95-a91f-4792ab536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a1b0e-ecf1-4e95-a91f-4792ab536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7805-5B50-4E75-98AE-1C51FE7B7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a1b0e-ecf1-4e95-a91f-4792ab536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E822C-B315-4A25-88E0-9C689AAB3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0C34B-C0DB-4F43-861F-AC4EFA03F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E5B8B7-AB98-448A-9F00-F6E818B3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Pears</dc:creator>
  <cp:keywords/>
  <dc:description/>
  <cp:lastModifiedBy>Daniel Pears</cp:lastModifiedBy>
  <cp:revision>23</cp:revision>
  <dcterms:created xsi:type="dcterms:W3CDTF">2021-03-08T12:05:00Z</dcterms:created>
  <dcterms:modified xsi:type="dcterms:W3CDTF">2021-03-29T05:14:00Z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0x0101003E436F2C30E21046AB9EE0E705912B3E</vt:lpwstr>
  </property>
</Properties>
</file>