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3CB3F" w14:textId="77777777" w:rsidR="008A192F" w:rsidRPr="00BF027D" w:rsidRDefault="008A192F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муниципального образования город Краснодар лицей №64</w:t>
      </w:r>
    </w:p>
    <w:p w14:paraId="0BC8DC06" w14:textId="77777777" w:rsidR="008A192F" w:rsidRPr="00BF027D" w:rsidRDefault="008A192F" w:rsidP="00206D18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3AD8522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2D9309C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12AA08D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B5DE676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8CC20C9" w14:textId="58F2ECBB" w:rsidR="008A192F" w:rsidRDefault="001137B9" w:rsidP="001137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0383" w:rsidRPr="00BF027D">
        <w:rPr>
          <w:rFonts w:ascii="Times New Roman" w:hAnsi="Times New Roman" w:cs="Times New Roman"/>
          <w:sz w:val="24"/>
          <w:szCs w:val="24"/>
        </w:rPr>
        <w:t>Профессиональное самоопределение подростков в условиях профильного обучения. Особенности мотивационной сферы подростков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B87463" w14:textId="77777777" w:rsidR="001137B9" w:rsidRPr="00352CE5" w:rsidRDefault="001137B9" w:rsidP="001137B9">
      <w:pPr>
        <w:jc w:val="center"/>
        <w:rPr>
          <w:rFonts w:ascii="Times New Roman" w:hAnsi="Times New Roman" w:cs="Times New Roman"/>
          <w:sz w:val="24"/>
        </w:rPr>
      </w:pPr>
      <w:r w:rsidRPr="00352CE5">
        <w:rPr>
          <w:rFonts w:ascii="Times New Roman" w:hAnsi="Times New Roman" w:cs="Times New Roman"/>
          <w:sz w:val="24"/>
        </w:rPr>
        <w:t>Научно-исследовательский проект</w:t>
      </w:r>
    </w:p>
    <w:p w14:paraId="78240F21" w14:textId="77777777" w:rsidR="001137B9" w:rsidRPr="00BF027D" w:rsidRDefault="001137B9" w:rsidP="001137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28AF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6B398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9FCF8C" w14:textId="77777777" w:rsidR="00781BF6" w:rsidRPr="00781BF6" w:rsidRDefault="00781BF6" w:rsidP="00781BF6">
      <w:pPr>
        <w:spacing w:line="259" w:lineRule="auto"/>
        <w:jc w:val="right"/>
        <w:rPr>
          <w:rFonts w:ascii="Times New Roman" w:eastAsia="Calibri" w:hAnsi="Times New Roman" w:cs="Times New Roman"/>
          <w:sz w:val="24"/>
        </w:rPr>
      </w:pPr>
      <w:proofErr w:type="gramStart"/>
      <w:r w:rsidRPr="00781BF6">
        <w:rPr>
          <w:rFonts w:ascii="Times New Roman" w:eastAsia="Calibri" w:hAnsi="Times New Roman" w:cs="Times New Roman"/>
          <w:sz w:val="24"/>
        </w:rPr>
        <w:t>Выполнен</w:t>
      </w:r>
      <w:proofErr w:type="gramEnd"/>
      <w:r w:rsidRPr="00781BF6">
        <w:rPr>
          <w:rFonts w:ascii="Times New Roman" w:eastAsia="Calibri" w:hAnsi="Times New Roman" w:cs="Times New Roman"/>
          <w:sz w:val="24"/>
        </w:rPr>
        <w:t xml:space="preserve"> учащимся</w:t>
      </w:r>
    </w:p>
    <w:p w14:paraId="508A77D6" w14:textId="0289E2F9" w:rsidR="008A192F" w:rsidRPr="00781BF6" w:rsidRDefault="00781BF6" w:rsidP="00781BF6">
      <w:pPr>
        <w:spacing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781BF6">
        <w:rPr>
          <w:rFonts w:ascii="Times New Roman" w:eastAsia="Calibri" w:hAnsi="Times New Roman" w:cs="Times New Roman"/>
          <w:sz w:val="24"/>
        </w:rPr>
        <w:t>10 класса МАОУ ЛИЦЕЙ №64</w:t>
      </w:r>
      <w:r w:rsidR="008A192F" w:rsidRPr="00BF0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B242262" w14:textId="148DE2D3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027D">
        <w:rPr>
          <w:rFonts w:ascii="Times New Roman" w:hAnsi="Times New Roman" w:cs="Times New Roman"/>
          <w:sz w:val="24"/>
          <w:szCs w:val="24"/>
        </w:rPr>
        <w:t>Чакаев</w:t>
      </w:r>
      <w:proofErr w:type="spellEnd"/>
      <w:r w:rsidRPr="00BF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27D">
        <w:rPr>
          <w:rFonts w:ascii="Times New Roman" w:hAnsi="Times New Roman" w:cs="Times New Roman"/>
          <w:sz w:val="24"/>
          <w:szCs w:val="24"/>
        </w:rPr>
        <w:t>Салман</w:t>
      </w:r>
      <w:r w:rsidR="00781BF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8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F6">
        <w:rPr>
          <w:rFonts w:ascii="Times New Roman" w:hAnsi="Times New Roman" w:cs="Times New Roman"/>
          <w:sz w:val="24"/>
          <w:szCs w:val="24"/>
        </w:rPr>
        <w:t>Руслановичом</w:t>
      </w:r>
      <w:proofErr w:type="spellEnd"/>
    </w:p>
    <w:p w14:paraId="6447FB0B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14:paraId="3876AF23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Гайт Татьяна Константиновна</w:t>
      </w:r>
    </w:p>
    <w:p w14:paraId="3C2998E6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DB7876" w14:textId="4B019F73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68E2C8" w14:textId="24D1024D" w:rsidR="00CF0383" w:rsidRPr="00BF027D" w:rsidRDefault="00CF0383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521054" w14:textId="77777777" w:rsidR="00CF0383" w:rsidRPr="00BF027D" w:rsidRDefault="00CF0383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A91697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D482E2" w14:textId="77777777" w:rsidR="008A192F" w:rsidRPr="00BF027D" w:rsidRDefault="008A192F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г. Краснодар</w:t>
      </w:r>
    </w:p>
    <w:p w14:paraId="18AE04C0" w14:textId="2A3EC53E" w:rsidR="008A192F" w:rsidRDefault="008A192F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2021</w:t>
      </w:r>
    </w:p>
    <w:p w14:paraId="4521A9D3" w14:textId="377CD660" w:rsidR="00BF027D" w:rsidRDefault="00BF027D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8E8BB" w14:textId="77777777" w:rsidR="00BF027D" w:rsidRPr="00BF027D" w:rsidRDefault="00BF027D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444653603"/>
        <w:docPartObj>
          <w:docPartGallery w:val="Table of Contents"/>
          <w:docPartUnique/>
        </w:docPartObj>
      </w:sdtPr>
      <w:sdtContent>
        <w:p w14:paraId="371C0FBD" w14:textId="7584CF60" w:rsidR="00CF0383" w:rsidRPr="00BF027D" w:rsidRDefault="00CF0383" w:rsidP="00206D18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F027D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4746CF0E" w14:textId="3E4ADAFE" w:rsidR="00464FC1" w:rsidRPr="00BF027D" w:rsidRDefault="00CF0383" w:rsidP="00206D1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BF027D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BF027D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F027D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6714117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Введение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_Toc66714117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61AA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8225DB" w14:textId="392EFE51" w:rsidR="00464FC1" w:rsidRPr="00BF027D" w:rsidRDefault="00C61AA8" w:rsidP="00206D1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18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 xml:space="preserve">Глава </w:t>
            </w:r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  <w:lang w:val="en-US"/>
              </w:rPr>
              <w:t>I</w:t>
            </w:r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. Теоретические основы исследования.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_Toc66714118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2E6E6" w14:textId="0259B1E2" w:rsidR="00464FC1" w:rsidRPr="00BF027D" w:rsidRDefault="00C61AA8" w:rsidP="00206D18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19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1.1. Понятие и подходы к определению учебной мотивации, ее структура.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_Toc66714119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90E311" w14:textId="2E844F70" w:rsidR="00464FC1" w:rsidRPr="00BF027D" w:rsidRDefault="00C61AA8" w:rsidP="00206D18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20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1.2. Особенности подросткового возраста. Формирование профессионального самоопределения подростка.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_Toc66714120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63E807" w14:textId="2356CC6F" w:rsidR="00464FC1" w:rsidRPr="00BF027D" w:rsidRDefault="00C61AA8" w:rsidP="00206D18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21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1.3. История становления и развития профориентационной работы в России и за рубежом.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_Toc66714121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C9411C" w14:textId="43CF485F" w:rsidR="00464FC1" w:rsidRPr="00BF027D" w:rsidRDefault="00C61AA8" w:rsidP="00206D1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22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Глава 2. Анализ и интерпретация результатов исследования.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_Toc66714122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3D705" w14:textId="240EF930" w:rsidR="00464FC1" w:rsidRPr="00BF027D" w:rsidRDefault="00C61AA8" w:rsidP="00206D18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23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2.1. Организация и методы исследования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_Toc66714123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EC9A6F" w14:textId="3927385A" w:rsidR="00464FC1" w:rsidRPr="00BF027D" w:rsidRDefault="00C61AA8" w:rsidP="00206D18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24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2.2. Обработка результатов исследования по профориентации учащихся 10-х классов.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_Toc66714124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ED4FF8" w14:textId="7628E89A" w:rsidR="00464FC1" w:rsidRPr="00BF027D" w:rsidRDefault="00C61AA8" w:rsidP="00206D18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25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2.3. Обработка результатов исследования по профильному отбору учащихся 10-х классов.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_Toc66714125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21A70C" w14:textId="188BFE4C" w:rsidR="00464FC1" w:rsidRPr="00BF027D" w:rsidRDefault="00C61AA8" w:rsidP="00206D18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26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2.4. Обработка результатов исследования учебной мотивации учащихся в 10 и 11 классе.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_Toc66714126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125BEB" w14:textId="1C5F20AC" w:rsidR="00464FC1" w:rsidRPr="00BF027D" w:rsidRDefault="00C61AA8" w:rsidP="00206D18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27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2.5. Обработка результатов исследования выбора профессии учениками в 10 и 11 классе.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_Toc66714127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5CF0B6" w14:textId="4D8B7A5D" w:rsidR="00464FC1" w:rsidRPr="00BF027D" w:rsidRDefault="00C61AA8" w:rsidP="00206D1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28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Заключение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_Toc66714128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8B1B48" w14:textId="165D6CA4" w:rsidR="00464FC1" w:rsidRPr="00BF027D" w:rsidRDefault="00C61AA8" w:rsidP="00206D1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29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Список литературы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_Toc66714129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27697" w14:textId="3E9BB787" w:rsidR="00464FC1" w:rsidRPr="00BF027D" w:rsidRDefault="00C61AA8" w:rsidP="00206D18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66714130" w:history="1">
            <w:r w:rsidR="00464FC1" w:rsidRPr="00BF027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Приложения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_Toc66714130 \h </w:instrTex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464FC1" w:rsidRPr="00BF027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08F44" w14:textId="0C30CD76" w:rsidR="00B92FB3" w:rsidRPr="00BF027D" w:rsidRDefault="00CF0383" w:rsidP="00206D18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F027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5D01C53A" w14:textId="64D59FCA" w:rsidR="00F5290F" w:rsidRPr="00BF027D" w:rsidRDefault="00F5290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00117" w14:textId="61452F30" w:rsidR="00206D18" w:rsidRDefault="00206D18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303BCD" w14:textId="7372E882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4EB68B" w14:textId="550F83C3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3EBA3D" w14:textId="70B2B53E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FF28E" w14:textId="3A21EBFF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675BC5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F75EEE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66714117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ЧАКАЕВ </w:t>
      </w:r>
      <w:proofErr w:type="spell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Салман</w:t>
      </w:r>
      <w:proofErr w:type="spellEnd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Русланович</w:t>
      </w:r>
    </w:p>
    <w:p w14:paraId="43018F2D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proofErr w:type="spellEnd"/>
    </w:p>
    <w:p w14:paraId="2DDE8C76" w14:textId="77777777" w:rsidR="005F5527" w:rsidRPr="005F5527" w:rsidRDefault="005F5527" w:rsidP="005F552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муниципального образования город Краснодар лицей №64, 10 класс</w:t>
      </w:r>
    </w:p>
    <w:p w14:paraId="4DBF5FE9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27">
        <w:rPr>
          <w:rFonts w:ascii="Times New Roman" w:eastAsia="Calibri" w:hAnsi="Times New Roman" w:cs="Times New Roman"/>
          <w:sz w:val="24"/>
          <w:szCs w:val="24"/>
        </w:rPr>
        <w:t>Профессиональное самоопределение подростков в условиях профильного обучения. Особенности мотивационной сферы подростков</w:t>
      </w:r>
    </w:p>
    <w:p w14:paraId="599B0C35" w14:textId="48E4C6FC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Научный руководитель: </w:t>
      </w:r>
      <w:proofErr w:type="spell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Гайт</w:t>
      </w:r>
      <w:proofErr w:type="spellEnd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Константиновна, </w:t>
      </w:r>
      <w:proofErr w:type="spell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раснодар</w:t>
      </w:r>
      <w:proofErr w:type="spellEnd"/>
    </w:p>
    <w:p w14:paraId="33BBA217" w14:textId="31A29058" w:rsidR="008A192F" w:rsidRPr="00BF027D" w:rsidRDefault="008A192F" w:rsidP="00206D1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027D">
        <w:rPr>
          <w:rFonts w:ascii="Times New Roman" w:hAnsi="Times New Roman" w:cs="Times New Roman"/>
          <w:color w:val="auto"/>
          <w:sz w:val="24"/>
          <w:szCs w:val="24"/>
        </w:rPr>
        <w:t>Введе</w:t>
      </w:r>
      <w:r w:rsidR="00CF0383" w:rsidRPr="00BF027D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BF027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F0383" w:rsidRPr="00BF027D">
        <w:rPr>
          <w:rFonts w:ascii="Times New Roman" w:hAnsi="Times New Roman" w:cs="Times New Roman"/>
          <w:color w:val="auto"/>
          <w:sz w:val="24"/>
          <w:szCs w:val="24"/>
        </w:rPr>
        <w:t>е</w:t>
      </w:r>
      <w:bookmarkEnd w:id="0"/>
    </w:p>
    <w:p w14:paraId="699CBE5F" w14:textId="3F16D9FD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Проблеме учебной мотивации уделяется важное место в отечественной и мировой психологии. Важность изучения этого вопроса кроется в том, что мотивация – это основной фактор эффективности процесса обучения. В условиях современного российского образования наблюдается общее снижение учебной мотивации школьников, а следовательно, и падение их успеваемости. Однако, известно, что в настоящее время родители и дети имеют право выбирать между разными типами школ и программ обучения. В школах появились профильные классы, в которых углубленно изучаются соответственные предметы. Дифференцированный подход в обучении обеспечивает возможность большей самореализации в той сфере знания, в которой учащиеся проявляют наибольший интерес и способности. </w:t>
      </w:r>
      <w:r w:rsidR="002D7C5D" w:rsidRPr="00BF027D">
        <w:rPr>
          <w:rFonts w:ascii="Times New Roman" w:hAnsi="Times New Roman" w:cs="Times New Roman"/>
          <w:sz w:val="24"/>
          <w:szCs w:val="24"/>
        </w:rPr>
        <w:t xml:space="preserve">В работе изучается </w:t>
      </w:r>
      <w:r w:rsidRPr="00BF027D">
        <w:rPr>
          <w:rFonts w:ascii="Times New Roman" w:hAnsi="Times New Roman" w:cs="Times New Roman"/>
          <w:sz w:val="24"/>
          <w:szCs w:val="24"/>
        </w:rPr>
        <w:t xml:space="preserve">соответствует ли профильный класс, в котором обучаются </w:t>
      </w:r>
      <w:r w:rsidR="002D7C5D" w:rsidRPr="00BF027D">
        <w:rPr>
          <w:rFonts w:ascii="Times New Roman" w:hAnsi="Times New Roman" w:cs="Times New Roman"/>
          <w:sz w:val="24"/>
          <w:szCs w:val="24"/>
        </w:rPr>
        <w:t>учащиеся</w:t>
      </w:r>
      <w:r w:rsidRPr="00BF027D">
        <w:rPr>
          <w:rFonts w:ascii="Times New Roman" w:hAnsi="Times New Roman" w:cs="Times New Roman"/>
          <w:sz w:val="24"/>
          <w:szCs w:val="24"/>
        </w:rPr>
        <w:t xml:space="preserve">, их </w:t>
      </w:r>
      <w:r w:rsidR="002D7C5D" w:rsidRPr="00BF027D">
        <w:rPr>
          <w:rFonts w:ascii="Times New Roman" w:hAnsi="Times New Roman" w:cs="Times New Roman"/>
          <w:sz w:val="24"/>
          <w:szCs w:val="24"/>
        </w:rPr>
        <w:t>учебным склонностям, анализируется уровень</w:t>
      </w:r>
      <w:r w:rsidRPr="00BF027D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D7C5D" w:rsidRPr="00BF027D">
        <w:rPr>
          <w:rFonts w:ascii="Times New Roman" w:hAnsi="Times New Roman" w:cs="Times New Roman"/>
          <w:sz w:val="24"/>
          <w:szCs w:val="24"/>
        </w:rPr>
        <w:t xml:space="preserve">ой </w:t>
      </w:r>
      <w:r w:rsidRPr="00BF027D">
        <w:rPr>
          <w:rFonts w:ascii="Times New Roman" w:hAnsi="Times New Roman" w:cs="Times New Roman"/>
          <w:sz w:val="24"/>
          <w:szCs w:val="24"/>
        </w:rPr>
        <w:t>мотиваци</w:t>
      </w:r>
      <w:r w:rsidR="002D7C5D" w:rsidRPr="00BF027D">
        <w:rPr>
          <w:rFonts w:ascii="Times New Roman" w:hAnsi="Times New Roman" w:cs="Times New Roman"/>
          <w:sz w:val="24"/>
          <w:szCs w:val="24"/>
        </w:rPr>
        <w:t>и</w:t>
      </w:r>
      <w:r w:rsidRPr="00BF027D">
        <w:rPr>
          <w:rFonts w:ascii="Times New Roman" w:hAnsi="Times New Roman" w:cs="Times New Roman"/>
          <w:sz w:val="24"/>
          <w:szCs w:val="24"/>
        </w:rPr>
        <w:t xml:space="preserve">. Также в проектной работе </w:t>
      </w:r>
      <w:r w:rsidR="002D7C5D" w:rsidRPr="00BF027D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BF027D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2D7C5D" w:rsidRPr="00BF027D">
        <w:rPr>
          <w:rFonts w:ascii="Times New Roman" w:hAnsi="Times New Roman" w:cs="Times New Roman"/>
          <w:sz w:val="24"/>
          <w:szCs w:val="24"/>
        </w:rPr>
        <w:t xml:space="preserve">а </w:t>
      </w:r>
      <w:r w:rsidRPr="00BF027D">
        <w:rPr>
          <w:rFonts w:ascii="Times New Roman" w:hAnsi="Times New Roman" w:cs="Times New Roman"/>
          <w:sz w:val="24"/>
          <w:szCs w:val="24"/>
        </w:rPr>
        <w:t>профориентации учеников, проблем</w:t>
      </w:r>
      <w:r w:rsidR="002D7C5D" w:rsidRPr="00BF027D">
        <w:rPr>
          <w:rFonts w:ascii="Times New Roman" w:hAnsi="Times New Roman" w:cs="Times New Roman"/>
          <w:sz w:val="24"/>
          <w:szCs w:val="24"/>
        </w:rPr>
        <w:t>а</w:t>
      </w:r>
      <w:r w:rsidRPr="00BF027D">
        <w:rPr>
          <w:rFonts w:ascii="Times New Roman" w:hAnsi="Times New Roman" w:cs="Times New Roman"/>
          <w:sz w:val="24"/>
          <w:szCs w:val="24"/>
        </w:rPr>
        <w:t xml:space="preserve"> подросткового возраста. Ибо, обучая подрастающие поколение, мы подготавливаем их к созидательному труду на пользу себе и окружающим, и процесс выбора будущей профессии активно разворачивается уже в подростковом возрасте. Этот процесс также переплетается с учебной мотивацией. </w:t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Pr="00BF027D">
        <w:rPr>
          <w:rFonts w:ascii="Times New Roman" w:hAnsi="Times New Roman" w:cs="Times New Roman"/>
          <w:sz w:val="24"/>
          <w:szCs w:val="24"/>
        </w:rPr>
        <w:t>Актуальность исследования этих трех вопросов заключается в том, что они составляют важнейшую часть процесса обучения и выбора будущей профессии, становления личности подростка. Анализ вопроса учебной мотивации особенно актуален в связи с тем, что обновляется характер обучения, учащиеся осваивают способы самостоятельного получения зн</w:t>
      </w:r>
      <w:r w:rsidR="005F78D2">
        <w:rPr>
          <w:rFonts w:ascii="Times New Roman" w:hAnsi="Times New Roman" w:cs="Times New Roman"/>
          <w:sz w:val="24"/>
          <w:szCs w:val="24"/>
        </w:rPr>
        <w:t>аний, развивается их активность.</w:t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Pr="00BF027D">
        <w:rPr>
          <w:rFonts w:ascii="Times New Roman" w:hAnsi="Times New Roman" w:cs="Times New Roman"/>
          <w:sz w:val="24"/>
          <w:szCs w:val="24"/>
        </w:rPr>
        <w:t xml:space="preserve">База исследования – МАОУ лицей №64. Группа испытуемых составила </w:t>
      </w:r>
      <w:r w:rsidR="00B92FB3" w:rsidRPr="00BF027D">
        <w:rPr>
          <w:rFonts w:ascii="Times New Roman" w:hAnsi="Times New Roman" w:cs="Times New Roman"/>
          <w:i/>
          <w:iCs/>
          <w:sz w:val="24"/>
          <w:szCs w:val="24"/>
        </w:rPr>
        <w:t>73</w:t>
      </w:r>
      <w:r w:rsidRPr="00BF02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2FB3" w:rsidRPr="00BF027D">
        <w:rPr>
          <w:rFonts w:ascii="Times New Roman" w:hAnsi="Times New Roman" w:cs="Times New Roman"/>
          <w:sz w:val="24"/>
          <w:szCs w:val="24"/>
        </w:rPr>
        <w:t>а</w:t>
      </w:r>
      <w:r w:rsidR="005F78D2">
        <w:rPr>
          <w:rFonts w:ascii="Times New Roman" w:hAnsi="Times New Roman" w:cs="Times New Roman"/>
          <w:sz w:val="24"/>
          <w:szCs w:val="24"/>
        </w:rPr>
        <w:t xml:space="preserve"> в возрасте от 15 до 17 лет.</w:t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="005F78D2">
        <w:rPr>
          <w:rFonts w:ascii="Times New Roman" w:hAnsi="Times New Roman" w:cs="Times New Roman"/>
          <w:sz w:val="24"/>
          <w:szCs w:val="24"/>
        </w:rPr>
        <w:tab/>
      </w:r>
      <w:r w:rsidRPr="00BF027D">
        <w:rPr>
          <w:rFonts w:ascii="Times New Roman" w:hAnsi="Times New Roman" w:cs="Times New Roman"/>
          <w:sz w:val="24"/>
          <w:szCs w:val="24"/>
        </w:rPr>
        <w:t xml:space="preserve">Структура и объем работы: проектная работа состоит из введения, двух глав, заключения, приложений; работа изложена на </w:t>
      </w:r>
      <w:r w:rsidR="001137B9">
        <w:rPr>
          <w:rFonts w:ascii="Times New Roman" w:hAnsi="Times New Roman" w:cs="Times New Roman"/>
          <w:sz w:val="24"/>
          <w:szCs w:val="24"/>
        </w:rPr>
        <w:t>47</w:t>
      </w:r>
      <w:r w:rsidRPr="00BF027D">
        <w:rPr>
          <w:rFonts w:ascii="Times New Roman" w:hAnsi="Times New Roman" w:cs="Times New Roman"/>
          <w:sz w:val="24"/>
          <w:szCs w:val="24"/>
        </w:rPr>
        <w:t xml:space="preserve"> страницах, содержи</w:t>
      </w:r>
      <w:r w:rsidR="00B92FB3" w:rsidRPr="00BF027D">
        <w:rPr>
          <w:rFonts w:ascii="Times New Roman" w:hAnsi="Times New Roman" w:cs="Times New Roman"/>
          <w:sz w:val="24"/>
          <w:szCs w:val="24"/>
        </w:rPr>
        <w:t>т 19 приложений</w:t>
      </w:r>
      <w:r w:rsidRPr="00BF027D">
        <w:rPr>
          <w:rFonts w:ascii="Times New Roman" w:hAnsi="Times New Roman" w:cs="Times New Roman"/>
          <w:sz w:val="24"/>
          <w:szCs w:val="24"/>
        </w:rPr>
        <w:t xml:space="preserve">; список использованных источников содержит </w:t>
      </w:r>
      <w:r w:rsidR="00B92FB3" w:rsidRPr="00BF027D">
        <w:rPr>
          <w:rFonts w:ascii="Times New Roman" w:hAnsi="Times New Roman" w:cs="Times New Roman"/>
          <w:sz w:val="24"/>
          <w:szCs w:val="24"/>
        </w:rPr>
        <w:t xml:space="preserve">30 </w:t>
      </w:r>
      <w:r w:rsidRPr="00BF027D">
        <w:rPr>
          <w:rFonts w:ascii="Times New Roman" w:hAnsi="Times New Roman" w:cs="Times New Roman"/>
          <w:sz w:val="24"/>
          <w:szCs w:val="24"/>
        </w:rPr>
        <w:t>наименований</w:t>
      </w:r>
      <w:r w:rsidR="00B92FB3" w:rsidRPr="00BF027D">
        <w:rPr>
          <w:rFonts w:ascii="Times New Roman" w:hAnsi="Times New Roman" w:cs="Times New Roman"/>
          <w:sz w:val="24"/>
          <w:szCs w:val="24"/>
        </w:rPr>
        <w:t>.</w:t>
      </w:r>
    </w:p>
    <w:p w14:paraId="0BB28E29" w14:textId="77777777" w:rsidR="005F5527" w:rsidRDefault="005F5527" w:rsidP="00206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03514" w14:textId="77777777" w:rsidR="008A192F" w:rsidRPr="00BF027D" w:rsidRDefault="008A192F" w:rsidP="00206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14:paraId="63410FB0" w14:textId="1D437AAC" w:rsidR="008A192F" w:rsidRPr="00BF027D" w:rsidRDefault="008A192F" w:rsidP="00206D18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Исследование профориентации учащихся 9 класса (2019-2020).</w:t>
      </w:r>
    </w:p>
    <w:p w14:paraId="5203C175" w14:textId="40C5D1CE" w:rsidR="008A192F" w:rsidRPr="00BF027D" w:rsidRDefault="008A192F" w:rsidP="00206D18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886791"/>
      <w:r w:rsidRPr="00BF027D">
        <w:rPr>
          <w:rFonts w:ascii="Times New Roman" w:hAnsi="Times New Roman" w:cs="Times New Roman"/>
          <w:sz w:val="24"/>
          <w:szCs w:val="24"/>
        </w:rPr>
        <w:t xml:space="preserve">Исследование по профильному отбору учащихся </w:t>
      </w:r>
      <w:r w:rsidR="00CF0383" w:rsidRPr="00BF027D">
        <w:rPr>
          <w:rFonts w:ascii="Times New Roman" w:hAnsi="Times New Roman" w:cs="Times New Roman"/>
          <w:sz w:val="24"/>
          <w:szCs w:val="24"/>
        </w:rPr>
        <w:t>10-х классов (2020-2021)</w:t>
      </w:r>
      <w:r w:rsidRPr="00BF027D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B50A605" w14:textId="79F1DAA0" w:rsidR="005F78D2" w:rsidRPr="005F5527" w:rsidRDefault="008A192F" w:rsidP="00206D18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Изучение учебной мотивации учащихся </w:t>
      </w:r>
      <w:r w:rsidR="00CF0383" w:rsidRPr="00BF027D">
        <w:rPr>
          <w:rFonts w:ascii="Times New Roman" w:hAnsi="Times New Roman" w:cs="Times New Roman"/>
          <w:sz w:val="24"/>
          <w:szCs w:val="24"/>
        </w:rPr>
        <w:t xml:space="preserve">10-х классов (2020-2021). </w:t>
      </w:r>
    </w:p>
    <w:p w14:paraId="19868B87" w14:textId="77777777" w:rsidR="008A192F" w:rsidRPr="00BF027D" w:rsidRDefault="008A192F" w:rsidP="00206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Предмет исследования:</w:t>
      </w:r>
    </w:p>
    <w:p w14:paraId="59A37FE0" w14:textId="51EF469D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Соответствие учебных склонностей 1</w:t>
      </w:r>
      <w:r w:rsidR="00CF0383" w:rsidRPr="00BF027D">
        <w:rPr>
          <w:rFonts w:ascii="Times New Roman" w:hAnsi="Times New Roman" w:cs="Times New Roman"/>
          <w:sz w:val="24"/>
          <w:szCs w:val="24"/>
        </w:rPr>
        <w:t>0</w:t>
      </w:r>
      <w:r w:rsidRPr="00BF027D">
        <w:rPr>
          <w:rFonts w:ascii="Times New Roman" w:hAnsi="Times New Roman" w:cs="Times New Roman"/>
          <w:sz w:val="24"/>
          <w:szCs w:val="24"/>
        </w:rPr>
        <w:t xml:space="preserve">-классников их профильным классам, </w:t>
      </w:r>
      <w:r w:rsidR="000E1BB1" w:rsidRPr="00BF027D">
        <w:rPr>
          <w:rFonts w:ascii="Times New Roman" w:hAnsi="Times New Roman" w:cs="Times New Roman"/>
          <w:sz w:val="24"/>
          <w:szCs w:val="24"/>
        </w:rPr>
        <w:t xml:space="preserve">а также соответствие профильного класса </w:t>
      </w:r>
      <w:r w:rsidRPr="00BF027D">
        <w:rPr>
          <w:rFonts w:ascii="Times New Roman" w:hAnsi="Times New Roman" w:cs="Times New Roman"/>
          <w:sz w:val="24"/>
          <w:szCs w:val="24"/>
        </w:rPr>
        <w:t xml:space="preserve">выбору будущей </w:t>
      </w:r>
      <w:r w:rsidR="000E1BB1" w:rsidRPr="00BF027D">
        <w:rPr>
          <w:rFonts w:ascii="Times New Roman" w:hAnsi="Times New Roman" w:cs="Times New Roman"/>
          <w:sz w:val="24"/>
          <w:szCs w:val="24"/>
        </w:rPr>
        <w:t>сферы работы</w:t>
      </w:r>
      <w:r w:rsidRPr="00BF02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D994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Объект исследования:</w:t>
      </w:r>
    </w:p>
    <w:p w14:paraId="379F1283" w14:textId="14424CC4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Учащиеся 1</w:t>
      </w:r>
      <w:r w:rsidR="000E1BB1" w:rsidRPr="00BF027D">
        <w:rPr>
          <w:rFonts w:ascii="Times New Roman" w:hAnsi="Times New Roman" w:cs="Times New Roman"/>
          <w:sz w:val="24"/>
          <w:szCs w:val="24"/>
        </w:rPr>
        <w:t>0</w:t>
      </w:r>
      <w:r w:rsidRPr="00BF027D">
        <w:rPr>
          <w:rFonts w:ascii="Times New Roman" w:hAnsi="Times New Roman" w:cs="Times New Roman"/>
          <w:sz w:val="24"/>
          <w:szCs w:val="24"/>
        </w:rPr>
        <w:t>-х классов МАОУ лицея №64.</w:t>
      </w:r>
    </w:p>
    <w:p w14:paraId="6C960906" w14:textId="6AFD2306" w:rsidR="008A192F" w:rsidRPr="00BF027D" w:rsidRDefault="008A192F" w:rsidP="00206D18">
      <w:pPr>
        <w:tabs>
          <w:tab w:val="left" w:pos="3179"/>
          <w:tab w:val="left" w:pos="76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Задачи:</w:t>
      </w:r>
      <w:r w:rsidRPr="00BF027D">
        <w:rPr>
          <w:rFonts w:ascii="Times New Roman" w:hAnsi="Times New Roman" w:cs="Times New Roman"/>
          <w:sz w:val="24"/>
          <w:szCs w:val="24"/>
        </w:rPr>
        <w:tab/>
      </w:r>
      <w:r w:rsidR="00742EFD" w:rsidRPr="00BF027D">
        <w:rPr>
          <w:rFonts w:ascii="Times New Roman" w:hAnsi="Times New Roman" w:cs="Times New Roman"/>
          <w:sz w:val="24"/>
          <w:szCs w:val="24"/>
        </w:rPr>
        <w:tab/>
      </w:r>
    </w:p>
    <w:p w14:paraId="52E5186D" w14:textId="77777777" w:rsidR="008A192F" w:rsidRPr="00BF027D" w:rsidRDefault="008A192F" w:rsidP="00206D18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Провести исследование профориентации 9-классников (2019-2020 учебный год) с помощью дифференциально-диагностического опросника Е.А. Климова, изучить историю развития профориентации в России и за рубежом.</w:t>
      </w:r>
    </w:p>
    <w:p w14:paraId="39E6E125" w14:textId="460C768E" w:rsidR="008A192F" w:rsidRPr="00BF027D" w:rsidRDefault="008A192F" w:rsidP="00206D18">
      <w:pPr>
        <w:pStyle w:val="a3"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Провести исследование по профильному отбору </w:t>
      </w:r>
      <w:r w:rsidR="000E1BB1" w:rsidRPr="00BF027D">
        <w:rPr>
          <w:rFonts w:ascii="Times New Roman" w:hAnsi="Times New Roman" w:cs="Times New Roman"/>
          <w:sz w:val="24"/>
          <w:szCs w:val="24"/>
        </w:rPr>
        <w:t>учащихся 10 класса</w:t>
      </w:r>
      <w:r w:rsidRPr="00BF027D">
        <w:rPr>
          <w:rFonts w:ascii="Times New Roman" w:hAnsi="Times New Roman" w:cs="Times New Roman"/>
          <w:sz w:val="24"/>
          <w:szCs w:val="24"/>
        </w:rPr>
        <w:t xml:space="preserve"> с помощью методики «Профиль» (методика карты интересов </w:t>
      </w:r>
      <w:r w:rsidR="002D7C5D" w:rsidRPr="00BF027D">
        <w:rPr>
          <w:rFonts w:ascii="Times New Roman" w:hAnsi="Times New Roman" w:cs="Times New Roman"/>
          <w:sz w:val="24"/>
          <w:szCs w:val="24"/>
        </w:rPr>
        <w:br/>
      </w:r>
      <w:r w:rsidRPr="00BF027D">
        <w:rPr>
          <w:rFonts w:ascii="Times New Roman" w:hAnsi="Times New Roman" w:cs="Times New Roman"/>
          <w:sz w:val="24"/>
          <w:szCs w:val="24"/>
        </w:rPr>
        <w:t>А. Голомштока в модификации Г.</w:t>
      </w:r>
      <w:r w:rsidR="005C56BE" w:rsidRPr="00BF027D">
        <w:rPr>
          <w:rFonts w:ascii="Times New Roman" w:hAnsi="Times New Roman" w:cs="Times New Roman"/>
          <w:sz w:val="24"/>
          <w:szCs w:val="24"/>
        </w:rPr>
        <w:t>В.</w:t>
      </w:r>
      <w:r w:rsidRPr="00BF027D">
        <w:rPr>
          <w:rFonts w:ascii="Times New Roman" w:hAnsi="Times New Roman" w:cs="Times New Roman"/>
          <w:sz w:val="24"/>
          <w:szCs w:val="24"/>
        </w:rPr>
        <w:t xml:space="preserve"> Резапкиной).</w:t>
      </w:r>
    </w:p>
    <w:p w14:paraId="69581038" w14:textId="095D5872" w:rsidR="008A192F" w:rsidRPr="00BF027D" w:rsidRDefault="008A192F" w:rsidP="00206D18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Определить уровень учебной мотивации </w:t>
      </w:r>
      <w:r w:rsidR="000E1BB1" w:rsidRPr="00BF027D">
        <w:rPr>
          <w:rFonts w:ascii="Times New Roman" w:hAnsi="Times New Roman" w:cs="Times New Roman"/>
          <w:sz w:val="24"/>
          <w:szCs w:val="24"/>
        </w:rPr>
        <w:t>10-классников</w:t>
      </w:r>
      <w:r w:rsidRPr="00BF027D">
        <w:rPr>
          <w:rFonts w:ascii="Times New Roman" w:hAnsi="Times New Roman" w:cs="Times New Roman"/>
          <w:sz w:val="24"/>
          <w:szCs w:val="24"/>
        </w:rPr>
        <w:t xml:space="preserve"> в 3-х </w:t>
      </w:r>
      <w:r w:rsidR="000E1BB1" w:rsidRPr="00BF027D">
        <w:rPr>
          <w:rFonts w:ascii="Times New Roman" w:hAnsi="Times New Roman" w:cs="Times New Roman"/>
          <w:sz w:val="24"/>
          <w:szCs w:val="24"/>
        </w:rPr>
        <w:t>профильных классах</w:t>
      </w:r>
      <w:r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027D"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gramStart"/>
      <w:r w:rsidRPr="00BF027D">
        <w:rPr>
          <w:rFonts w:ascii="Times New Roman" w:hAnsi="Times New Roman" w:cs="Times New Roman"/>
          <w:sz w:val="24"/>
          <w:szCs w:val="24"/>
        </w:rPr>
        <w:t>методики изучения мотивации учения подростков</w:t>
      </w:r>
      <w:proofErr w:type="gramEnd"/>
      <w:r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="005F78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027D">
        <w:rPr>
          <w:rFonts w:ascii="Times New Roman" w:hAnsi="Times New Roman" w:cs="Times New Roman"/>
          <w:sz w:val="24"/>
          <w:szCs w:val="24"/>
        </w:rPr>
        <w:t>М. Лукьяновой, изучить литературу по теме учебной мотивации.</w:t>
      </w:r>
    </w:p>
    <w:p w14:paraId="48C4EFC1" w14:textId="77777777" w:rsidR="008A192F" w:rsidRPr="00BF027D" w:rsidRDefault="008A192F" w:rsidP="00206D18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Изучить литературу по теме особенностей подросткового возраста.</w:t>
      </w:r>
    </w:p>
    <w:p w14:paraId="462EA624" w14:textId="13EB1E02" w:rsidR="008A192F" w:rsidRPr="00BF027D" w:rsidRDefault="008A192F" w:rsidP="00206D18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Изучить выбор профессии учащимися </w:t>
      </w:r>
      <w:r w:rsidR="000E1BB1" w:rsidRPr="00BF027D">
        <w:rPr>
          <w:rFonts w:ascii="Times New Roman" w:hAnsi="Times New Roman" w:cs="Times New Roman"/>
          <w:sz w:val="24"/>
          <w:szCs w:val="24"/>
        </w:rPr>
        <w:t>в 10 классе.</w:t>
      </w:r>
    </w:p>
    <w:p w14:paraId="6227FC0D" w14:textId="189EC989" w:rsidR="008A192F" w:rsidRPr="00BF027D" w:rsidRDefault="00093434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Гипотеза. </w:t>
      </w:r>
      <w:r w:rsidR="005C56BE" w:rsidRPr="00BF027D">
        <w:rPr>
          <w:rFonts w:ascii="Times New Roman" w:hAnsi="Times New Roman" w:cs="Times New Roman"/>
          <w:sz w:val="24"/>
          <w:szCs w:val="24"/>
        </w:rPr>
        <w:t xml:space="preserve">У большинства учащихся выбор профильного класса будет соответствовать психотипу, выявленному в 9 классе (с помощью ДДО Е.А. Климова). Интерес к отдельным школьным предметам (выявленный с помощью методики «Профиль» Г.В. Резапкиной) и выбор будущей сферы работы будет также соответствовать профильному классу. В таком случае у учеников будет высокая учебная мотивация. </w:t>
      </w:r>
    </w:p>
    <w:p w14:paraId="32FD6AD8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F8BE6E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AE5342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BCE7E4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413729B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ЧАКАЕВ </w:t>
      </w:r>
      <w:proofErr w:type="spell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Салман</w:t>
      </w:r>
      <w:proofErr w:type="spellEnd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Русланович</w:t>
      </w:r>
    </w:p>
    <w:p w14:paraId="492051F1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proofErr w:type="spellEnd"/>
    </w:p>
    <w:p w14:paraId="77F455C7" w14:textId="77777777" w:rsidR="005F5527" w:rsidRPr="005F5527" w:rsidRDefault="005F5527" w:rsidP="005F552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муниципального образования город Краснодар лицей №64, 10 класс</w:t>
      </w:r>
    </w:p>
    <w:p w14:paraId="738B9B37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27">
        <w:rPr>
          <w:rFonts w:ascii="Times New Roman" w:eastAsia="Calibri" w:hAnsi="Times New Roman" w:cs="Times New Roman"/>
          <w:sz w:val="24"/>
          <w:szCs w:val="24"/>
        </w:rPr>
        <w:t>Профессиональное самоопределение подростков в условиях профильного обучения. Особенности мотивационной сферы подростков</w:t>
      </w:r>
    </w:p>
    <w:p w14:paraId="4DCE8AC9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Научный руководитель: </w:t>
      </w:r>
      <w:proofErr w:type="spell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Гайт</w:t>
      </w:r>
      <w:proofErr w:type="spellEnd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Константиновна, </w:t>
      </w:r>
      <w:proofErr w:type="spell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раснодар</w:t>
      </w:r>
      <w:proofErr w:type="spellEnd"/>
    </w:p>
    <w:p w14:paraId="7C27C616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E732B4" w14:textId="5AA2CA7F" w:rsidR="008A192F" w:rsidRPr="00BF027D" w:rsidRDefault="008A192F" w:rsidP="00206D1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66714118"/>
      <w:r w:rsidRPr="00BF027D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Pr="00BF027D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BF027D">
        <w:rPr>
          <w:rFonts w:ascii="Times New Roman" w:hAnsi="Times New Roman" w:cs="Times New Roman"/>
          <w:color w:val="auto"/>
          <w:sz w:val="24"/>
          <w:szCs w:val="24"/>
        </w:rPr>
        <w:t>. Теоретические основы исследования.</w:t>
      </w:r>
      <w:bookmarkEnd w:id="2"/>
    </w:p>
    <w:p w14:paraId="7750272D" w14:textId="77777777" w:rsidR="004F0BCC" w:rsidRPr="00BF027D" w:rsidRDefault="004F0BCC" w:rsidP="00206D18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C90EED7" w14:textId="44F95A74" w:rsidR="008A192F" w:rsidRPr="00BF027D" w:rsidRDefault="004F0BCC" w:rsidP="00206D18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66714119"/>
      <w:r w:rsidRPr="00BF027D">
        <w:rPr>
          <w:rFonts w:ascii="Times New Roman" w:hAnsi="Times New Roman" w:cs="Times New Roman"/>
          <w:color w:val="auto"/>
          <w:sz w:val="24"/>
          <w:szCs w:val="24"/>
        </w:rPr>
        <w:t>1.1.</w:t>
      </w:r>
      <w:r w:rsidR="008A192F" w:rsidRPr="00BF027D">
        <w:rPr>
          <w:rFonts w:ascii="Times New Roman" w:hAnsi="Times New Roman" w:cs="Times New Roman"/>
          <w:color w:val="auto"/>
          <w:sz w:val="24"/>
          <w:szCs w:val="24"/>
        </w:rPr>
        <w:t xml:space="preserve"> Понятие и подходы к определению учебной мотивации, ее структура.</w:t>
      </w:r>
      <w:bookmarkEnd w:id="3"/>
    </w:p>
    <w:p w14:paraId="2771FA79" w14:textId="77777777" w:rsidR="008A192F" w:rsidRPr="00BF027D" w:rsidRDefault="008A192F" w:rsidP="00206D18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F27AAF0" w14:textId="77777777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 вопросе учебной мотивации разработаны такие пункты, как строение мотивационной сферы обучения, включающую познавательные, социальные, творческие мотивы, их содержательные и динамические свойства. Также уделяется внимание тому, что в подростковом возрасте учебная мотивация меняется. На первый план выходят внутренние мотивы: самоутверждение, престиж, долг, жажда знаний, достижение результатов практической деятельности. Старшеклассники самостоятельны, стремятся к независимости, более трудоспособны, у них растет мотивация к получению знаний.</w:t>
      </w:r>
    </w:p>
    <w:p w14:paraId="7FD58456" w14:textId="4AA856E2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Мотивацию можно определить, как «совокупность причин психологического характера, объясняющих поведение человека, его начало, направленность и активность». Если учебная деятельность мотивированна, то она может стать успешной, эффективной. Если же мотивации нет, то отсутствуют развитие личности учащегося. Свой вклад в изучении учебной мотивации школьников внесли ученые</w:t>
      </w:r>
      <w:r w:rsidR="005F78D2">
        <w:rPr>
          <w:rFonts w:ascii="Times New Roman" w:hAnsi="Times New Roman" w:cs="Times New Roman"/>
          <w:sz w:val="24"/>
          <w:szCs w:val="24"/>
        </w:rPr>
        <w:t xml:space="preserve"> С.Д. Смирнов, А.К. Маркова,</w:t>
      </w:r>
      <w:r w:rsidR="005F78D2">
        <w:rPr>
          <w:rFonts w:ascii="Times New Roman" w:hAnsi="Times New Roman" w:cs="Times New Roman"/>
          <w:sz w:val="24"/>
          <w:szCs w:val="24"/>
        </w:rPr>
        <w:br/>
        <w:t>Т.</w:t>
      </w:r>
      <w:r w:rsidRPr="00BF027D">
        <w:rPr>
          <w:rFonts w:ascii="Times New Roman" w:hAnsi="Times New Roman" w:cs="Times New Roman"/>
          <w:sz w:val="24"/>
          <w:szCs w:val="24"/>
        </w:rPr>
        <w:t>А. Матис, А.А. Вербицкий.</w:t>
      </w:r>
    </w:p>
    <w:p w14:paraId="3D42DE90" w14:textId="10C436AC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Прежде чем мы подробно ознакомимся с подходом А.К. Марковой и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br/>
        <w:t xml:space="preserve">Л.И. Божович, необходимо также уделить внимание социологическому подходу в определении учебной мотивации. Первые шаги в этом направлении были сделаны социологом Д. Коулманом. Как он считает, традиционный психолого-дидактический подход не учитывал социальные факторы, оказывающее серьезное влияние на формирование учебной мотивации. В то время как одни учащиеся занимаются с большой прилежностью и интересом, другие почти не прилагают усилий к обучению. Они вполне могут иметь одних преподавателей, и тогда не ясно, чем вызваны подобные отличия.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br/>
        <w:t xml:space="preserve">Д. </w:t>
      </w:r>
      <w:r w:rsidR="003A1E23" w:rsidRPr="00BF027D">
        <w:rPr>
          <w:rFonts w:ascii="Times New Roman" w:eastAsia="MyriadPro-Regular" w:hAnsi="Times New Roman" w:cs="Times New Roman"/>
          <w:sz w:val="24"/>
          <w:szCs w:val="24"/>
        </w:rPr>
        <w:t>Коулманом было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 установлено, что социально-экономическое положение семьи вносит большой вклад в объяснение проблемы успеваемости в американских школах. Но при этом, рано считать, что принадлежность учащегося к привилегированному классу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lastRenderedPageBreak/>
        <w:t>определяет успешность обучения. Скорее, существует неравенство в получении качественного основного и дополнительного образования. Впрочем, этот вопрос в современной науке не решен окончательно, поэтому социологических подход к учебной мотивации может пролить свет и на проблему неравенства в получении образования. [1]</w:t>
      </w:r>
    </w:p>
    <w:p w14:paraId="496115F3" w14:textId="77777777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По определению Л.И. Божович,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 «мотив учебной деятельности — это побуждения, характеризующие личность школьника, ее основную направленность, воспитанную на протяжении предшествующей его жизни, как семьей, так и самой школой» [2, с. 181].</w:t>
      </w:r>
    </w:p>
    <w:p w14:paraId="2C93EABD" w14:textId="77777777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По определению же А.К. Марковой, «мотив </w:t>
      </w:r>
      <w:bookmarkStart w:id="4" w:name="_Hlk64496334"/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bookmarkEnd w:id="4"/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это направленность школьника на отдельные стороны учебной работы, связанная с внутренним отношением ученика к ней» [3, </w:t>
      </w:r>
      <w:r w:rsidRPr="00BF027D">
        <w:rPr>
          <w:rFonts w:ascii="Times New Roman" w:eastAsia="MyriadPro-Regular" w:hAnsi="Times New Roman" w:cs="Times New Roman"/>
          <w:sz w:val="24"/>
          <w:szCs w:val="24"/>
          <w:lang w:val="en-US"/>
        </w:rPr>
        <w:t>c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>. 19].</w:t>
      </w:r>
    </w:p>
    <w:p w14:paraId="41A117DF" w14:textId="77777777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>А.К. Маркова также обозначает 2 группы критериев учебных мотивов: содержательные и динамические. Содержательные мотивы связаны с характером самого обучения. Это — осознанность, самостоятельность возникновения или проявления, обобщенность, действенность, доминирование в структуре мотивации, степень распространения на несколько учебных предметов [3].</w:t>
      </w:r>
    </w:p>
    <w:p w14:paraId="5C1D9D3A" w14:textId="77777777" w:rsidR="008A192F" w:rsidRPr="00BF027D" w:rsidRDefault="008A192F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Содержательные характеристики мотивов, по А.К. Марковой:</w:t>
      </w:r>
    </w:p>
    <w:p w14:paraId="7725A464" w14:textId="77777777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>1) Личностность мотива — мотив придает учению личностный смысл, является не только побудителем.</w:t>
      </w:r>
    </w:p>
    <w:p w14:paraId="7A2086DD" w14:textId="25EEBA62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>2) Действенность мотива — наличие реального воздействия на ход обучения, действий ученика.</w:t>
      </w:r>
    </w:p>
    <w:p w14:paraId="4CE2B3E9" w14:textId="4796EB6C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3) Место мотива в общей мотивационной структуре – мотивы бывают доминирующие, ведущие, второстепенные, подчиненные. </w:t>
      </w:r>
    </w:p>
    <w:p w14:paraId="301CD394" w14:textId="52710D0E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>4) Самостоятельность возникновения и проявления мотива. Мотивация может быть внутренней и внешней. Хорошие оценки или похвала учителя — это внешний мотив для процесса обучения, но не для самого ученика [3].</w:t>
      </w:r>
    </w:p>
    <w:p w14:paraId="5CED97C0" w14:textId="336FD0E4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>5) Уровень осознанности мотива</w:t>
      </w:r>
      <w:r w:rsidR="003A1E23" w:rsidRPr="00BF027D">
        <w:rPr>
          <w:rFonts w:ascii="Times New Roman" w:eastAsia="MyriadPro-Regular" w:hAnsi="Times New Roman" w:cs="Times New Roman"/>
          <w:sz w:val="24"/>
          <w:szCs w:val="24"/>
        </w:rPr>
        <w:t>. Всегда существуют неосознанные</w:t>
      </w:r>
      <w:r w:rsidR="003A1E23" w:rsidRPr="00BF027D">
        <w:rPr>
          <w:rFonts w:ascii="Times New Roman" w:eastAsia="MyriadPro-Regular" w:hAnsi="Times New Roman" w:cs="Times New Roman"/>
          <w:sz w:val="24"/>
          <w:szCs w:val="24"/>
        </w:rPr>
        <w:br/>
        <w:t>мотивы.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 [</w:t>
      </w:r>
      <w:r w:rsidR="000936EC" w:rsidRPr="00BF027D">
        <w:rPr>
          <w:rFonts w:ascii="Times New Roman" w:eastAsia="MyriadPro-Regular" w:hAnsi="Times New Roman" w:cs="Times New Roman"/>
          <w:sz w:val="24"/>
          <w:szCs w:val="24"/>
        </w:rPr>
        <w:t>4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>].</w:t>
      </w:r>
    </w:p>
    <w:p w14:paraId="73561AEE" w14:textId="77777777" w:rsidR="002D7C5D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6) Степень распространения мотива на разные типы деятельности, виды школьных предметов, формы заданий. </w:t>
      </w:r>
    </w:p>
    <w:p w14:paraId="311BEAEC" w14:textId="2E135A0E" w:rsidR="008A192F" w:rsidRPr="00BF027D" w:rsidRDefault="008A192F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Динамические характеристики мотивов</w:t>
      </w:r>
      <w:r w:rsidR="00F5290F" w:rsidRPr="00BF027D">
        <w:rPr>
          <w:rFonts w:ascii="Times New Roman" w:hAnsi="Times New Roman" w:cs="Times New Roman"/>
          <w:sz w:val="24"/>
          <w:szCs w:val="24"/>
        </w:rPr>
        <w:t>:</w:t>
      </w:r>
    </w:p>
    <w:p w14:paraId="17102EC9" w14:textId="407EC26C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1. Устойчивость мотива. (Актуализируется в большинстве учебных ситуаций). Ситуативный интерес возникает в определенной ситуации, и при выходе из нее он исчезает. </w:t>
      </w:r>
    </w:p>
    <w:p w14:paraId="62DFA0B2" w14:textId="52721BB5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lastRenderedPageBreak/>
        <w:t xml:space="preserve">2. Эмоциональная окраска, модальность. Мотивация отрицательна, если школьник учится под страхом неблагоприятных последствий. </w:t>
      </w:r>
    </w:p>
    <w:p w14:paraId="3824B809" w14:textId="71D3A317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>3. Сила мотива, его выраженность. То есть, как долго учащийся под действием данного мотива может заниматься определенным видом учебной деятельности</w:t>
      </w:r>
      <w:r w:rsidR="003A1E23" w:rsidRPr="00BF027D">
        <w:rPr>
          <w:rFonts w:ascii="Times New Roman" w:eastAsia="MyriadPro-Regular" w:hAnsi="Times New Roman" w:cs="Times New Roman"/>
          <w:sz w:val="24"/>
          <w:szCs w:val="24"/>
        </w:rPr>
        <w:t>.</w:t>
      </w:r>
    </w:p>
    <w:p w14:paraId="05244F94" w14:textId="0FDD45CA" w:rsidR="008A192F" w:rsidRPr="00BF027D" w:rsidRDefault="003A1E23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Рассмотрим виды учебных мотивов. </w:t>
      </w:r>
      <w:r w:rsidR="008A192F" w:rsidRPr="00BF027D">
        <w:rPr>
          <w:rFonts w:ascii="Times New Roman" w:eastAsia="MyriadPro-Regular" w:hAnsi="Times New Roman" w:cs="Times New Roman"/>
          <w:sz w:val="24"/>
          <w:szCs w:val="24"/>
        </w:rPr>
        <w:t>Наиболее полная классификация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8A192F" w:rsidRPr="00BF027D">
        <w:rPr>
          <w:rFonts w:ascii="Times New Roman" w:eastAsia="MyriadPro-Regular" w:hAnsi="Times New Roman" w:cs="Times New Roman"/>
          <w:sz w:val="24"/>
          <w:szCs w:val="24"/>
        </w:rPr>
        <w:t>предложена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8A192F" w:rsidRPr="00BF027D">
        <w:rPr>
          <w:rFonts w:ascii="Times New Roman" w:eastAsia="MyriadPro-Regular" w:hAnsi="Times New Roman" w:cs="Times New Roman"/>
          <w:sz w:val="24"/>
          <w:szCs w:val="24"/>
        </w:rPr>
        <w:t>у А.К. Марковой. Она основана на классификации Л.И. Божович.</w:t>
      </w:r>
    </w:p>
    <w:p w14:paraId="5D0D93A4" w14:textId="77777777" w:rsidR="008A192F" w:rsidRPr="00BF027D" w:rsidRDefault="008A192F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Уровни (подвиды) учебной мотивации:</w:t>
      </w:r>
    </w:p>
    <w:p w14:paraId="6CE5E13A" w14:textId="77777777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>1. Широкие познавательные мотивы (фокус на получении самих новых знаний)</w:t>
      </w:r>
    </w:p>
    <w:p w14:paraId="49FE686E" w14:textId="55DEF6BA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>2.</w:t>
      </w:r>
      <w:r w:rsidR="004F0BCC" w:rsidRPr="00BF027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>Учебно-познавательные мотивы (усвоение способов самостоятельного добывания знаний)</w:t>
      </w:r>
    </w:p>
    <w:p w14:paraId="3FF90F44" w14:textId="77777777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>3. Широкие социальные мотивы (стремление получения знаний, чтобы быть полезным Родине, выполнить свой долг перед ней)</w:t>
      </w:r>
    </w:p>
    <w:p w14:paraId="50CB6C3C" w14:textId="77777777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>4. Узкие социальные мотивы, т.н. позиционные мотивы (стремление найти свое место в обществе, заслужить его уважение, одобрение).</w:t>
      </w:r>
    </w:p>
    <w:p w14:paraId="27040D0B" w14:textId="77777777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>5. Мотивы социального сотрудничества (стремление к пониманию способов взаимодействия с другими людьми, формы своего сотрудничества и взаимоотношений с педагогом и одноклассниками, непрерывно улучшать эти формы).</w:t>
      </w:r>
    </w:p>
    <w:p w14:paraId="61753144" w14:textId="77777777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Социальные мотивы связаны с потребностью человека в обществе, общения с людьми, от «эмоционально окрашенных взаимодействий с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br/>
        <w:t>ними» [3].</w:t>
      </w:r>
    </w:p>
    <w:p w14:paraId="79B663F0" w14:textId="144BAD3A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Говоря об учебной мотивации старшеклассников, надо </w:t>
      </w:r>
      <w:r w:rsidR="002D7C5D" w:rsidRPr="00BF027D">
        <w:rPr>
          <w:rFonts w:ascii="Times New Roman" w:eastAsia="MyriadPro-Regular" w:hAnsi="Times New Roman" w:cs="Times New Roman"/>
          <w:sz w:val="24"/>
          <w:szCs w:val="24"/>
        </w:rPr>
        <w:t>заметить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, что в подростковом возрасте мотивация к обучению снижается, ибо увеличивается интерес к общению со сверстниками, интерес к окружающему миру. Но, в этот период также формируются более зрелые формы учебных мотивов: старшеклассники теперь осознают, что цель обучения — это самосовершенствование, самообразование. В этом возрасте в качестве адекватного учебного мотива выступает поиск контактов и сотрудничества с другими людьми.  У них также растет широта интересов, их устойчивость. </w:t>
      </w:r>
      <w:r w:rsidR="002D7C5D" w:rsidRPr="00BF027D">
        <w:rPr>
          <w:rFonts w:ascii="Times New Roman" w:eastAsia="MyriadPro-Regular" w:hAnsi="Times New Roman" w:cs="Times New Roman"/>
          <w:sz w:val="24"/>
          <w:szCs w:val="24"/>
        </w:rPr>
        <w:br/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Г.И. Щукина пишет, что у большинства учащихся познавательный интерес сугубо практический, то есть, они склонны к применению своих знаний в жизни, работе. </w:t>
      </w:r>
    </w:p>
    <w:p w14:paraId="6524E34C" w14:textId="36414D6F" w:rsidR="008A192F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Если говорить о связях учебной мотивации с успеваемостью, то у школьников с высокой мотивацией, как правило, успеваемость устойчива и высока, они осознанно стремятся к успехам в учебе, у них высок уровень притязаний. </w:t>
      </w:r>
    </w:p>
    <w:p w14:paraId="41A32541" w14:textId="161FD98F" w:rsidR="00BF027D" w:rsidRPr="00BF027D" w:rsidRDefault="008A192F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Таким образом, резюмируя, надо сказать, что мотивация к учению — это комплексное явление, подверженное изменению на протяжении жизни школьника, а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lastRenderedPageBreak/>
        <w:t xml:space="preserve">особенно в подростковый возраст. Существую несколько подходов к определению учебной мотивации. Мы рассмотрели социологический подход Д. </w:t>
      </w:r>
      <w:proofErr w:type="spellStart"/>
      <w:r w:rsidRPr="00BF027D">
        <w:rPr>
          <w:rFonts w:ascii="Times New Roman" w:eastAsia="MyriadPro-Regular" w:hAnsi="Times New Roman" w:cs="Times New Roman"/>
          <w:sz w:val="24"/>
          <w:szCs w:val="24"/>
        </w:rPr>
        <w:t>Коулмана</w:t>
      </w:r>
      <w:proofErr w:type="spellEnd"/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 и психологический</w:t>
      </w:r>
      <w:r w:rsidR="005F78D2">
        <w:rPr>
          <w:rFonts w:ascii="Times New Roman" w:eastAsia="MyriadPro-Regular" w:hAnsi="Times New Roman" w:cs="Times New Roman"/>
          <w:sz w:val="24"/>
          <w:szCs w:val="24"/>
        </w:rPr>
        <w:t xml:space="preserve"> подход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>А.К. Марковой и Л.И. Божович.  Кроме того, мы изложили характеристики мотивов и уровни учебной мотивации. Конечно, тема этим не исчерпывается. Еще много томов может быть написано по вопросу об учебной мотивации и обязательно будет написано, так как данный вопрос все еще не исчерпан полностью.</w:t>
      </w:r>
    </w:p>
    <w:p w14:paraId="07AF19F7" w14:textId="77777777" w:rsidR="005F5527" w:rsidRDefault="005F5527" w:rsidP="00206D1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66714120"/>
    </w:p>
    <w:p w14:paraId="5CB80F6F" w14:textId="3944216A" w:rsidR="008A192F" w:rsidRPr="00BF027D" w:rsidRDefault="008A192F" w:rsidP="00206D1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027D">
        <w:rPr>
          <w:rFonts w:ascii="Times New Roman" w:hAnsi="Times New Roman" w:cs="Times New Roman"/>
          <w:color w:val="auto"/>
          <w:sz w:val="24"/>
          <w:szCs w:val="24"/>
        </w:rPr>
        <w:t>1.2. Особенности подросткового возраста. Формирование профессионального самоопределения подростка.</w:t>
      </w:r>
      <w:bookmarkEnd w:id="5"/>
    </w:p>
    <w:p w14:paraId="58262F95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34F7EF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Подростковый возраст — период в развитии человека, переходный этап между детством и взрослостью.  Это время характеризуется как переломное, переходное. Рассмотрим биологический и психологический подходы к подростковому возрасту.</w:t>
      </w:r>
    </w:p>
    <w:p w14:paraId="371840CD" w14:textId="48D7189A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Теория Ш. Бюлер (биологический подход) выносит на первый план понятие пубертатности, т.е. половозрелого созревания. Подростковый возраст по Ш. Бюлер – это как раз период пубертатности, который делится на две фазы: негативную (1-я) и позитивную (2-я). Во время негативной стадии подросток склонен к повышенной чувствительности, капризам, непослушанию, занятию запрещенными видами деятельности; в то время как во время позитивной стадии</w:t>
      </w:r>
      <w:r w:rsidR="000936EC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 xml:space="preserve">подросток открывает для себя новые источники радости, в частности чувства к прекрасному. Надо заметить, что в негативной фазе присутствует не только негативное, а в позитивной – позитивное. </w:t>
      </w:r>
    </w:p>
    <w:p w14:paraId="387ABC0F" w14:textId="048577E2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Теория Э. Шпрангера (психологическая) рассматривает подростковый возраст как возраст социализации, усвоения культурных норм и интеграции в культуру. У юношей, по Э. Шпрангеру подростковый возраст длится с 14 до 21</w:t>
      </w:r>
      <w:r w:rsidR="00B65E9C" w:rsidRPr="00BF027D">
        <w:rPr>
          <w:rFonts w:ascii="Times New Roman" w:hAnsi="Times New Roman" w:cs="Times New Roman"/>
          <w:sz w:val="24"/>
          <w:szCs w:val="24"/>
        </w:rPr>
        <w:t xml:space="preserve"> лет</w:t>
      </w:r>
      <w:r w:rsidRPr="00BF027D">
        <w:rPr>
          <w:rFonts w:ascii="Times New Roman" w:hAnsi="Times New Roman" w:cs="Times New Roman"/>
          <w:sz w:val="24"/>
          <w:szCs w:val="24"/>
        </w:rPr>
        <w:t>, а у девушек с 13-19 лет. Три особенности этого возраста, согласно Э. Шпрангеру, это: открытие своего «Я», постепенное появление жизненного плана, интеграция в отдельные сферы культуры.</w:t>
      </w:r>
    </w:p>
    <w:p w14:paraId="578D5F25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Советский психолог Л.С. Выготский, считал, что половое, общеорганическое и социальное созревание не совпадают. Это основное противоречие подросткового возраста, по его мнению.  Центральное новообразование этого возраста – развитие самосознания.  Он также разделяет подростковый возраст на две фазы, негативную (фаза влечений) и позитивную (фазу интересов). Первая (негативная) длится примерно два года, в ее время отмирает старая система интересов и появлением органических влечений. По мнению Л.С. Выготского, проявления этой фазы крайне вариативны, ситуативны, </w:t>
      </w:r>
      <w:r w:rsidRPr="00BF027D">
        <w:rPr>
          <w:rFonts w:ascii="Times New Roman" w:hAnsi="Times New Roman" w:cs="Times New Roman"/>
          <w:sz w:val="24"/>
          <w:szCs w:val="24"/>
        </w:rPr>
        <w:lastRenderedPageBreak/>
        <w:t xml:space="preserve">неоднородны и сложны (к примеру, негативность в семье есть, а в школе – нет). Вторая фаза особенна тем, что вызревают новое ядро интересов. </w:t>
      </w:r>
    </w:p>
    <w:p w14:paraId="6587E428" w14:textId="3F1D2651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Л.И. Божович считает весь подростковый возраст критическим. По ней он делится на два этапа: 12-15 и 15-17 лет. По завершению подросткового возраста складывается самоопределение, в основу которого положены новые интересы, учет своих способностей, новое, формирующееся мировоззрение. </w:t>
      </w:r>
    </w:p>
    <w:p w14:paraId="2948CAF1" w14:textId="2BA09241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Переход к подростковому возрасту характерен такими качественными психологическими новообразованиями, как становление нового уровня самосознания, «Я-концепции». Одно из центральных новообразований подросткового возраста – чувство взрослости. Подростки уже не ощущают себя детьми, но говорить о полной «взрослости» еще не приходится. Тем не менее они требуют признания себя взрослым от окружающих. Это чувство, стимулирующее активность подростка, ведущее к усвоению новых ценностей и норм (которые, конечно, подтверждают то, что он взрослый), очень важно для развития личности подростка. </w:t>
      </w:r>
    </w:p>
    <w:p w14:paraId="689E556B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Подросток отличается от младшего школьника тем, что подчиняет все свои действия гибким целям, умеет вообще планировать свою деятельность. В достижении своих целей они проявляют упорство, и готовы преодолевать трудности на своем пути. Надо заметить, что подросток не станет изучать то, чему не видит применения в какой-либо сфере жизни. Подросток должен считать осмысленным изучением тех или иных предметов. К моменту достижения полной зрелости способность устанавливать перспективные цели, связанные с будущим, у них сохраняется.  </w:t>
      </w:r>
    </w:p>
    <w:p w14:paraId="1D3FC9DB" w14:textId="275656EB" w:rsidR="008A192F" w:rsidRPr="00BF027D" w:rsidRDefault="001019DA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Психологические</w:t>
      </w:r>
      <w:r w:rsidR="008A192F" w:rsidRPr="00BF027D">
        <w:rPr>
          <w:rFonts w:ascii="Times New Roman" w:hAnsi="Times New Roman" w:cs="Times New Roman"/>
          <w:sz w:val="24"/>
          <w:szCs w:val="24"/>
        </w:rPr>
        <w:t xml:space="preserve"> новообразования закрепляются в виде особенностей</w:t>
      </w:r>
      <w:r w:rsidRPr="00BF027D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8A192F" w:rsidRPr="00BF027D">
        <w:rPr>
          <w:rFonts w:ascii="Times New Roman" w:hAnsi="Times New Roman" w:cs="Times New Roman"/>
          <w:sz w:val="24"/>
          <w:szCs w:val="24"/>
        </w:rPr>
        <w:t xml:space="preserve">. Они касаются того, какие устанавливаются отношения у подростков со взрослыми и сверстниками; развитости интеллекта, способностей и вообще познавательных процессов. </w:t>
      </w:r>
    </w:p>
    <w:p w14:paraId="332FA42F" w14:textId="14474024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С. Холл указал на непостоянность и противоречивость поведения в подростковом возрасте (смена активного общения на замкнутость, уверенности в себя на неуверенность и т.п [</w:t>
      </w:r>
      <w:r w:rsidR="000936EC" w:rsidRPr="00BF027D">
        <w:rPr>
          <w:rFonts w:ascii="Times New Roman" w:hAnsi="Times New Roman" w:cs="Times New Roman"/>
          <w:sz w:val="24"/>
          <w:szCs w:val="24"/>
        </w:rPr>
        <w:t>5</w:t>
      </w:r>
      <w:r w:rsidRPr="00BF027D">
        <w:rPr>
          <w:rFonts w:ascii="Times New Roman" w:hAnsi="Times New Roman" w:cs="Times New Roman"/>
          <w:sz w:val="24"/>
          <w:szCs w:val="24"/>
        </w:rPr>
        <w:t>].</w:t>
      </w:r>
    </w:p>
    <w:p w14:paraId="45BA7FCE" w14:textId="68727B1F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 Согласно Д.Б. Эльконину, осознание подростком своей «взрослости» — это новообразование сознания, через которое подросток изменяет свою деятельность; сопоставляет себя с окружающими, будь то взрослые или ровесники; строит отношения с другими людьми. </w:t>
      </w:r>
    </w:p>
    <w:p w14:paraId="6383BD25" w14:textId="77777777" w:rsidR="005F5527" w:rsidRDefault="005F5527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5EEC9" w14:textId="77777777" w:rsidR="008A192F" w:rsidRPr="00BF027D" w:rsidRDefault="008A192F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Психологические особенности подросткового возраста:</w:t>
      </w:r>
    </w:p>
    <w:p w14:paraId="2A664C8B" w14:textId="69CEAAB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1. Уже упомянутое «чувство взрослости» и реакция эмансипации. </w:t>
      </w:r>
      <w:r w:rsidRPr="00BF027D">
        <w:rPr>
          <w:rFonts w:ascii="Times New Roman" w:hAnsi="Times New Roman" w:cs="Times New Roman"/>
          <w:sz w:val="24"/>
          <w:szCs w:val="24"/>
        </w:rPr>
        <w:br/>
        <w:t>В.В. Ковалев подчеркивал это стремление освободиться от опеки родителей, отрицание принадлежности к детям. [</w:t>
      </w:r>
      <w:r w:rsidR="000936EC" w:rsidRPr="00BF027D">
        <w:rPr>
          <w:rFonts w:ascii="Times New Roman" w:hAnsi="Times New Roman" w:cs="Times New Roman"/>
          <w:sz w:val="24"/>
          <w:szCs w:val="24"/>
        </w:rPr>
        <w:t>6</w:t>
      </w:r>
      <w:r w:rsidRPr="00BF027D">
        <w:rPr>
          <w:rFonts w:ascii="Times New Roman" w:hAnsi="Times New Roman" w:cs="Times New Roman"/>
          <w:sz w:val="24"/>
          <w:szCs w:val="24"/>
        </w:rPr>
        <w:t>].</w:t>
      </w:r>
    </w:p>
    <w:p w14:paraId="31933AD3" w14:textId="7A6FE60F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2. Реакция группирования со сверстниками. Общение с ровесниками выступает на первый план в жизни подростка, в то время как учебная деятельность уходит на второй план. Подросток хочет найти себе среди ровесников достойное место, и это является одним из доминирующих мотивов его поведения.</w:t>
      </w:r>
    </w:p>
    <w:p w14:paraId="784491AE" w14:textId="0AA51D93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3. Возникновения интереса к противоположному полу</w:t>
      </w:r>
      <w:r w:rsidR="001019DA" w:rsidRPr="00BF027D">
        <w:rPr>
          <w:rFonts w:ascii="Times New Roman" w:hAnsi="Times New Roman" w:cs="Times New Roman"/>
          <w:sz w:val="24"/>
          <w:szCs w:val="24"/>
        </w:rPr>
        <w:t>.</w:t>
      </w:r>
    </w:p>
    <w:p w14:paraId="024E0576" w14:textId="4B2A29B9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4. Развитие самосознания. Л.С. Выготский писал, что в этом возрасте происходит активное развитие рефлексии и, следовательно, самосознания. Через общение формируется самооценка подростка, определяющая его «уровень притязаний». Высокая самооценка приводит к безграничности потребностей, в результате чего конфликты становятся неизбежными. </w:t>
      </w:r>
    </w:p>
    <w:p w14:paraId="06343359" w14:textId="47A7F3D6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Взросление происходит в три этапа [6]</w:t>
      </w:r>
      <w:r w:rsidR="003A1E23" w:rsidRPr="00BF027D">
        <w:rPr>
          <w:rFonts w:ascii="Times New Roman" w:hAnsi="Times New Roman" w:cs="Times New Roman"/>
          <w:sz w:val="24"/>
          <w:szCs w:val="24"/>
        </w:rPr>
        <w:t>. Сначала – непонимание и открытый конфликт</w:t>
      </w:r>
      <w:r w:rsidR="001019DA" w:rsidRPr="00BF027D">
        <w:rPr>
          <w:rFonts w:ascii="Times New Roman" w:hAnsi="Times New Roman" w:cs="Times New Roman"/>
          <w:sz w:val="24"/>
          <w:szCs w:val="24"/>
        </w:rPr>
        <w:t>;</w:t>
      </w:r>
      <w:r w:rsidR="003A1E23" w:rsidRPr="00BF027D">
        <w:rPr>
          <w:rFonts w:ascii="Times New Roman" w:hAnsi="Times New Roman" w:cs="Times New Roman"/>
          <w:sz w:val="24"/>
          <w:szCs w:val="24"/>
        </w:rPr>
        <w:t xml:space="preserve"> затем – уступки родителей, начало разрешения конфликта</w:t>
      </w:r>
      <w:r w:rsidR="001019DA" w:rsidRPr="00BF027D">
        <w:rPr>
          <w:rFonts w:ascii="Times New Roman" w:hAnsi="Times New Roman" w:cs="Times New Roman"/>
          <w:sz w:val="24"/>
          <w:szCs w:val="24"/>
        </w:rPr>
        <w:t>;</w:t>
      </w:r>
      <w:r w:rsidR="003A1E23" w:rsidRPr="00BF027D">
        <w:rPr>
          <w:rFonts w:ascii="Times New Roman" w:hAnsi="Times New Roman" w:cs="Times New Roman"/>
          <w:sz w:val="24"/>
          <w:szCs w:val="24"/>
        </w:rPr>
        <w:t xml:space="preserve"> и наконец, третий этап – полное разрешение конфликта, взаимное доверие и уважение.</w:t>
      </w:r>
    </w:p>
    <w:p w14:paraId="71258546" w14:textId="4B472FCB" w:rsidR="003A1E23" w:rsidRPr="00BF027D" w:rsidRDefault="003A1E23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Резюмируя, надо сказать, что старшеклассник осознает, что он уже не ребенок, подмечая в себе биологические изменения, чувству</w:t>
      </w:r>
      <w:r w:rsidR="001019DA" w:rsidRPr="00BF027D">
        <w:rPr>
          <w:rFonts w:ascii="Times New Roman" w:hAnsi="Times New Roman" w:cs="Times New Roman"/>
          <w:sz w:val="24"/>
          <w:szCs w:val="24"/>
        </w:rPr>
        <w:t>я</w:t>
      </w:r>
      <w:r w:rsidRPr="00BF027D">
        <w:rPr>
          <w:rFonts w:ascii="Times New Roman" w:hAnsi="Times New Roman" w:cs="Times New Roman"/>
          <w:sz w:val="24"/>
          <w:szCs w:val="24"/>
        </w:rPr>
        <w:t xml:space="preserve"> возможности проявлять социальную активность. </w:t>
      </w:r>
      <w:r w:rsidR="001019DA" w:rsidRPr="00BF027D">
        <w:rPr>
          <w:rFonts w:ascii="Times New Roman" w:hAnsi="Times New Roman" w:cs="Times New Roman"/>
          <w:sz w:val="24"/>
          <w:szCs w:val="24"/>
        </w:rPr>
        <w:t>Но при этом это и крайне противоречивый период.</w:t>
      </w:r>
    </w:p>
    <w:p w14:paraId="28B00C48" w14:textId="77777777" w:rsidR="008A192F" w:rsidRPr="00BF027D" w:rsidRDefault="008A192F" w:rsidP="00206D18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4D3F25D" w14:textId="05C2A4AC" w:rsidR="008A192F" w:rsidRPr="00BF027D" w:rsidRDefault="008A192F" w:rsidP="00206D1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66714121"/>
      <w:r w:rsidRPr="00BF027D">
        <w:rPr>
          <w:rFonts w:ascii="Times New Roman" w:hAnsi="Times New Roman" w:cs="Times New Roman"/>
          <w:color w:val="auto"/>
          <w:sz w:val="24"/>
          <w:szCs w:val="24"/>
        </w:rPr>
        <w:t>1.3. История становления и развития профориентационной работы в России и за рубежом.</w:t>
      </w:r>
      <w:bookmarkEnd w:id="6"/>
    </w:p>
    <w:p w14:paraId="520582D8" w14:textId="77777777" w:rsidR="008A192F" w:rsidRPr="00BF027D" w:rsidRDefault="008A192F" w:rsidP="00206D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7986FD" w14:textId="758142CC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«Личностно-профессиональное самоопределение подростка — это есть предмет и результат осознанного и ответственного выбора подростком стратегий личностного и профессионального пути, обеспечившего полноценное самовыражение, самоосуществление и самореализацию подростка» [</w:t>
      </w:r>
      <w:r w:rsidR="000936EC" w:rsidRPr="00BF027D">
        <w:rPr>
          <w:rFonts w:ascii="Times New Roman" w:hAnsi="Times New Roman" w:cs="Times New Roman"/>
          <w:sz w:val="24"/>
          <w:szCs w:val="24"/>
        </w:rPr>
        <w:t>8</w:t>
      </w:r>
      <w:r w:rsidRPr="00BF027D">
        <w:rPr>
          <w:rFonts w:ascii="Times New Roman" w:hAnsi="Times New Roman" w:cs="Times New Roman"/>
          <w:sz w:val="24"/>
          <w:szCs w:val="24"/>
        </w:rPr>
        <w:t>].</w:t>
      </w:r>
    </w:p>
    <w:p w14:paraId="293C6EAE" w14:textId="75928980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Проблема профориентации молодежи в отечественной педагогической мысли рассматривались в конце </w:t>
      </w:r>
      <w:r w:rsidRPr="00BF027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BF027D"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BF02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F027D">
        <w:rPr>
          <w:rFonts w:ascii="Times New Roman" w:hAnsi="Times New Roman" w:cs="Times New Roman"/>
          <w:sz w:val="24"/>
          <w:szCs w:val="24"/>
        </w:rPr>
        <w:t xml:space="preserve"> веков. Россия в то время очень стремительно изменялась в социально-экономическом плане, и эти изменения требовали перемен и в сфере образования. Не остались не тронутыми сферы профессионального образования, </w:t>
      </w:r>
      <w:r w:rsidRPr="00BF027D">
        <w:rPr>
          <w:rFonts w:ascii="Times New Roman" w:hAnsi="Times New Roman" w:cs="Times New Roman"/>
          <w:sz w:val="24"/>
          <w:szCs w:val="24"/>
        </w:rPr>
        <w:lastRenderedPageBreak/>
        <w:t>которые были ориентированы на подготовку специалистов для промышленных предприятий. Появляющаяся промышленность требовала от образовательных учреждений подготовки профессиональных специалистов. В зарубежной литературе вопрос профессионального самоопределения решается такими</w:t>
      </w:r>
      <w:r w:rsidR="00742EFD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исследователями,</w:t>
      </w:r>
      <w:r w:rsidR="00742EFD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как</w:t>
      </w:r>
      <w:r w:rsidR="00742EFD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С.</w:t>
      </w:r>
      <w:r w:rsidR="00742EFD" w:rsidRPr="00BF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27D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BF027D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BF027D">
        <w:rPr>
          <w:rFonts w:ascii="Times New Roman" w:hAnsi="Times New Roman" w:cs="Times New Roman"/>
          <w:sz w:val="24"/>
          <w:szCs w:val="24"/>
        </w:rPr>
        <w:t>Врум</w:t>
      </w:r>
      <w:proofErr w:type="spellEnd"/>
      <w:r w:rsidRPr="00BF027D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BF027D">
        <w:rPr>
          <w:rFonts w:ascii="Times New Roman" w:hAnsi="Times New Roman" w:cs="Times New Roman"/>
          <w:sz w:val="24"/>
          <w:szCs w:val="24"/>
        </w:rPr>
        <w:t>Гинзберг</w:t>
      </w:r>
      <w:proofErr w:type="spellEnd"/>
      <w:r w:rsidRPr="00BF027D">
        <w:rPr>
          <w:rFonts w:ascii="Times New Roman" w:hAnsi="Times New Roman" w:cs="Times New Roman"/>
          <w:sz w:val="24"/>
          <w:szCs w:val="24"/>
        </w:rPr>
        <w:t xml:space="preserve">, Д. Миллер, Д. </w:t>
      </w:r>
      <w:proofErr w:type="spellStart"/>
      <w:r w:rsidRPr="00BF027D">
        <w:rPr>
          <w:rFonts w:ascii="Times New Roman" w:hAnsi="Times New Roman" w:cs="Times New Roman"/>
          <w:sz w:val="24"/>
          <w:szCs w:val="24"/>
        </w:rPr>
        <w:t>Сьюпер</w:t>
      </w:r>
      <w:proofErr w:type="spellEnd"/>
      <w:r w:rsidRPr="00BF027D">
        <w:rPr>
          <w:rFonts w:ascii="Times New Roman" w:hAnsi="Times New Roman" w:cs="Times New Roman"/>
          <w:sz w:val="24"/>
          <w:szCs w:val="24"/>
        </w:rPr>
        <w:t xml:space="preserve">, Д. Холланд, Д. </w:t>
      </w:r>
      <w:proofErr w:type="spellStart"/>
      <w:r w:rsidRPr="00BF027D">
        <w:rPr>
          <w:rFonts w:ascii="Times New Roman" w:hAnsi="Times New Roman" w:cs="Times New Roman"/>
          <w:sz w:val="24"/>
          <w:szCs w:val="24"/>
        </w:rPr>
        <w:t>Херм</w:t>
      </w:r>
      <w:proofErr w:type="spellEnd"/>
      <w:r w:rsidRPr="00BF027D">
        <w:rPr>
          <w:rFonts w:ascii="Times New Roman" w:hAnsi="Times New Roman" w:cs="Times New Roman"/>
          <w:sz w:val="24"/>
          <w:szCs w:val="24"/>
        </w:rPr>
        <w:t xml:space="preserve"> и др. Наиболее ценным в этих теориях является выделение динамического критерия выбора пути, активности субъекта профессиональной деятельности, признания возможности профессионального роста и проявления индивидуальности [</w:t>
      </w:r>
      <w:r w:rsidR="000936EC" w:rsidRPr="00BF027D">
        <w:rPr>
          <w:rFonts w:ascii="Times New Roman" w:hAnsi="Times New Roman" w:cs="Times New Roman"/>
          <w:sz w:val="24"/>
          <w:szCs w:val="24"/>
        </w:rPr>
        <w:t>9, 10</w:t>
      </w:r>
      <w:r w:rsidRPr="00BF027D">
        <w:rPr>
          <w:rFonts w:ascii="Times New Roman" w:hAnsi="Times New Roman" w:cs="Times New Roman"/>
          <w:sz w:val="24"/>
          <w:szCs w:val="24"/>
        </w:rPr>
        <w:t>].</w:t>
      </w:r>
    </w:p>
    <w:p w14:paraId="0E6EC9BA" w14:textId="77777777" w:rsidR="008A192F" w:rsidRPr="00BF027D" w:rsidRDefault="008A192F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Этапы развития профессиональной ориентации в России</w:t>
      </w:r>
    </w:p>
    <w:p w14:paraId="4B3DA71B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Первый этап (1897-1917гг.). Промышленный переворот, быстрый рост производительных сил страны, открыли огромное количество новых, современных профессий для того молодого поколения. На этом этапе была произведена первая попытка помощи школьным выпускникам в определении выбора направления университетского образования.</w:t>
      </w:r>
    </w:p>
    <w:p w14:paraId="17409C0A" w14:textId="5387F6C5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Второй этап (1917-1930гг.). Наступил с Октябрьской</w:t>
      </w:r>
      <w:r w:rsidR="00742EFD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 xml:space="preserve">революцией, которая полностью изменила ход жизни в России, и, конечно, на очередь встала система образования. Этот период характерен зарождением профессиональной ориентации, поиском форм и методов профориентационной работы, осмыслением накопленного материала. В данную эпоху Совнарком, то есть, правительство РСФСР, утвердило ряд декретов о труде, трудовой школе, профессиональной подготовки молодежи. Обучение совмещалось с производством, теория и практика шли в ногу друг с другом. </w:t>
      </w:r>
    </w:p>
    <w:p w14:paraId="24AEEE52" w14:textId="7027716E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«В школе вводились многие виды труда (сельскохозяйственные — на школьном огороде; по самообслуживанию — на кухне, в прачечных; в жилых помещениях — техническая уборка; в мастерских — по обработке дерева, кожи, металлов и т. д.), что являлось предпосылкой для формирования готовности к выбору профессии» [1</w:t>
      </w:r>
      <w:r w:rsidR="000936EC" w:rsidRPr="00BF027D">
        <w:rPr>
          <w:rFonts w:ascii="Times New Roman" w:hAnsi="Times New Roman" w:cs="Times New Roman"/>
          <w:sz w:val="24"/>
          <w:szCs w:val="24"/>
        </w:rPr>
        <w:t>1</w:t>
      </w:r>
      <w:r w:rsidRPr="00BF027D">
        <w:rPr>
          <w:rFonts w:ascii="Times New Roman" w:hAnsi="Times New Roman" w:cs="Times New Roman"/>
          <w:sz w:val="24"/>
          <w:szCs w:val="24"/>
        </w:rPr>
        <w:t>].</w:t>
      </w:r>
    </w:p>
    <w:p w14:paraId="65F98C97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 то же время А.Ф. Кларком была основана первая «Лаборатория профориентации». Именно в этом месте исследователи начали изучать потенциал практического использования профориентационной деятельности. К 1932 году в стране было уже 54 бюро профконсультаций.</w:t>
      </w:r>
    </w:p>
    <w:p w14:paraId="31935DAA" w14:textId="528A36F0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Важное значение в научно-педагогическом обосновании профориентации имели работы А. В. Луначарского, П. П. Блонского, А. С. Макаренко [1</w:t>
      </w:r>
      <w:r w:rsidR="000936EC" w:rsidRPr="00BF027D">
        <w:rPr>
          <w:rFonts w:ascii="Times New Roman" w:hAnsi="Times New Roman" w:cs="Times New Roman"/>
          <w:sz w:val="24"/>
          <w:szCs w:val="24"/>
        </w:rPr>
        <w:t>2</w:t>
      </w:r>
      <w:r w:rsidRPr="00BF027D">
        <w:rPr>
          <w:rFonts w:ascii="Times New Roman" w:hAnsi="Times New Roman" w:cs="Times New Roman"/>
          <w:sz w:val="24"/>
          <w:szCs w:val="24"/>
        </w:rPr>
        <w:t xml:space="preserve">]. Они рассматривали </w:t>
      </w:r>
      <w:r w:rsidRPr="00BF027D">
        <w:rPr>
          <w:rFonts w:ascii="Times New Roman" w:hAnsi="Times New Roman" w:cs="Times New Roman"/>
          <w:sz w:val="24"/>
          <w:szCs w:val="24"/>
        </w:rPr>
        <w:lastRenderedPageBreak/>
        <w:t xml:space="preserve">решение проблемы профориентации в </w:t>
      </w:r>
      <w:proofErr w:type="spellStart"/>
      <w:r w:rsidRPr="00BF027D">
        <w:rPr>
          <w:rFonts w:ascii="Times New Roman" w:hAnsi="Times New Roman" w:cs="Times New Roman"/>
          <w:sz w:val="24"/>
          <w:szCs w:val="24"/>
        </w:rPr>
        <w:t>свя́зи</w:t>
      </w:r>
      <w:proofErr w:type="spellEnd"/>
      <w:r w:rsidRPr="00BF027D">
        <w:rPr>
          <w:rFonts w:ascii="Times New Roman" w:hAnsi="Times New Roman" w:cs="Times New Roman"/>
          <w:sz w:val="24"/>
          <w:szCs w:val="24"/>
        </w:rPr>
        <w:t xml:space="preserve"> с трудовым воспитанием молодежи, осуществлением широкой общеобразовательной и политехнической подготовки.</w:t>
      </w:r>
    </w:p>
    <w:p w14:paraId="7D7D104E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Третий этап (1930-1950гг.). Ослабление внимания к психологическим исследованиям труда из-за отрицательного отношения власти к психодиагностике в педагогике в целом. </w:t>
      </w:r>
    </w:p>
    <w:p w14:paraId="41E78077" w14:textId="481D1B54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«Прекратились исследования по профориентации учащихся, были отменены уроки труда в школе. Только педагоги-энтузиасты, искали новые пути в подготовке выпускников не только к поступлению в вузы, но и к выбору рабочих профессий» [1</w:t>
      </w:r>
      <w:r w:rsidR="000936EC" w:rsidRPr="00BF027D">
        <w:rPr>
          <w:rFonts w:ascii="Times New Roman" w:hAnsi="Times New Roman" w:cs="Times New Roman"/>
          <w:sz w:val="24"/>
          <w:szCs w:val="24"/>
        </w:rPr>
        <w:t>3</w:t>
      </w:r>
      <w:r w:rsidRPr="00BF027D">
        <w:rPr>
          <w:rFonts w:ascii="Times New Roman" w:hAnsi="Times New Roman" w:cs="Times New Roman"/>
          <w:sz w:val="24"/>
          <w:szCs w:val="24"/>
        </w:rPr>
        <w:t>].</w:t>
      </w:r>
    </w:p>
    <w:p w14:paraId="69382015" w14:textId="79B323E2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С 40-х же внимание власти к проблеме организации профориентационной работе начало постепенно расти. Но в Великую Отечественную войну и некоторое время после нее по понятным причинам внимание к этой проблеме снова упало. Прошло время, и, как пишет С.Т. Штымов [1</w:t>
      </w:r>
      <w:r w:rsidR="000936EC" w:rsidRPr="00BF027D">
        <w:rPr>
          <w:rFonts w:ascii="Times New Roman" w:hAnsi="Times New Roman" w:cs="Times New Roman"/>
          <w:sz w:val="24"/>
          <w:szCs w:val="24"/>
        </w:rPr>
        <w:t>4</w:t>
      </w:r>
      <w:r w:rsidRPr="00BF027D">
        <w:rPr>
          <w:rFonts w:ascii="Times New Roman" w:hAnsi="Times New Roman" w:cs="Times New Roman"/>
          <w:sz w:val="24"/>
          <w:szCs w:val="24"/>
        </w:rPr>
        <w:t xml:space="preserve">], лучшие советские школы объединяли обучение с воспитанием, практическим трудом, словом, осуществляли с учетом послевоенного времени работу по профориентации. </w:t>
      </w:r>
    </w:p>
    <w:p w14:paraId="2933B114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Четвертый этап (1960-1980гг.). Большое внимание к проблеме профессиональной ориентации со стороны власти и исследователей. В 60-70х Е.А. Климов и иные сотрудники Ленинградского институт профессионально-технического образования работают по вопросу профориентации. Они предлагают четырехъярусную классификацию профессий, внедряют дифференциально-диагностические опросники, использующиеся и по сей день. В это время К.М. Гуревич разрабатывает теорию профпригодности. В 70-80х, как считают А.А. Вайсбург и А.Е. Голомшток стали «золотыми годами» в совершенствовании теории профориентации. Наконец, в образовательных учреждениях были организованны все условия для организации действенной профориентации, практиковались основные формы профориентационной работы, актуальные и сегодня (индивидуальные, групповые, массовые).</w:t>
      </w:r>
    </w:p>
    <w:p w14:paraId="3F1D11E0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90-х годах в связи с социально-политическим и экономическим кризисом, который был вызван распадом СССР, развитие системы профессиональной ориентации школьников пришло в серьезный упадок. </w:t>
      </w:r>
    </w:p>
    <w:p w14:paraId="59438E66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настоящее время, профориентационная работа снова актуальна. На законодательном уровне она регулируется следующими документами: Федеральный Закон «Об образовании в РФ» (от 29.12.2012 г. № 273-ФЗ), Постановление Министерства труда РФ от 27.09.1996 г. № 1 «Об утверждении Положения о профессиональной </w:t>
      </w:r>
      <w:r w:rsidRPr="00BF027D">
        <w:rPr>
          <w:rFonts w:ascii="Times New Roman" w:hAnsi="Times New Roman" w:cs="Times New Roman"/>
          <w:sz w:val="24"/>
          <w:szCs w:val="24"/>
        </w:rPr>
        <w:lastRenderedPageBreak/>
        <w:t>ориентации и психологической поддержке населения в Российской Федерации», Федеральный закон от 24.07.1998 г. № 124-ФЗ «Об основных гарантиях прав ребенка в Российской Федерации», Основы государственной молодежной политики Российской Федерации на период до 2025 года».  Эти нормативно-правовые акты закрепляют основные понятия, задачи, цели и методы деятельности по профориентации.</w:t>
      </w:r>
    </w:p>
    <w:p w14:paraId="0FBAB899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Современная система профессиональной ориентации многофункциональна. Она выполняет диагностическую, обучающую, формирующую и развивающую функцию. Четыре основных компонента профориентационной деятельности: подача профессиональной информации, оказание профессиональных консультаций, профессиональный подбор и отбор.</w:t>
      </w:r>
    </w:p>
    <w:p w14:paraId="09487B62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РФ внедряются активные формы профориентации. В Иркутской, Вологодской, Кемеровской, Нижегородской, Самарской областях реализуется проект «Профессиональные пробы».  С 2018 года также на федеральном уровне реализуется проект «Билет в будущее», занимающийся профориентацией учеников 6-11х классов. При центре тестирования и развития «Гуманитарные технологии» на коммерческой основе проводится лагерь «Профессионалы будущего», ориентированный на детей 13-17 лет. Есть также онлайн ресурсы, занимающиеся профориентацией школьников: «Череповец», «Профпогружение». </w:t>
      </w:r>
    </w:p>
    <w:p w14:paraId="3CB2221D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D37F44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E51BE3" w14:textId="011B037A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612036" w14:textId="1D1D76A3" w:rsidR="004D7F86" w:rsidRPr="00BF027D" w:rsidRDefault="004D7F86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5D00F9" w14:textId="20FB1C06" w:rsidR="004D7F86" w:rsidRPr="00BF027D" w:rsidRDefault="004D7F86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6EDFEB" w14:textId="24911260" w:rsidR="004D7F86" w:rsidRPr="00BF027D" w:rsidRDefault="004D7F86" w:rsidP="00206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AC07E" w14:textId="3C3796E3" w:rsidR="004D7F86" w:rsidRPr="00BF027D" w:rsidRDefault="004D7F86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BA458B5" w14:textId="2AEBF438" w:rsidR="004D7F86" w:rsidRPr="00BF027D" w:rsidRDefault="004D7F86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04C15D" w14:textId="067AEF65" w:rsidR="004D7F86" w:rsidRPr="00BF027D" w:rsidRDefault="004D7F86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3EAAAB" w14:textId="402625B5" w:rsidR="004D7F86" w:rsidRPr="00BF027D" w:rsidRDefault="004D7F86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816474" w14:textId="08F76580" w:rsidR="004D7F86" w:rsidRPr="00BF027D" w:rsidRDefault="004D7F86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1265E1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ЧАКАЕВ </w:t>
      </w:r>
      <w:proofErr w:type="spell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Салман</w:t>
      </w:r>
      <w:proofErr w:type="spellEnd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Русланович</w:t>
      </w:r>
    </w:p>
    <w:p w14:paraId="29DB2A61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proofErr w:type="spellEnd"/>
    </w:p>
    <w:p w14:paraId="57F58335" w14:textId="77777777" w:rsidR="005F5527" w:rsidRPr="005F5527" w:rsidRDefault="005F5527" w:rsidP="005F552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муниципального образования город Краснодар лицей №64, 10 класс</w:t>
      </w:r>
    </w:p>
    <w:p w14:paraId="00B77C66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27">
        <w:rPr>
          <w:rFonts w:ascii="Times New Roman" w:eastAsia="Calibri" w:hAnsi="Times New Roman" w:cs="Times New Roman"/>
          <w:sz w:val="24"/>
          <w:szCs w:val="24"/>
        </w:rPr>
        <w:t>Профессиональное самоопределение подростков в условиях профильного обучения. Особенности мотивационной сферы подростков</w:t>
      </w:r>
    </w:p>
    <w:p w14:paraId="1A2BF700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Научный руководитель: </w:t>
      </w:r>
      <w:proofErr w:type="spell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Гайт</w:t>
      </w:r>
      <w:proofErr w:type="spellEnd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Константиновна, </w:t>
      </w:r>
      <w:proofErr w:type="spell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раснодар</w:t>
      </w:r>
      <w:proofErr w:type="spellEnd"/>
    </w:p>
    <w:p w14:paraId="6167271C" w14:textId="77777777" w:rsidR="000936EC" w:rsidRPr="00BF027D" w:rsidRDefault="000936EC" w:rsidP="00BF0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BB5EC" w14:textId="3BE66202" w:rsidR="008A192F" w:rsidRPr="00BF027D" w:rsidRDefault="008A192F" w:rsidP="00206D1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66714122"/>
      <w:r w:rsidRPr="00BF027D">
        <w:rPr>
          <w:rFonts w:ascii="Times New Roman" w:hAnsi="Times New Roman" w:cs="Times New Roman"/>
          <w:color w:val="auto"/>
          <w:sz w:val="24"/>
          <w:szCs w:val="24"/>
        </w:rPr>
        <w:t>Глава 2. Анализ и интерпретация результатов исследования.</w:t>
      </w:r>
      <w:bookmarkEnd w:id="7"/>
    </w:p>
    <w:p w14:paraId="104ACAFC" w14:textId="77777777" w:rsidR="008A192F" w:rsidRPr="00BF027D" w:rsidRDefault="008A192F" w:rsidP="00206D18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27BBFAFD" w14:textId="1E61CCA2" w:rsidR="004D7F86" w:rsidRPr="00BF027D" w:rsidRDefault="008A192F" w:rsidP="00206D1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66714123"/>
      <w:r w:rsidRPr="00BF027D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4D7F86" w:rsidRPr="00BF027D">
        <w:rPr>
          <w:rFonts w:ascii="Times New Roman" w:hAnsi="Times New Roman" w:cs="Times New Roman"/>
          <w:color w:val="auto"/>
          <w:sz w:val="24"/>
          <w:szCs w:val="24"/>
        </w:rPr>
        <w:t>Организация и методы исследования</w:t>
      </w:r>
      <w:bookmarkEnd w:id="8"/>
    </w:p>
    <w:p w14:paraId="28F413DB" w14:textId="77777777" w:rsidR="00B92FB3" w:rsidRPr="00BF027D" w:rsidRDefault="00B92FB3" w:rsidP="00206D18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21B4A86" w14:textId="2707F497" w:rsidR="008A192F" w:rsidRPr="00BF027D" w:rsidRDefault="008A192F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Организация и методы исследования по профориентации учащихся 10-х классов </w:t>
      </w:r>
      <w:r w:rsidR="004D7F86" w:rsidRPr="00BF027D">
        <w:rPr>
          <w:rFonts w:ascii="Times New Roman" w:hAnsi="Times New Roman" w:cs="Times New Roman"/>
          <w:sz w:val="24"/>
          <w:szCs w:val="24"/>
        </w:rPr>
        <w:t>с</w:t>
      </w:r>
      <w:r w:rsidRPr="00BF027D">
        <w:rPr>
          <w:rFonts w:ascii="Times New Roman" w:hAnsi="Times New Roman" w:cs="Times New Roman"/>
          <w:sz w:val="24"/>
          <w:szCs w:val="24"/>
        </w:rPr>
        <w:t xml:space="preserve"> помощью теста Е.А. Климова.</w:t>
      </w:r>
    </w:p>
    <w:p w14:paraId="0D2B8649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 исследовании принимали участие учащиеся 9-х классов МАОУ лицея №64 (2019-2020 учебный год). Общая выборка исследования составила 46 человек. Такое количество объясняется тем, что не учитывались в подсчете те, кто после окончания 9-го класса поступил в другое учебное заведение.</w:t>
      </w:r>
    </w:p>
    <w:p w14:paraId="59CB695F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При проведении эмпирического исследования по определению предрасположенности к различным видам деятельности использовался Тест по профориентации Е.А. Климова. (Приложение 1)</w:t>
      </w:r>
    </w:p>
    <w:p w14:paraId="6B964CF5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Тест состоит из 30 вопросов («Мне нравится…») с вариантами ответов «Да» и «Нет». Е.А. Климов обозначил 5 психотипов:</w:t>
      </w:r>
    </w:p>
    <w:p w14:paraId="00133EFB" w14:textId="3202F583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1) Человек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BF027D">
        <w:rPr>
          <w:rFonts w:ascii="Times New Roman" w:hAnsi="Times New Roman" w:cs="Times New Roman"/>
          <w:sz w:val="24"/>
          <w:szCs w:val="24"/>
        </w:rPr>
        <w:t>природ</w:t>
      </w:r>
      <w:r w:rsidR="00742EFD" w:rsidRPr="00BF027D">
        <w:rPr>
          <w:rFonts w:ascii="Times New Roman" w:hAnsi="Times New Roman" w:cs="Times New Roman"/>
          <w:sz w:val="24"/>
          <w:szCs w:val="24"/>
        </w:rPr>
        <w:t>а. Он взаимодействует</w:t>
      </w:r>
      <w:r w:rsidRPr="00BF027D">
        <w:rPr>
          <w:rFonts w:ascii="Times New Roman" w:hAnsi="Times New Roman" w:cs="Times New Roman"/>
          <w:sz w:val="24"/>
          <w:szCs w:val="24"/>
        </w:rPr>
        <w:t xml:space="preserve"> с явлениями живой и неживой природы. (Ветеринары, ландшафтные дизайнеры, зоологи, садоводы, метеорологи, ботаники, экологи, лесники, геологи…). </w:t>
      </w:r>
    </w:p>
    <w:p w14:paraId="7D63CCEA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2) Человек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BF027D">
        <w:rPr>
          <w:rFonts w:ascii="Times New Roman" w:hAnsi="Times New Roman" w:cs="Times New Roman"/>
          <w:sz w:val="24"/>
          <w:szCs w:val="24"/>
        </w:rPr>
        <w:t>художественный образ. Здесь актуальны профессии, в которых человек занимается художественно-творческим трудом. (Писатели, композиторы, музыканты, актеры, дизайнеры, поэты, художники, скульпторы, реставраторы…).</w:t>
      </w:r>
    </w:p>
    <w:p w14:paraId="78B933E1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3) Человек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BF027D">
        <w:rPr>
          <w:rFonts w:ascii="Times New Roman" w:hAnsi="Times New Roman" w:cs="Times New Roman"/>
          <w:sz w:val="24"/>
          <w:szCs w:val="24"/>
        </w:rPr>
        <w:t>человек. Подразумеваются такие профессии, в которых человек активно взаимодействует с другими людьми. (Психолог, врач, сиделка, юрист, журналист, педагог, медсестра, соцработник...).</w:t>
      </w:r>
    </w:p>
    <w:p w14:paraId="74082490" w14:textId="0993FE80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 xml:space="preserve">4) Человек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BF027D">
        <w:rPr>
          <w:rFonts w:ascii="Times New Roman" w:hAnsi="Times New Roman" w:cs="Times New Roman"/>
          <w:sz w:val="24"/>
          <w:szCs w:val="24"/>
        </w:rPr>
        <w:t>знаковая система. Создание, изучение, использование различных знаковых систем. (Бухгалтер, нотариус, библиотекарь, программист, оператор базы данных…).</w:t>
      </w:r>
    </w:p>
    <w:p w14:paraId="776FA2D1" w14:textId="623CDBE9" w:rsidR="008A192F" w:rsidRPr="00BF027D" w:rsidRDefault="001F4764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5) </w:t>
      </w:r>
      <w:r w:rsidR="008A192F" w:rsidRPr="00BF027D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8A192F"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="008A192F" w:rsidRPr="00BF027D">
        <w:rPr>
          <w:rFonts w:ascii="Times New Roman" w:hAnsi="Times New Roman" w:cs="Times New Roman"/>
          <w:sz w:val="24"/>
          <w:szCs w:val="24"/>
        </w:rPr>
        <w:t xml:space="preserve">техника. Использование, конструирование, обслуживание техники. </w:t>
      </w:r>
    </w:p>
    <w:p w14:paraId="49364595" w14:textId="799D46AB" w:rsidR="004D7F86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Методика Е.А. Климова позволяет выявить </w:t>
      </w:r>
      <w:r w:rsidR="00206D18" w:rsidRPr="00BF027D">
        <w:rPr>
          <w:rFonts w:ascii="Times New Roman" w:hAnsi="Times New Roman" w:cs="Times New Roman"/>
          <w:sz w:val="24"/>
          <w:szCs w:val="24"/>
        </w:rPr>
        <w:t>психотип</w:t>
      </w:r>
      <w:r w:rsidRPr="00BF027D">
        <w:rPr>
          <w:rFonts w:ascii="Times New Roman" w:hAnsi="Times New Roman" w:cs="Times New Roman"/>
          <w:sz w:val="24"/>
          <w:szCs w:val="24"/>
        </w:rPr>
        <w:t xml:space="preserve"> учащегося, его предрасположенности и способности к определенным сферам деятельности, в чем и заключается ее преимущество. </w:t>
      </w:r>
    </w:p>
    <w:p w14:paraId="359F604F" w14:textId="77777777" w:rsidR="00B92FB3" w:rsidRPr="00BF027D" w:rsidRDefault="00B92FB3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Организация и методы исследования по профильному отбору учащихся 10-х классов.</w:t>
      </w:r>
    </w:p>
    <w:p w14:paraId="3E3E77E3" w14:textId="77777777" w:rsidR="00B92FB3" w:rsidRPr="00BF027D" w:rsidRDefault="00B92FB3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исследовании принимали участие учащиеся 10-х классов МАОУ лицея №64 (2020-2021 учебный год). Общая выборка исследования составила 73 человека. </w:t>
      </w:r>
    </w:p>
    <w:p w14:paraId="7D8A1A59" w14:textId="77777777" w:rsidR="00B92FB3" w:rsidRPr="00BF027D" w:rsidRDefault="00B92FB3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При проведении эмпирического исследования по определению предрасположенности к различным видам деятельности использовался Методика «Профиль» </w:t>
      </w:r>
      <w:bookmarkStart w:id="9" w:name="_Hlk63887846"/>
      <w:r w:rsidRPr="00BF027D">
        <w:rPr>
          <w:rFonts w:ascii="Times New Roman" w:hAnsi="Times New Roman" w:cs="Times New Roman"/>
          <w:sz w:val="24"/>
          <w:szCs w:val="24"/>
        </w:rPr>
        <w:t>(методика карты интересов А. Голомштока в модификации Г. Резапкиной)</w:t>
      </w:r>
      <w:bookmarkEnd w:id="9"/>
      <w:r w:rsidRPr="00BF027D">
        <w:rPr>
          <w:rFonts w:ascii="Times New Roman" w:hAnsi="Times New Roman" w:cs="Times New Roman"/>
          <w:sz w:val="24"/>
          <w:szCs w:val="24"/>
        </w:rPr>
        <w:t>. (Приложение 7)</w:t>
      </w:r>
    </w:p>
    <w:p w14:paraId="3621D533" w14:textId="4B59833E" w:rsidR="00B92FB3" w:rsidRPr="00BF027D" w:rsidRDefault="00B92FB3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Тест состоит из 50 вопросов, в ответ на которые надо указать, нравится ли вам предложенный вид деятельности</w:t>
      </w:r>
      <w:r w:rsidR="008A4213" w:rsidRPr="00BF027D">
        <w:rPr>
          <w:rFonts w:ascii="Times New Roman" w:hAnsi="Times New Roman" w:cs="Times New Roman"/>
          <w:sz w:val="24"/>
          <w:szCs w:val="24"/>
        </w:rPr>
        <w:t>. Если да, то в бланке рядом с вопросом ставится плюс, если нет — минус.</w:t>
      </w:r>
    </w:p>
    <w:p w14:paraId="4AFCCB96" w14:textId="77777777" w:rsidR="00B92FB3" w:rsidRPr="00BF027D" w:rsidRDefault="00B92FB3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Данные, собранные с помощью этой методики, позволяют определить не только круг интересов учащегося, но и степень их выраженности (от 1 до 5 баллов). 5 баллов означают сильный, выраженный интерес к предмету, они необходимы для правильного выбора будущей профессии, но также нужно принимать во внимание и способности отдельного человека. Если же сумма баллов ни в одной сфере не превышает 3-х, то профессиональные интересы слабо выражены. </w:t>
      </w:r>
    </w:p>
    <w:p w14:paraId="544EDC3E" w14:textId="1ECC1E2A" w:rsidR="00B92FB3" w:rsidRPr="00BF027D" w:rsidRDefault="00B92FB3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Данный тест был использован в целях выявления предметных склонностей учащихся и проверке того, соотносятся</w:t>
      </w:r>
      <w:r w:rsidR="00742EFD" w:rsidRPr="00BF027D">
        <w:rPr>
          <w:rFonts w:ascii="Times New Roman" w:hAnsi="Times New Roman" w:cs="Times New Roman"/>
          <w:sz w:val="24"/>
          <w:szCs w:val="24"/>
        </w:rPr>
        <w:t xml:space="preserve"> ли они с профильным классом, в котором учащиеся обучаются.</w:t>
      </w:r>
    </w:p>
    <w:p w14:paraId="3C1DC9E3" w14:textId="5057D5C4" w:rsidR="004D7F86" w:rsidRPr="00BF027D" w:rsidRDefault="004D7F86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64832912"/>
      <w:r w:rsidRPr="00BF027D">
        <w:rPr>
          <w:rFonts w:ascii="Times New Roman" w:hAnsi="Times New Roman" w:cs="Times New Roman"/>
          <w:sz w:val="24"/>
          <w:szCs w:val="24"/>
        </w:rPr>
        <w:t>Организация и методы исследования выбора профессии учениками в 10 и 11 классе.</w:t>
      </w:r>
    </w:p>
    <w:p w14:paraId="5DD6E0D4" w14:textId="77777777" w:rsidR="004D7F86" w:rsidRPr="00BF027D" w:rsidRDefault="004D7F86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исследовании принимали участие учащиеся 10-х классов МАОУ лицея №64 (2020-2021 учебный год). Общая выборка исследования составила 73 человека. </w:t>
      </w:r>
    </w:p>
    <w:p w14:paraId="177C1D47" w14:textId="77777777" w:rsidR="004D7F86" w:rsidRPr="00BF027D" w:rsidRDefault="004D7F86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 проведении эмпирического исследования по определению предрасположенности к различным видам деятельности использовался самостоятельно составленный опросник, в котором спрашивалась сфера будущей работы и сама специальность, при наличии сделанного выбора (Приложение 16).</w:t>
      </w:r>
    </w:p>
    <w:p w14:paraId="0F7BF4BA" w14:textId="55425E2F" w:rsidR="004D7F86" w:rsidRPr="00BF027D" w:rsidRDefault="004D7F86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Данный тест использовался дважды с 10 по 11 класс в целях выявления </w:t>
      </w:r>
      <w:r w:rsidR="001F4764" w:rsidRPr="00BF027D">
        <w:rPr>
          <w:rFonts w:ascii="Times New Roman" w:hAnsi="Times New Roman" w:cs="Times New Roman"/>
          <w:sz w:val="24"/>
          <w:szCs w:val="24"/>
        </w:rPr>
        <w:t>сферы будущей работы, а также конкретную специальность трудовой деятельности.</w:t>
      </w:r>
    </w:p>
    <w:p w14:paraId="481D3346" w14:textId="77777777" w:rsidR="00206D18" w:rsidRPr="00BF027D" w:rsidRDefault="00206D18" w:rsidP="00206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Организация и методы исследования учебной мотивации учащихся в 10 и 11 классе.</w:t>
      </w:r>
    </w:p>
    <w:p w14:paraId="2344F101" w14:textId="77777777" w:rsidR="00206D18" w:rsidRPr="00BF027D" w:rsidRDefault="00206D18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исследовании принимали участие учащиеся 10-х классов МАОУ лицея №64 (2020-2021 учебный год). Общая выборка исследования составила 60 человек. </w:t>
      </w:r>
    </w:p>
    <w:p w14:paraId="26DE6E69" w14:textId="77777777" w:rsidR="00206D18" w:rsidRPr="00BF027D" w:rsidRDefault="00206D18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При проведении эмпирического исследования по определению учебной мотивации учащихся использовалась методика изучения мотивации учения подростков М.И. Лукьяновой (Приложение 12).</w:t>
      </w:r>
    </w:p>
    <w:p w14:paraId="6E242549" w14:textId="631BBD91" w:rsidR="00206D18" w:rsidRPr="00BF027D" w:rsidRDefault="00206D18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Преимущество данной методики в том, что при ее использовании возможно с большой долей вероятности определить сколько в классе (или школе) учащихся с высоким, средним и низким учебной уровнем мотивации. Если проводить подобные исследования регулярно, можно повышать эффективность работы образовательного учреждения.</w:t>
      </w:r>
    </w:p>
    <w:bookmarkEnd w:id="10"/>
    <w:p w14:paraId="1D80C0C6" w14:textId="77777777" w:rsidR="008A192F" w:rsidRPr="00BF027D" w:rsidRDefault="008A192F" w:rsidP="00206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02087" w14:textId="77777777" w:rsidR="008A192F" w:rsidRPr="00BF027D" w:rsidRDefault="008A192F" w:rsidP="00206D1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66714124"/>
      <w:r w:rsidRPr="00BF027D">
        <w:rPr>
          <w:rFonts w:ascii="Times New Roman" w:hAnsi="Times New Roman" w:cs="Times New Roman"/>
          <w:color w:val="auto"/>
          <w:sz w:val="24"/>
          <w:szCs w:val="24"/>
        </w:rPr>
        <w:t>2.2. Обработка результатов исследования по профориентации учащихся 10-х классов.</w:t>
      </w:r>
      <w:bookmarkEnd w:id="11"/>
    </w:p>
    <w:p w14:paraId="3B9CC884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8C531F8" w14:textId="41E2677B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10 «А» </w:t>
      </w:r>
      <w:r w:rsidR="00206D18" w:rsidRPr="00BF027D">
        <w:rPr>
          <w:rFonts w:ascii="Times New Roman" w:hAnsi="Times New Roman" w:cs="Times New Roman"/>
          <w:sz w:val="24"/>
          <w:szCs w:val="24"/>
        </w:rPr>
        <w:t>психотип</w:t>
      </w:r>
      <w:r w:rsidRPr="00BF027D">
        <w:rPr>
          <w:rFonts w:ascii="Times New Roman" w:hAnsi="Times New Roman" w:cs="Times New Roman"/>
          <w:sz w:val="24"/>
          <w:szCs w:val="24"/>
        </w:rPr>
        <w:t xml:space="preserve"> 12 человек соответствует их профильному классу (физико-математический), в то время как лишь у 4 человек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BF027D">
        <w:rPr>
          <w:rFonts w:ascii="Times New Roman" w:hAnsi="Times New Roman" w:cs="Times New Roman"/>
          <w:sz w:val="24"/>
          <w:szCs w:val="24"/>
        </w:rPr>
        <w:t>не соответствует. (Приложение 2).</w:t>
      </w:r>
    </w:p>
    <w:p w14:paraId="101AAB8C" w14:textId="0A932403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10 «Б» </w:t>
      </w:r>
      <w:r w:rsidR="00206D18" w:rsidRPr="00BF027D">
        <w:rPr>
          <w:rFonts w:ascii="Times New Roman" w:hAnsi="Times New Roman" w:cs="Times New Roman"/>
          <w:sz w:val="24"/>
          <w:szCs w:val="24"/>
        </w:rPr>
        <w:t>психотип</w:t>
      </w:r>
      <w:r w:rsidRPr="00BF027D">
        <w:rPr>
          <w:rFonts w:ascii="Times New Roman" w:hAnsi="Times New Roman" w:cs="Times New Roman"/>
          <w:sz w:val="24"/>
          <w:szCs w:val="24"/>
        </w:rPr>
        <w:t xml:space="preserve"> 8 человек соответствует их профильному классу (химико-биологический), в то время как лишь у 4 человек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BF027D">
        <w:rPr>
          <w:rFonts w:ascii="Times New Roman" w:hAnsi="Times New Roman" w:cs="Times New Roman"/>
          <w:sz w:val="24"/>
          <w:szCs w:val="24"/>
        </w:rPr>
        <w:t>не соответствует. (Прил</w:t>
      </w:r>
      <w:r w:rsidR="00093434" w:rsidRPr="00BF027D">
        <w:rPr>
          <w:rFonts w:ascii="Times New Roman" w:hAnsi="Times New Roman" w:cs="Times New Roman"/>
          <w:sz w:val="24"/>
          <w:szCs w:val="24"/>
        </w:rPr>
        <w:t>о</w:t>
      </w:r>
      <w:r w:rsidRPr="00BF027D">
        <w:rPr>
          <w:rFonts w:ascii="Times New Roman" w:hAnsi="Times New Roman" w:cs="Times New Roman"/>
          <w:sz w:val="24"/>
          <w:szCs w:val="24"/>
        </w:rPr>
        <w:t>жение 3).</w:t>
      </w:r>
    </w:p>
    <w:p w14:paraId="6A33D307" w14:textId="350CA8C6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10 «В» </w:t>
      </w:r>
      <w:r w:rsidR="00206D18" w:rsidRPr="00BF027D">
        <w:rPr>
          <w:rFonts w:ascii="Times New Roman" w:hAnsi="Times New Roman" w:cs="Times New Roman"/>
          <w:sz w:val="24"/>
          <w:szCs w:val="24"/>
        </w:rPr>
        <w:t>психотип</w:t>
      </w:r>
      <w:r w:rsidRPr="00BF027D">
        <w:rPr>
          <w:rFonts w:ascii="Times New Roman" w:hAnsi="Times New Roman" w:cs="Times New Roman"/>
          <w:sz w:val="24"/>
          <w:szCs w:val="24"/>
        </w:rPr>
        <w:t xml:space="preserve"> 16 человек соответствует их профильному классу (социально-экономический), в то время как лишь у 2 человек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BF027D">
        <w:rPr>
          <w:rFonts w:ascii="Times New Roman" w:hAnsi="Times New Roman" w:cs="Times New Roman"/>
          <w:sz w:val="24"/>
          <w:szCs w:val="24"/>
        </w:rPr>
        <w:t>не соответствует.</w:t>
      </w:r>
      <w:r w:rsidRPr="00BF027D">
        <w:rPr>
          <w:rFonts w:ascii="Times New Roman" w:hAnsi="Times New Roman" w:cs="Times New Roman"/>
          <w:sz w:val="24"/>
          <w:szCs w:val="24"/>
        </w:rPr>
        <w:br/>
        <w:t>(Приложение 4).</w:t>
      </w:r>
    </w:p>
    <w:p w14:paraId="152AB317" w14:textId="11D1553D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целом, по параллели 10-х классов, </w:t>
      </w:r>
      <w:r w:rsidR="00206D18" w:rsidRPr="00BF027D">
        <w:rPr>
          <w:rFonts w:ascii="Times New Roman" w:hAnsi="Times New Roman" w:cs="Times New Roman"/>
          <w:sz w:val="24"/>
          <w:szCs w:val="24"/>
        </w:rPr>
        <w:t>психотип</w:t>
      </w:r>
      <w:r w:rsidRPr="00BF027D">
        <w:rPr>
          <w:rFonts w:ascii="Times New Roman" w:hAnsi="Times New Roman" w:cs="Times New Roman"/>
          <w:sz w:val="24"/>
          <w:szCs w:val="24"/>
        </w:rPr>
        <w:t xml:space="preserve"> 36 человек соответствует их профильному классу, в то время как лишь у 10 человек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BF027D">
        <w:rPr>
          <w:rFonts w:ascii="Times New Roman" w:hAnsi="Times New Roman" w:cs="Times New Roman"/>
          <w:sz w:val="24"/>
          <w:szCs w:val="24"/>
        </w:rPr>
        <w:t xml:space="preserve">не </w:t>
      </w:r>
      <w:r w:rsidR="005F78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F027D">
        <w:rPr>
          <w:rFonts w:ascii="Times New Roman" w:hAnsi="Times New Roman" w:cs="Times New Roman"/>
          <w:sz w:val="24"/>
          <w:szCs w:val="24"/>
        </w:rPr>
        <w:t>соответствует.</w:t>
      </w:r>
      <w:r w:rsidR="00093434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(Приложение 5,6).</w:t>
      </w:r>
    </w:p>
    <w:p w14:paraId="47863B6E" w14:textId="7D31397D" w:rsidR="008A192F" w:rsidRPr="00BF027D" w:rsidRDefault="00742EFD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F027D">
        <w:rPr>
          <w:rFonts w:ascii="Times New Roman" w:eastAsia="MyriadPro-Regular" w:hAnsi="Times New Roman" w:cs="Times New Roman"/>
          <w:sz w:val="24"/>
          <w:szCs w:val="24"/>
        </w:rPr>
        <w:lastRenderedPageBreak/>
        <w:t>На</w:t>
      </w:r>
      <w:r w:rsidR="008A192F" w:rsidRPr="00BF027D">
        <w:rPr>
          <w:rFonts w:ascii="Times New Roman" w:eastAsia="MyriadPro-Regular" w:hAnsi="Times New Roman" w:cs="Times New Roman"/>
          <w:sz w:val="24"/>
          <w:szCs w:val="24"/>
        </w:rPr>
        <w:t xml:space="preserve"> основании анализа полученных данных можно сделать следующий вывод: </w:t>
      </w:r>
      <w:r w:rsidR="00AC0109" w:rsidRPr="00BF027D">
        <w:rPr>
          <w:rFonts w:ascii="Times New Roman" w:eastAsia="MyriadPro-Regular" w:hAnsi="Times New Roman" w:cs="Times New Roman"/>
          <w:sz w:val="24"/>
          <w:szCs w:val="24"/>
        </w:rPr>
        <w:t>психотип</w:t>
      </w:r>
      <w:r w:rsidR="008A192F" w:rsidRPr="00BF027D">
        <w:rPr>
          <w:rFonts w:ascii="Times New Roman" w:eastAsia="MyriadPro-Regular" w:hAnsi="Times New Roman" w:cs="Times New Roman"/>
          <w:sz w:val="24"/>
          <w:szCs w:val="24"/>
        </w:rPr>
        <w:t xml:space="preserve"> учащихся, выявленный по тесту на профориентацию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br/>
      </w:r>
      <w:r w:rsidR="008A192F" w:rsidRPr="00BF027D">
        <w:rPr>
          <w:rFonts w:ascii="Times New Roman" w:eastAsia="MyriadPro-Regular" w:hAnsi="Times New Roman" w:cs="Times New Roman"/>
          <w:sz w:val="24"/>
          <w:szCs w:val="24"/>
        </w:rPr>
        <w:t>Е.А. Климова, и профильный класс, в котором учащиеся продолжили свое обучение —  совпадают у большинства учащихся как в каждом отдельном классе, так и по всей параллели в целом.</w:t>
      </w:r>
      <w:r w:rsidR="00FA2C9A" w:rsidRPr="00BF027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AC0109" w:rsidRPr="00BF027D">
        <w:rPr>
          <w:rFonts w:ascii="Times New Roman" w:eastAsia="MyriadPro-Regular" w:hAnsi="Times New Roman" w:cs="Times New Roman"/>
          <w:sz w:val="24"/>
          <w:szCs w:val="24"/>
        </w:rPr>
        <w:t xml:space="preserve"> Это значит, что большинство правильно сознают свои интересы и способности и поэтому сделали правильный выбор профильного класса. </w:t>
      </w:r>
    </w:p>
    <w:p w14:paraId="151F1002" w14:textId="77777777" w:rsidR="001F4764" w:rsidRPr="00BF027D" w:rsidRDefault="001F4764" w:rsidP="00206D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14:paraId="14793443" w14:textId="2AD9048F" w:rsidR="008A192F" w:rsidRDefault="008A192F" w:rsidP="00BF027D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66714125"/>
      <w:r w:rsidRPr="00BF027D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92FB3" w:rsidRPr="00BF027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F027D">
        <w:rPr>
          <w:rFonts w:ascii="Times New Roman" w:hAnsi="Times New Roman" w:cs="Times New Roman"/>
          <w:color w:val="auto"/>
          <w:sz w:val="24"/>
          <w:szCs w:val="24"/>
        </w:rPr>
        <w:t>. Обработка результатов исследования по профильному отбору учащихся 10-х классов.</w:t>
      </w:r>
      <w:bookmarkEnd w:id="12"/>
    </w:p>
    <w:p w14:paraId="6290A289" w14:textId="77777777" w:rsidR="00BF027D" w:rsidRPr="00BF027D" w:rsidRDefault="00BF027D" w:rsidP="00BF027D"/>
    <w:p w14:paraId="08D6AF88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10 «А» (физико-математическом классе) ожидается повышенный интерес к физике и математике, радиотехнике и электронике, механике и конструированию. 14 человек имеют выраженный интерес по крайней мере к одной из этих сфер, 10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BF027D">
        <w:rPr>
          <w:rFonts w:ascii="Times New Roman" w:hAnsi="Times New Roman" w:cs="Times New Roman"/>
          <w:sz w:val="24"/>
          <w:szCs w:val="24"/>
        </w:rPr>
        <w:t>не имеют. Также, один учащийся был причислен ко второй категории, так как у него не был выражен интерес к физике и математике, так как это самые важные предметы в физико-математическом профиле. (Приложение 8)</w:t>
      </w:r>
    </w:p>
    <w:p w14:paraId="2F18A8EF" w14:textId="65A250F9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10 «Б» (химико-биологическом классе) </w:t>
      </w:r>
      <w:bookmarkStart w:id="13" w:name="_Hlk63813563"/>
      <w:r w:rsidRPr="00BF027D">
        <w:rPr>
          <w:rFonts w:ascii="Times New Roman" w:hAnsi="Times New Roman" w:cs="Times New Roman"/>
          <w:sz w:val="24"/>
          <w:szCs w:val="24"/>
        </w:rPr>
        <w:t>ожидается повышенный интерес к химии и биологии, педагогике и медицине. 16 человек имеют выраженный интерес по крайней мере к одной из этих сфер,</w:t>
      </w:r>
      <w:r w:rsidR="001F4764" w:rsidRPr="00BF027D">
        <w:rPr>
          <w:rFonts w:ascii="Times New Roman" w:hAnsi="Times New Roman" w:cs="Times New Roman"/>
          <w:sz w:val="24"/>
          <w:szCs w:val="24"/>
        </w:rPr>
        <w:t xml:space="preserve"> у 2-х человек интерес слабо выражен, у еще 2-х он отсутствует </w:t>
      </w:r>
      <w:r w:rsidRPr="00BF027D">
        <w:rPr>
          <w:rFonts w:ascii="Times New Roman" w:hAnsi="Times New Roman" w:cs="Times New Roman"/>
          <w:sz w:val="24"/>
          <w:szCs w:val="24"/>
        </w:rPr>
        <w:t>(Приложение 9)</w:t>
      </w:r>
    </w:p>
    <w:bookmarkEnd w:id="13"/>
    <w:p w14:paraId="601598F6" w14:textId="77777777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В 10 «В» (социально-экономический) класс ожидается повышенный интерес к литературе и искусству, истории и политике, предпринимательству и домоводству. 24 человека имеют выраженный интерес по крайней мере к одной из этих сфер, 3 </w:t>
      </w:r>
      <w:r w:rsidRPr="00BF027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BF027D">
        <w:rPr>
          <w:rFonts w:ascii="Times New Roman" w:hAnsi="Times New Roman" w:cs="Times New Roman"/>
          <w:sz w:val="24"/>
          <w:szCs w:val="24"/>
        </w:rPr>
        <w:t>не имеют. (Приложение 10)</w:t>
      </w:r>
    </w:p>
    <w:p w14:paraId="790D135E" w14:textId="0F6ECB30" w:rsidR="008A192F" w:rsidRPr="00BF027D" w:rsidRDefault="008A192F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На основании полученных данных</w:t>
      </w:r>
      <w:r w:rsidR="00FA2C9A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можно сделать вывод о том, что в целом, в параллели 10-х классов, у большинства учащихся совпадают интересы с их профильными классами.</w:t>
      </w:r>
      <w:r w:rsidR="00212002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="00B80EDB" w:rsidRPr="00BF027D">
        <w:rPr>
          <w:rFonts w:ascii="Times New Roman" w:hAnsi="Times New Roman" w:cs="Times New Roman"/>
          <w:sz w:val="24"/>
          <w:szCs w:val="24"/>
        </w:rPr>
        <w:t xml:space="preserve">(Приложение 11). </w:t>
      </w:r>
    </w:p>
    <w:p w14:paraId="2875A1CF" w14:textId="77777777" w:rsidR="00AC0109" w:rsidRPr="00BF027D" w:rsidRDefault="00AC0109" w:rsidP="00206D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3DE748" w14:textId="77777777" w:rsidR="00AC0109" w:rsidRPr="00BF027D" w:rsidRDefault="00AC0109" w:rsidP="00AC0109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66714127"/>
      <w:r w:rsidRPr="00BF027D">
        <w:rPr>
          <w:rFonts w:ascii="Times New Roman" w:hAnsi="Times New Roman" w:cs="Times New Roman"/>
          <w:color w:val="auto"/>
          <w:sz w:val="24"/>
          <w:szCs w:val="24"/>
        </w:rPr>
        <w:t>2.5. Обработка результатов исследования выбора профессии учениками в 10 классе.</w:t>
      </w:r>
      <w:bookmarkEnd w:id="14"/>
    </w:p>
    <w:p w14:paraId="34DEA733" w14:textId="77777777" w:rsidR="00AC0109" w:rsidRPr="00BF027D" w:rsidRDefault="00AC0109" w:rsidP="00C23B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C114AF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Результаты за 10 классы (2020-2021 учебный год):</w:t>
      </w:r>
    </w:p>
    <w:p w14:paraId="76437083" w14:textId="77777777" w:rsidR="00AC0109" w:rsidRPr="00BF027D" w:rsidRDefault="00AC0109" w:rsidP="00C23B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 10 «А» (физико-математический):</w:t>
      </w:r>
    </w:p>
    <w:p w14:paraId="144043DC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 xml:space="preserve">1) В сфере </w:t>
      </w:r>
      <w:r w:rsidRPr="00BF027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F027D">
        <w:rPr>
          <w:rFonts w:ascii="Times New Roman" w:hAnsi="Times New Roman" w:cs="Times New Roman"/>
          <w:sz w:val="24"/>
          <w:szCs w:val="24"/>
        </w:rPr>
        <w:t xml:space="preserve"> (1 в сфере «</w:t>
      </w:r>
      <w:r w:rsidRPr="00BF027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F027D">
        <w:rPr>
          <w:rFonts w:ascii="Times New Roman" w:hAnsi="Times New Roman" w:cs="Times New Roman"/>
          <w:sz w:val="24"/>
          <w:szCs w:val="24"/>
        </w:rPr>
        <w:t xml:space="preserve"> и физики») — 13 человек: </w:t>
      </w:r>
    </w:p>
    <w:p w14:paraId="0078028D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— 1 </w:t>
      </w:r>
      <w:r w:rsidRPr="00BF027D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BF027D">
        <w:rPr>
          <w:rFonts w:ascii="Times New Roman" w:hAnsi="Times New Roman" w:cs="Times New Roman"/>
          <w:sz w:val="24"/>
          <w:szCs w:val="24"/>
        </w:rPr>
        <w:t>-</w:t>
      </w:r>
      <w:r w:rsidRPr="00BF027D">
        <w:rPr>
          <w:rFonts w:ascii="Times New Roman" w:hAnsi="Times New Roman" w:cs="Times New Roman"/>
          <w:sz w:val="24"/>
          <w:szCs w:val="24"/>
          <w:lang w:val="en-US"/>
        </w:rPr>
        <w:t>scientist</w:t>
      </w:r>
      <w:r w:rsidRPr="00BF027D">
        <w:rPr>
          <w:rFonts w:ascii="Times New Roman" w:hAnsi="Times New Roman" w:cs="Times New Roman"/>
          <w:sz w:val="24"/>
          <w:szCs w:val="24"/>
        </w:rPr>
        <w:t xml:space="preserve">, 1 разработчик мобильных приложений, 2 программиста, 1 </w:t>
      </w:r>
      <w:r w:rsidRPr="00BF027D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BF027D">
        <w:rPr>
          <w:rFonts w:ascii="Times New Roman" w:hAnsi="Times New Roman" w:cs="Times New Roman"/>
          <w:sz w:val="24"/>
          <w:szCs w:val="24"/>
        </w:rPr>
        <w:t xml:space="preserve"> дизайнер.</w:t>
      </w:r>
    </w:p>
    <w:p w14:paraId="17069478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2) В сфере «Науки» — 1 человек.</w:t>
      </w:r>
    </w:p>
    <w:p w14:paraId="727A90BD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3) В сфере Инженерии — 2 человека:</w:t>
      </w:r>
    </w:p>
    <w:p w14:paraId="630FA37F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— 1 ведущий инженер (в сфере «</w:t>
      </w:r>
      <w:r w:rsidRPr="00BF027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F027D">
        <w:rPr>
          <w:rFonts w:ascii="Times New Roman" w:hAnsi="Times New Roman" w:cs="Times New Roman"/>
          <w:sz w:val="24"/>
          <w:szCs w:val="24"/>
        </w:rPr>
        <w:t>, инженерии и физики»)</w:t>
      </w:r>
    </w:p>
    <w:p w14:paraId="6A0038E5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4) В сфере «Искусства» — 1 человек.</w:t>
      </w:r>
    </w:p>
    <w:p w14:paraId="25938967" w14:textId="6477758E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5) 1 человек в сфере Дизайна одежды и 1 человек в сфере «Музыки и предпринимательства». (Приложение 17).</w:t>
      </w:r>
    </w:p>
    <w:p w14:paraId="55E5C03F" w14:textId="384E7C9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6714881"/>
      <w:r w:rsidRPr="00BF027D">
        <w:rPr>
          <w:rFonts w:ascii="Times New Roman" w:hAnsi="Times New Roman" w:cs="Times New Roman"/>
          <w:sz w:val="24"/>
          <w:szCs w:val="24"/>
        </w:rPr>
        <w:t>Таким образом,</w:t>
      </w:r>
      <w:r w:rsidR="00C23B4A" w:rsidRPr="00BF027D">
        <w:rPr>
          <w:rFonts w:ascii="Times New Roman" w:hAnsi="Times New Roman" w:cs="Times New Roman"/>
          <w:sz w:val="24"/>
          <w:szCs w:val="24"/>
        </w:rPr>
        <w:t xml:space="preserve"> выбор будущей сферы работы 16 опрошенных из 19 соответствует их профильному классу. </w:t>
      </w:r>
    </w:p>
    <w:bookmarkEnd w:id="15"/>
    <w:p w14:paraId="280AF096" w14:textId="77777777" w:rsidR="00AC0109" w:rsidRPr="00BF027D" w:rsidRDefault="00AC0109" w:rsidP="00C23B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 10 «Б» (химико-биологический):</w:t>
      </w:r>
    </w:p>
    <w:p w14:paraId="46BC7EDD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1) В сфере Медицины — 13 человек:</w:t>
      </w:r>
    </w:p>
    <w:p w14:paraId="485BABFE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— 1 мануальный терапевт, 1 косметолог, 2 стоматолога (1 ортодонт), 1 психиатр, 2 сердечно-сосудистых</w:t>
      </w:r>
      <w:r w:rsidRPr="00BF027D">
        <w:rPr>
          <w:rFonts w:ascii="Times New Roman" w:hAnsi="Times New Roman" w:cs="Times New Roman"/>
          <w:sz w:val="24"/>
          <w:szCs w:val="24"/>
        </w:rPr>
        <w:tab/>
        <w:t xml:space="preserve"> хирурга, 1 пластический хирург, 2 врача ультразвуковой диагностики, 1 офтальмолог, 1 кардиохирург.</w:t>
      </w:r>
    </w:p>
    <w:p w14:paraId="7FE20297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2) 1 человек сфере «Науки в области химии и физики».</w:t>
      </w:r>
    </w:p>
    <w:p w14:paraId="1C8A5A76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3) 1 человек сфере Инженерии. </w:t>
      </w:r>
    </w:p>
    <w:p w14:paraId="02BD213C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4) 1 человек не определился ни со сферой, ни со специальностью.</w:t>
      </w:r>
    </w:p>
    <w:p w14:paraId="2CB0AF66" w14:textId="0491DBE6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5) 1 человек в сфере «Химических технологий». (Приложение 18).</w:t>
      </w:r>
    </w:p>
    <w:p w14:paraId="6AADACC4" w14:textId="1BFE5B38" w:rsidR="00C23B4A" w:rsidRPr="00BF027D" w:rsidRDefault="00C23B4A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Следовательно, выбор будущей сферы работы 14 опрошенных из 17 соответствует их профильному классу, у 2-х человек не соответствует, а 1 не определился с выбором.</w:t>
      </w:r>
    </w:p>
    <w:p w14:paraId="1145A32B" w14:textId="77777777" w:rsidR="00AC0109" w:rsidRPr="00BF027D" w:rsidRDefault="00AC0109" w:rsidP="00C23B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 10 «В» (социально-экономический):</w:t>
      </w:r>
    </w:p>
    <w:p w14:paraId="37915B33" w14:textId="231830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1)</w:t>
      </w:r>
      <w:r w:rsidR="00C23B4A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В</w:t>
      </w:r>
      <w:r w:rsidR="00C23B4A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сфере</w:t>
      </w:r>
      <w:r w:rsidR="00C23B4A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Искусства</w:t>
      </w:r>
      <w:r w:rsidR="00C23B4A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softHyphen/>
        <w:t>—</w:t>
      </w:r>
      <w:r w:rsidR="00C23B4A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1</w:t>
      </w:r>
      <w:r w:rsidR="00C23B4A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человек:</w:t>
      </w:r>
      <w:r w:rsidR="00C23B4A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— 1 арт-директор.</w:t>
      </w:r>
    </w:p>
    <w:p w14:paraId="5E647E4E" w14:textId="4BFC1284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2) 1 человек в сфере </w:t>
      </w:r>
      <w:r w:rsidR="00C23B4A" w:rsidRPr="00BF027D">
        <w:rPr>
          <w:rFonts w:ascii="Times New Roman" w:hAnsi="Times New Roman" w:cs="Times New Roman"/>
          <w:sz w:val="24"/>
          <w:szCs w:val="24"/>
        </w:rPr>
        <w:t xml:space="preserve">«или </w:t>
      </w:r>
      <w:r w:rsidRPr="00BF027D">
        <w:rPr>
          <w:rFonts w:ascii="Times New Roman" w:hAnsi="Times New Roman" w:cs="Times New Roman"/>
          <w:sz w:val="24"/>
          <w:szCs w:val="24"/>
        </w:rPr>
        <w:t>Менеджмента</w:t>
      </w:r>
      <w:r w:rsidR="00C23B4A" w:rsidRPr="00BF027D">
        <w:rPr>
          <w:rFonts w:ascii="Times New Roman" w:hAnsi="Times New Roman" w:cs="Times New Roman"/>
          <w:sz w:val="24"/>
          <w:szCs w:val="24"/>
        </w:rPr>
        <w:t>, или</w:t>
      </w:r>
      <w:r w:rsidRPr="00BF027D">
        <w:rPr>
          <w:rFonts w:ascii="Times New Roman" w:hAnsi="Times New Roman" w:cs="Times New Roman"/>
          <w:sz w:val="24"/>
          <w:szCs w:val="24"/>
        </w:rPr>
        <w:t xml:space="preserve"> политики, </w:t>
      </w:r>
      <w:r w:rsidR="00C23B4A" w:rsidRPr="00BF027D">
        <w:rPr>
          <w:rFonts w:ascii="Times New Roman" w:hAnsi="Times New Roman" w:cs="Times New Roman"/>
          <w:sz w:val="24"/>
          <w:szCs w:val="24"/>
        </w:rPr>
        <w:t xml:space="preserve">или </w:t>
      </w:r>
      <w:r w:rsidRPr="00BF027D">
        <w:rPr>
          <w:rFonts w:ascii="Times New Roman" w:hAnsi="Times New Roman" w:cs="Times New Roman"/>
          <w:sz w:val="24"/>
          <w:szCs w:val="24"/>
        </w:rPr>
        <w:t>экономики</w:t>
      </w:r>
      <w:r w:rsidR="00C23B4A" w:rsidRPr="00BF027D">
        <w:rPr>
          <w:rFonts w:ascii="Times New Roman" w:hAnsi="Times New Roman" w:cs="Times New Roman"/>
          <w:sz w:val="24"/>
          <w:szCs w:val="24"/>
        </w:rPr>
        <w:t>»</w:t>
      </w:r>
      <w:r w:rsidRPr="00BF027D">
        <w:rPr>
          <w:rFonts w:ascii="Times New Roman" w:hAnsi="Times New Roman" w:cs="Times New Roman"/>
          <w:sz w:val="24"/>
          <w:szCs w:val="24"/>
        </w:rPr>
        <w:t>.</w:t>
      </w:r>
    </w:p>
    <w:p w14:paraId="504E5AD0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3) В сфере Журналистики — 2 человека.</w:t>
      </w:r>
    </w:p>
    <w:p w14:paraId="68FECDA7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4) Не определилось ни со сферой, ни со специальностью — 3 человека.</w:t>
      </w:r>
    </w:p>
    <w:p w14:paraId="122475AF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5) В сфере Юриспруденции — 2 человека (1 в документообороте).</w:t>
      </w:r>
    </w:p>
    <w:p w14:paraId="1BC37146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6) В сфере Маркетинга — 2 человека (1 в </w:t>
      </w:r>
      <w:r w:rsidRPr="00BF027D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BF027D">
        <w:rPr>
          <w:rFonts w:ascii="Times New Roman" w:hAnsi="Times New Roman" w:cs="Times New Roman"/>
          <w:sz w:val="24"/>
          <w:szCs w:val="24"/>
        </w:rPr>
        <w:t>).</w:t>
      </w:r>
    </w:p>
    <w:p w14:paraId="33DD54D6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7)  В сфере Экономики </w:t>
      </w:r>
      <w:r w:rsidRPr="00BF027D">
        <w:rPr>
          <w:rFonts w:ascii="Times New Roman" w:hAnsi="Times New Roman" w:cs="Times New Roman"/>
          <w:sz w:val="24"/>
          <w:szCs w:val="24"/>
        </w:rPr>
        <w:softHyphen/>
        <w:t>— 2 человека.</w:t>
      </w:r>
    </w:p>
    <w:p w14:paraId="4D0C5761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8) 1 человек в сфере Мультипликации (аниматор-фазовщик).</w:t>
      </w:r>
    </w:p>
    <w:p w14:paraId="6D810292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10) В сфере иностранных языков – 2 человека.</w:t>
      </w:r>
    </w:p>
    <w:p w14:paraId="094C8F2E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11) 1 человек в сфере Моделирования одежды.</w:t>
      </w:r>
    </w:p>
    <w:p w14:paraId="591DA02A" w14:textId="4C9A9E6F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11) 1 человек не определился между </w:t>
      </w:r>
      <w:r w:rsidR="00E952B4" w:rsidRPr="00BF027D">
        <w:rPr>
          <w:rFonts w:ascii="Times New Roman" w:hAnsi="Times New Roman" w:cs="Times New Roman"/>
          <w:sz w:val="24"/>
          <w:szCs w:val="24"/>
        </w:rPr>
        <w:t>сферами Психологии</w:t>
      </w:r>
      <w:r w:rsidRPr="00BF027D">
        <w:rPr>
          <w:rFonts w:ascii="Times New Roman" w:hAnsi="Times New Roman" w:cs="Times New Roman"/>
          <w:sz w:val="24"/>
          <w:szCs w:val="24"/>
        </w:rPr>
        <w:t xml:space="preserve"> и Педагогики.</w:t>
      </w:r>
    </w:p>
    <w:p w14:paraId="60965DE5" w14:textId="77777777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12) 1 человек в сфере Государственной службы.  (Приложение 19).</w:t>
      </w:r>
    </w:p>
    <w:p w14:paraId="3BC25C5C" w14:textId="269EB180" w:rsidR="00C23B4A" w:rsidRPr="00BF027D" w:rsidRDefault="00C23B4A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Следовательно, выбор будущей сферы работы 16 опрошенных из 19 соответствует их профильному классу, а 3-е — не определился. </w:t>
      </w:r>
    </w:p>
    <w:p w14:paraId="039D16F3" w14:textId="73DB43E6" w:rsidR="00AC0109" w:rsidRPr="00BF027D" w:rsidRDefault="00AC0109" w:rsidP="00C2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можно сделать вывод о том, что большинство учащихся определилось с выбором профессии, в то время как лишь 4 человека — нет. </w:t>
      </w:r>
      <w:r w:rsidR="00C23B4A" w:rsidRPr="00BF027D">
        <w:rPr>
          <w:rFonts w:ascii="Times New Roman" w:hAnsi="Times New Roman" w:cs="Times New Roman"/>
          <w:sz w:val="24"/>
          <w:szCs w:val="24"/>
        </w:rPr>
        <w:t xml:space="preserve">Далее, выбор будущей сферы профессии в большинстве случаев </w:t>
      </w:r>
      <w:r w:rsidR="00E952B4" w:rsidRPr="00BF027D">
        <w:rPr>
          <w:rFonts w:ascii="Times New Roman" w:hAnsi="Times New Roman" w:cs="Times New Roman"/>
          <w:sz w:val="24"/>
          <w:szCs w:val="24"/>
        </w:rPr>
        <w:t xml:space="preserve">правилен, </w:t>
      </w:r>
      <w:r w:rsidR="00C23B4A" w:rsidRPr="00BF027D">
        <w:rPr>
          <w:rFonts w:ascii="Times New Roman" w:hAnsi="Times New Roman" w:cs="Times New Roman"/>
          <w:sz w:val="24"/>
          <w:szCs w:val="24"/>
        </w:rPr>
        <w:t>соответствует профильному классу (46 из 55 человек, т.е. ≈84%)</w:t>
      </w:r>
      <w:r w:rsidR="00E952B4" w:rsidRPr="00BF027D">
        <w:rPr>
          <w:rFonts w:ascii="Times New Roman" w:hAnsi="Times New Roman" w:cs="Times New Roman"/>
          <w:sz w:val="24"/>
          <w:szCs w:val="24"/>
        </w:rPr>
        <w:t xml:space="preserve">, как и предполагалось. </w:t>
      </w:r>
    </w:p>
    <w:p w14:paraId="510BF24E" w14:textId="77777777" w:rsidR="00B80EDB" w:rsidRPr="00BF027D" w:rsidRDefault="00B80EDB" w:rsidP="00AC010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1ACAF" w14:textId="6B51E3E9" w:rsidR="008A192F" w:rsidRPr="00BF027D" w:rsidRDefault="008A192F" w:rsidP="00206D1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66714126"/>
      <w:r w:rsidRPr="00BF027D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92FB3" w:rsidRPr="00BF027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F027D">
        <w:rPr>
          <w:rFonts w:ascii="Times New Roman" w:hAnsi="Times New Roman" w:cs="Times New Roman"/>
          <w:color w:val="auto"/>
          <w:sz w:val="24"/>
          <w:szCs w:val="24"/>
        </w:rPr>
        <w:t>. Обработка результатов исследования учебной мотивации учащихся в 10 классе.</w:t>
      </w:r>
      <w:bookmarkEnd w:id="16"/>
    </w:p>
    <w:p w14:paraId="761A8A9D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344AF74" w14:textId="77777777" w:rsidR="008A192F" w:rsidRPr="00BF027D" w:rsidRDefault="008A192F" w:rsidP="00206D18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 10 «А» (физико-математический):</w:t>
      </w:r>
    </w:p>
    <w:p w14:paraId="2D0BF04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Учеников с высоким уровнем учебной мотивации: 24.</w:t>
      </w:r>
    </w:p>
    <w:p w14:paraId="1314E480" w14:textId="1FEBFC7A" w:rsidR="004D7F86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С низким: 1.</w:t>
      </w:r>
      <w:r w:rsidR="00742EFD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="00E317DE" w:rsidRPr="00BF027D">
        <w:rPr>
          <w:rFonts w:ascii="Times New Roman" w:hAnsi="Times New Roman" w:cs="Times New Roman"/>
          <w:sz w:val="24"/>
          <w:szCs w:val="24"/>
        </w:rPr>
        <w:t>(Приложение 13).</w:t>
      </w:r>
    </w:p>
    <w:p w14:paraId="0250E647" w14:textId="77777777" w:rsidR="008A192F" w:rsidRPr="00BF027D" w:rsidRDefault="008A192F" w:rsidP="00206D18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 10 «Б» (химико-биологический):</w:t>
      </w:r>
    </w:p>
    <w:p w14:paraId="749EE26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Учеников с высоким уровнем учебной мотивации: 12.</w:t>
      </w:r>
    </w:p>
    <w:p w14:paraId="7C484A06" w14:textId="5DEEF8AA" w:rsidR="00E317DE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Со средним: 3</w:t>
      </w:r>
      <w:r w:rsidR="00742EFD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="00E317DE" w:rsidRPr="00BF027D">
        <w:rPr>
          <w:rFonts w:ascii="Times New Roman" w:hAnsi="Times New Roman" w:cs="Times New Roman"/>
          <w:sz w:val="24"/>
          <w:szCs w:val="24"/>
        </w:rPr>
        <w:t>(Приложение 14).</w:t>
      </w:r>
    </w:p>
    <w:p w14:paraId="3EE1E048" w14:textId="77777777" w:rsidR="008A192F" w:rsidRPr="00BF027D" w:rsidRDefault="008A192F" w:rsidP="00206D18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В 10 «В» (социально-экономический):</w:t>
      </w:r>
    </w:p>
    <w:p w14:paraId="7A660E6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Учеников с высоким уровнем учебной мотивации: 11.</w:t>
      </w:r>
    </w:p>
    <w:p w14:paraId="0554900B" w14:textId="4B671C58" w:rsidR="00E317DE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Со средним: 9</w:t>
      </w:r>
      <w:r w:rsidR="00742EFD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="00E317DE" w:rsidRPr="00BF027D">
        <w:rPr>
          <w:rFonts w:ascii="Times New Roman" w:hAnsi="Times New Roman" w:cs="Times New Roman"/>
          <w:sz w:val="24"/>
          <w:szCs w:val="24"/>
        </w:rPr>
        <w:t>(Приложение 15).</w:t>
      </w:r>
    </w:p>
    <w:p w14:paraId="7A47FB30" w14:textId="4CF4B84D" w:rsidR="00E317DE" w:rsidRPr="00BF027D" w:rsidRDefault="00FA2C9A" w:rsidP="00780CE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На основании полученных данных можно сказать, что у большинства учащихся</w:t>
      </w:r>
      <w:r w:rsidR="001F4764" w:rsidRPr="00BF027D">
        <w:rPr>
          <w:rFonts w:ascii="Times New Roman" w:hAnsi="Times New Roman" w:cs="Times New Roman"/>
          <w:sz w:val="24"/>
          <w:szCs w:val="24"/>
        </w:rPr>
        <w:t xml:space="preserve"> 10-х классов </w:t>
      </w:r>
      <w:r w:rsidRPr="00BF027D">
        <w:rPr>
          <w:rFonts w:ascii="Times New Roman" w:hAnsi="Times New Roman" w:cs="Times New Roman"/>
          <w:sz w:val="24"/>
          <w:szCs w:val="24"/>
        </w:rPr>
        <w:t>учебная мотивация высокая</w:t>
      </w:r>
      <w:r w:rsidR="00E952B4" w:rsidRPr="00BF027D">
        <w:rPr>
          <w:rFonts w:ascii="Times New Roman" w:hAnsi="Times New Roman" w:cs="Times New Roman"/>
          <w:sz w:val="24"/>
          <w:szCs w:val="24"/>
        </w:rPr>
        <w:t>.</w:t>
      </w:r>
      <w:r w:rsidR="00780CEB">
        <w:rPr>
          <w:rFonts w:ascii="Times New Roman" w:hAnsi="Times New Roman" w:cs="Times New Roman"/>
          <w:sz w:val="24"/>
          <w:szCs w:val="24"/>
        </w:rPr>
        <w:t xml:space="preserve"> </w:t>
      </w:r>
      <w:r w:rsidR="00780CEB" w:rsidRPr="00780CEB">
        <w:rPr>
          <w:rFonts w:ascii="Times New Roman" w:hAnsi="Times New Roman" w:cs="Times New Roman"/>
          <w:sz w:val="24"/>
          <w:szCs w:val="24"/>
        </w:rPr>
        <w:t>Общий уровень учебной мотивации и отдельных ее проявлений может служить важнейшим показателем эффективности той или иной образовательной модели или работы конкретного учителя. Высокий уровень сохранности и позитивное развитие учебной мотивации в подростковом и юношеском возрасте могут убедительно свидетельствовать о том, что учебная, познавательная деятельность занимают важное место в структуре ценностей школьника.</w:t>
      </w:r>
    </w:p>
    <w:p w14:paraId="5C3FC753" w14:textId="77777777" w:rsidR="0070373D" w:rsidRDefault="0070373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AF7958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CEE8BE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C392F6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99F99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9CA9EE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2FDC90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2D56A1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6141EB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2AAFB5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A39CB3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BF7916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9516C8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97F609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C68904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833ED0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0D7BAB" w14:textId="77777777" w:rsidR="005F5527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4E1B40" w14:textId="77777777" w:rsidR="005F5527" w:rsidRPr="00BF027D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3DF54C" w14:textId="6D462AC7" w:rsidR="00CF0383" w:rsidRPr="00BF027D" w:rsidRDefault="00CF0383" w:rsidP="00C62BC3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66714128"/>
      <w:r w:rsidRPr="00BF027D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17"/>
    </w:p>
    <w:p w14:paraId="4F45DBDA" w14:textId="26207BF6" w:rsidR="00ED4D67" w:rsidRPr="00BF027D" w:rsidRDefault="00780CEB" w:rsidP="00ED4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D67" w:rsidRPr="00BF027D">
        <w:rPr>
          <w:rFonts w:ascii="Times New Roman" w:hAnsi="Times New Roman" w:cs="Times New Roman"/>
          <w:sz w:val="24"/>
          <w:szCs w:val="24"/>
        </w:rPr>
        <w:t xml:space="preserve">Подростковый возраст — это крайне важное в жизни человека время. Здесь закладывается основа всей будущей жизни. Поэтому так важна работа по профессиональной ориентации школьников, анализ их интересов и склонностей, учебной мотивации. Регулярно проводя такие исследования, можно уверенно повышать эффективность работы образовательного учреждения. </w:t>
      </w:r>
    </w:p>
    <w:p w14:paraId="40B3E010" w14:textId="47406036" w:rsidR="00ED4D67" w:rsidRPr="00BF027D" w:rsidRDefault="00780CEB" w:rsidP="00ED4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BC3" w:rsidRPr="00BF027D">
        <w:rPr>
          <w:rFonts w:ascii="Times New Roman" w:hAnsi="Times New Roman" w:cs="Times New Roman"/>
          <w:sz w:val="24"/>
          <w:szCs w:val="24"/>
        </w:rPr>
        <w:t xml:space="preserve">В проектной работе было поставлено три основные цели: исследование профориентации, </w:t>
      </w:r>
      <w:r w:rsidR="00425ECB" w:rsidRPr="00BF027D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C62BC3" w:rsidRPr="00BF027D">
        <w:rPr>
          <w:rFonts w:ascii="Times New Roman" w:hAnsi="Times New Roman" w:cs="Times New Roman"/>
          <w:sz w:val="24"/>
          <w:szCs w:val="24"/>
        </w:rPr>
        <w:t>профильного отбора 10-х классов и</w:t>
      </w:r>
      <w:r w:rsidR="00425ECB" w:rsidRPr="00BF027D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 w:rsidR="00C62BC3" w:rsidRPr="00BF027D">
        <w:rPr>
          <w:rFonts w:ascii="Times New Roman" w:hAnsi="Times New Roman" w:cs="Times New Roman"/>
          <w:sz w:val="24"/>
          <w:szCs w:val="24"/>
        </w:rPr>
        <w:t xml:space="preserve"> учебной мотивации. </w:t>
      </w:r>
      <w:r w:rsidR="00425ECB" w:rsidRPr="00BF027D">
        <w:rPr>
          <w:rFonts w:ascii="Times New Roman" w:hAnsi="Times New Roman" w:cs="Times New Roman"/>
          <w:sz w:val="24"/>
          <w:szCs w:val="24"/>
        </w:rPr>
        <w:t>В ходе исследования, проведенного в МАОУ лицее №64 г. Краснодара, было суммарно опрошено 73 человека — учащихся 10-х классов. В результате исследование подтвердилось то</w:t>
      </w:r>
      <w:r w:rsidR="00ED4D67" w:rsidRPr="00BF027D">
        <w:rPr>
          <w:rFonts w:ascii="Times New Roman" w:hAnsi="Times New Roman" w:cs="Times New Roman"/>
          <w:sz w:val="24"/>
          <w:szCs w:val="24"/>
        </w:rPr>
        <w:t xml:space="preserve">, что психотип </w:t>
      </w:r>
      <w:r w:rsidR="00425ECB" w:rsidRPr="00BF027D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="00ED4D67" w:rsidRPr="00BF027D">
        <w:rPr>
          <w:rFonts w:ascii="Times New Roman" w:hAnsi="Times New Roman" w:cs="Times New Roman"/>
          <w:sz w:val="24"/>
          <w:szCs w:val="24"/>
        </w:rPr>
        <w:t>учащ</w:t>
      </w:r>
      <w:r w:rsidR="00425ECB" w:rsidRPr="00BF027D">
        <w:rPr>
          <w:rFonts w:ascii="Times New Roman" w:hAnsi="Times New Roman" w:cs="Times New Roman"/>
          <w:sz w:val="24"/>
          <w:szCs w:val="24"/>
        </w:rPr>
        <w:t>ихся</w:t>
      </w:r>
      <w:r w:rsidR="00ED4D67" w:rsidRPr="00BF027D">
        <w:rPr>
          <w:rFonts w:ascii="Times New Roman" w:hAnsi="Times New Roman" w:cs="Times New Roman"/>
          <w:sz w:val="24"/>
          <w:szCs w:val="24"/>
        </w:rPr>
        <w:t>, выявленный еще в 9 классе, будет соответствовать интересам к профильным предметам и выбору профессии</w:t>
      </w:r>
      <w:r w:rsidR="00425ECB" w:rsidRPr="00BF027D">
        <w:rPr>
          <w:rFonts w:ascii="Times New Roman" w:hAnsi="Times New Roman" w:cs="Times New Roman"/>
          <w:sz w:val="24"/>
          <w:szCs w:val="24"/>
        </w:rPr>
        <w:t xml:space="preserve"> в 10-м классе</w:t>
      </w:r>
      <w:r w:rsidR="00ED4D67" w:rsidRPr="00BF027D">
        <w:rPr>
          <w:rFonts w:ascii="Times New Roman" w:hAnsi="Times New Roman" w:cs="Times New Roman"/>
          <w:sz w:val="24"/>
          <w:szCs w:val="24"/>
        </w:rPr>
        <w:t xml:space="preserve">, что означало бы высокий уровень учебной мотивации школьников. Тем не менее есть меньшинство, у которого учебная мотивация оказалась низкой. Это означает, что </w:t>
      </w:r>
      <w:r w:rsidR="00425ECB" w:rsidRPr="00BF027D">
        <w:rPr>
          <w:rFonts w:ascii="Times New Roman" w:hAnsi="Times New Roman" w:cs="Times New Roman"/>
          <w:sz w:val="24"/>
          <w:szCs w:val="24"/>
        </w:rPr>
        <w:t xml:space="preserve">эти </w:t>
      </w:r>
      <w:r w:rsidR="00DA01F1" w:rsidRPr="00BF027D">
        <w:rPr>
          <w:rFonts w:ascii="Times New Roman" w:hAnsi="Times New Roman" w:cs="Times New Roman"/>
          <w:sz w:val="24"/>
          <w:szCs w:val="24"/>
        </w:rPr>
        <w:t xml:space="preserve">28% </w:t>
      </w:r>
      <w:r w:rsidR="00425ECB" w:rsidRPr="00BF027D">
        <w:rPr>
          <w:rFonts w:ascii="Times New Roman" w:hAnsi="Times New Roman" w:cs="Times New Roman"/>
          <w:sz w:val="24"/>
          <w:szCs w:val="24"/>
        </w:rPr>
        <w:t>учащи</w:t>
      </w:r>
      <w:r w:rsidR="00DA01F1" w:rsidRPr="00BF027D">
        <w:rPr>
          <w:rFonts w:ascii="Times New Roman" w:hAnsi="Times New Roman" w:cs="Times New Roman"/>
          <w:sz w:val="24"/>
          <w:szCs w:val="24"/>
        </w:rPr>
        <w:t xml:space="preserve">хся (по ДДО Е.А. Климова) </w:t>
      </w:r>
      <w:r w:rsidR="00ED4D67" w:rsidRPr="00BF027D">
        <w:rPr>
          <w:rFonts w:ascii="Times New Roman" w:hAnsi="Times New Roman" w:cs="Times New Roman"/>
          <w:sz w:val="24"/>
          <w:szCs w:val="24"/>
        </w:rPr>
        <w:t>изначально сделали неверный выбор профильного класса</w:t>
      </w:r>
      <w:r w:rsidR="00DA01F1" w:rsidRPr="00BF027D">
        <w:rPr>
          <w:rFonts w:ascii="Times New Roman" w:hAnsi="Times New Roman" w:cs="Times New Roman"/>
          <w:sz w:val="24"/>
          <w:szCs w:val="24"/>
        </w:rPr>
        <w:t xml:space="preserve">. Тех, кто сделал верный выбор оказалось 72%. </w:t>
      </w:r>
    </w:p>
    <w:p w14:paraId="6EEFF49F" w14:textId="1A152FDE" w:rsidR="00093434" w:rsidRPr="00BF027D" w:rsidRDefault="00425ECB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8" w:name="_GoBack"/>
      <w:r w:rsidRPr="00BF027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A01F1" w:rsidRPr="00BF027D">
        <w:rPr>
          <w:rFonts w:ascii="Times New Roman" w:hAnsi="Times New Roman" w:cs="Times New Roman"/>
          <w:sz w:val="24"/>
          <w:szCs w:val="24"/>
        </w:rPr>
        <w:t>на основании проведенного исследования можно сделать вывод о том, что в большинстве случаев:</w:t>
      </w:r>
    </w:p>
    <w:p w14:paraId="43581D9E" w14:textId="418228F2" w:rsidR="00DA01F1" w:rsidRPr="00BF027D" w:rsidRDefault="00DA01F1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— учащиеся выбрали профильный 10 класс, который подходит их психотипу;</w:t>
      </w:r>
    </w:p>
    <w:p w14:paraId="0D8F78BF" w14:textId="15965F0B" w:rsidR="00DA01F1" w:rsidRPr="00BF027D" w:rsidRDefault="00DA01F1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— выбор их будущей сферы работы соответствует профильному классу;</w:t>
      </w:r>
    </w:p>
    <w:p w14:paraId="434C7483" w14:textId="39699545" w:rsidR="00DA01F1" w:rsidRPr="00BF027D" w:rsidRDefault="00DA01F1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— уровень учебной мотивация высокий.</w:t>
      </w:r>
    </w:p>
    <w:bookmarkEnd w:id="18"/>
    <w:p w14:paraId="161DE927" w14:textId="3BDFDC28" w:rsidR="004D7F86" w:rsidRPr="00BF027D" w:rsidRDefault="004D7F86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F0A739" w14:textId="61B851A3" w:rsidR="004F0BCC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20BB52" w14:textId="3DBF2237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906155" w14:textId="0C6C9819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19B227" w14:textId="3396332D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360D48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8FFA83" w14:textId="77777777" w:rsidR="000936EC" w:rsidRPr="00BF027D" w:rsidRDefault="000936EC" w:rsidP="00206D18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66714129"/>
      <w:r w:rsidRPr="00BF027D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литературы</w:t>
      </w:r>
      <w:bookmarkEnd w:id="19"/>
    </w:p>
    <w:p w14:paraId="1D8A46C3" w14:textId="4E424022" w:rsidR="000936EC" w:rsidRPr="00BF027D" w:rsidRDefault="005B6000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Широких А.А. Социологический подход к изучению учебной мотивации</w:t>
      </w:r>
      <w:r w:rsidRPr="00BF027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// https://cyberleninka.ru/article/n/sotsiologicheskiy-podhod-k-izucheniyu-uchebnoy-motivatsii</w:t>
      </w:r>
    </w:p>
    <w:p w14:paraId="5CC97224" w14:textId="411620F1" w:rsidR="000936EC" w:rsidRPr="00BF027D" w:rsidRDefault="000936EC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Божович Л.И. Проблемы формирования личности. – М. – Воронеж, 1995.</w:t>
      </w:r>
    </w:p>
    <w:p w14:paraId="372CBDF9" w14:textId="08FAA555" w:rsidR="000936EC" w:rsidRPr="00BF027D" w:rsidRDefault="000936EC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Маркова А.К. Формирование мотивации учения в школьном возрасте: Пособие для учителя. – М.: Просвещение, 1983. – 96 с.</w:t>
      </w:r>
    </w:p>
    <w:p w14:paraId="4A80CCB4" w14:textId="77777777" w:rsidR="000936EC" w:rsidRPr="00BF027D" w:rsidRDefault="000936EC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Маркова А.К. Формирование мотивации учения в школьном возрасте: Пособие для учителя. – М.: Просвещение, 1983. – 96 с.</w:t>
      </w:r>
    </w:p>
    <w:p w14:paraId="1484C217" w14:textId="12A550F3" w:rsidR="005B6000" w:rsidRPr="00BF027D" w:rsidRDefault="007040FB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Жаровских А. Понятие преступности несовершеннолетних [Текст] / А. Жаровских // Молодой ученый. — 2014. — №4. — С. 838-840.</w:t>
      </w:r>
    </w:p>
    <w:p w14:paraId="2A79292B" w14:textId="44141A5D" w:rsidR="000936EC" w:rsidRPr="00BF027D" w:rsidRDefault="000936EC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Андреев А.М. Девиантное поведение подростков и молодежи: причины, особенности и меры предупреждения </w:t>
      </w:r>
      <w:r w:rsidR="005B6000" w:rsidRPr="00BF027D">
        <w:rPr>
          <w:rFonts w:ascii="Times New Roman" w:hAnsi="Times New Roman" w:cs="Times New Roman"/>
          <w:sz w:val="24"/>
          <w:szCs w:val="24"/>
        </w:rPr>
        <w:t>// Вестник Российского государственного торгово-экономического университета. 2010. № 4. С. 120-125</w:t>
      </w:r>
    </w:p>
    <w:p w14:paraId="052D2A3F" w14:textId="6B1F2E0D" w:rsidR="000936EC" w:rsidRPr="00BF027D" w:rsidRDefault="000936EC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66112988"/>
      <w:r w:rsidRPr="00BF027D">
        <w:rPr>
          <w:rFonts w:ascii="Times New Roman" w:hAnsi="Times New Roman" w:cs="Times New Roman"/>
          <w:sz w:val="24"/>
          <w:szCs w:val="24"/>
        </w:rPr>
        <w:t>С.А. Черкашина. Психологические особенности «опасного» подросткового возраста</w:t>
      </w:r>
      <w:bookmarkEnd w:id="20"/>
      <w:r w:rsidR="005B6000" w:rsidRPr="00BF027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// </w:t>
      </w:r>
      <w:r w:rsidR="005B6000" w:rsidRPr="00BF027D">
        <w:rPr>
          <w:rFonts w:ascii="Times New Roman" w:hAnsi="Times New Roman" w:cs="Times New Roman"/>
          <w:sz w:val="24"/>
          <w:szCs w:val="24"/>
        </w:rPr>
        <w:t>https://</w:t>
      </w:r>
      <w:r w:rsidR="005B6000" w:rsidRPr="00BF027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cyberleninka.ru/article/n/psihologicheskie-osobennosti-opasnogo-podrostkovogo-vozrasta</w:t>
      </w:r>
    </w:p>
    <w:p w14:paraId="30BA5B46" w14:textId="38A6527F" w:rsidR="000936EC" w:rsidRPr="00BF027D" w:rsidRDefault="000936EC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«Процесс формирования личностно- профессионального самоопределения</w:t>
      </w:r>
      <w:r w:rsidR="005B6000" w:rsidRPr="00BF027D">
        <w:rPr>
          <w:rFonts w:ascii="Times New Roman" w:hAnsi="Times New Roman" w:cs="Times New Roman"/>
          <w:sz w:val="24"/>
          <w:szCs w:val="24"/>
        </w:rPr>
        <w:t xml:space="preserve"> </w:t>
      </w:r>
      <w:r w:rsidRPr="00BF027D">
        <w:rPr>
          <w:rFonts w:ascii="Times New Roman" w:hAnsi="Times New Roman" w:cs="Times New Roman"/>
          <w:sz w:val="24"/>
          <w:szCs w:val="24"/>
        </w:rPr>
        <w:t>подростка», Ларина А.А.</w:t>
      </w:r>
      <w:r w:rsidR="005B6000" w:rsidRPr="00BF027D">
        <w:rPr>
          <w:rFonts w:ascii="Times New Roman" w:hAnsi="Times New Roman" w:cs="Times New Roman"/>
          <w:sz w:val="24"/>
          <w:szCs w:val="24"/>
        </w:rPr>
        <w:t xml:space="preserve"> // https://cyberleninka.ru/article/n/protsess-formirovaniya-lichnostno-professionalnogo-samoopredeleniya-podrostka</w:t>
      </w:r>
    </w:p>
    <w:p w14:paraId="784C6298" w14:textId="01E4FF74" w:rsidR="000936EC" w:rsidRPr="00BF027D" w:rsidRDefault="000936EC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Немова Н.В. Управление введением системы предпрофильного обучения девятиклассников // М.: АПК и ПРО, 2003.- 68с.</w:t>
      </w:r>
    </w:p>
    <w:p w14:paraId="256F5D14" w14:textId="4928B6BE" w:rsidR="000936EC" w:rsidRPr="00BF027D" w:rsidRDefault="000936EC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Новикова С.В. Жизненные ценности и профессиональное самоопределение </w:t>
      </w:r>
      <w:r w:rsidR="005B6000" w:rsidRPr="00BF027D">
        <w:rPr>
          <w:rFonts w:ascii="Times New Roman" w:hAnsi="Times New Roman" w:cs="Times New Roman"/>
          <w:sz w:val="24"/>
          <w:szCs w:val="24"/>
        </w:rPr>
        <w:t>старшеклассников // Директор школ. – 2005, - №8. – С. 74-80</w:t>
      </w:r>
    </w:p>
    <w:p w14:paraId="3C52857C" w14:textId="39F77A4E" w:rsidR="000936EC" w:rsidRPr="00BF027D" w:rsidRDefault="000936EC" w:rsidP="00206D18">
      <w:pPr>
        <w:pStyle w:val="a3"/>
        <w:numPr>
          <w:ilvl w:val="0"/>
          <w:numId w:val="5"/>
        </w:numPr>
        <w:spacing w:line="36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1" w:name="_Hlk66113119"/>
      <w:r w:rsidRPr="00BF027D">
        <w:rPr>
          <w:rFonts w:ascii="Times New Roman" w:hAnsi="Times New Roman" w:cs="Times New Roman"/>
          <w:sz w:val="24"/>
          <w:szCs w:val="24"/>
        </w:rPr>
        <w:t>«История становления и развития профессиональной ориентации молодежи в России», Сорокун П.</w:t>
      </w:r>
      <w:bookmarkEnd w:id="21"/>
      <w:r w:rsidR="005B6000" w:rsidRPr="00BF027D">
        <w:rPr>
          <w:rFonts w:ascii="Times New Roman" w:hAnsi="Times New Roman" w:cs="Times New Roman"/>
          <w:sz w:val="24"/>
          <w:szCs w:val="24"/>
        </w:rPr>
        <w:t>В // https://cyberleninka.ru/article/n/istoriya-stanovleniya-i-razvitiya-professionalnoy-orientatsii-molodezhi-v-rossii-1</w:t>
      </w:r>
    </w:p>
    <w:p w14:paraId="4E6A44DC" w14:textId="26BEF219" w:rsidR="005B6000" w:rsidRPr="00BF027D" w:rsidRDefault="005B6000" w:rsidP="00206D18">
      <w:pPr>
        <w:pStyle w:val="a3"/>
        <w:numPr>
          <w:ilvl w:val="0"/>
          <w:numId w:val="5"/>
        </w:numPr>
        <w:spacing w:line="36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027D">
        <w:rPr>
          <w:rFonts w:ascii="Times New Roman" w:hAnsi="Times New Roman" w:cs="Times New Roman"/>
          <w:sz w:val="24"/>
          <w:szCs w:val="24"/>
        </w:rPr>
        <w:t>«История становления и развития профессиональной ориентации молодежи в России», Сорокун П.В // https://cyberleninka.ru/article/n/istoriya-stanovleniya-i-razvitiya-professionalnoy-orientatsii-molodezhi-v-rossii-1</w:t>
      </w:r>
    </w:p>
    <w:p w14:paraId="2076C0D8" w14:textId="065A6DA5" w:rsidR="000936EC" w:rsidRPr="00BF027D" w:rsidRDefault="000936EC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Казакина М. Г. Ценностные ориентации школьников и их формирование в коллективе</w:t>
      </w:r>
      <w:r w:rsidR="005B6000" w:rsidRPr="00BF027D">
        <w:rPr>
          <w:rFonts w:ascii="Times New Roman" w:hAnsi="Times New Roman" w:cs="Times New Roman"/>
          <w:sz w:val="24"/>
          <w:szCs w:val="24"/>
        </w:rPr>
        <w:t>: Учеб. пособие. — Л.: ЛГПИ, 1989. — 83 с.; Макаренко А. С. Трудовое воспитание. — М.: Просвещение, 1964. —242</w:t>
      </w:r>
    </w:p>
    <w:p w14:paraId="06D0D0AD" w14:textId="562D0E22" w:rsidR="000936EC" w:rsidRPr="00BF027D" w:rsidRDefault="000936EC" w:rsidP="00206D1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 xml:space="preserve">Штымов С. Т. Система трудового воспитания и профориентации учащихся в истории советской школы и педагогики (1918— 1991 гг.). </w:t>
      </w:r>
      <w:r w:rsidR="005B6000" w:rsidRPr="00BF027D">
        <w:rPr>
          <w:rFonts w:ascii="Times New Roman" w:hAnsi="Times New Roman" w:cs="Times New Roman"/>
          <w:sz w:val="24"/>
          <w:szCs w:val="24"/>
        </w:rPr>
        <w:t>— Казань, Наука,1993. — 375 с.</w:t>
      </w:r>
    </w:p>
    <w:p w14:paraId="31568B4B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02A7B2F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8C4AA17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BBE2367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860E13D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7ADAB30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C8D3BF6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14218F2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FC3C7D1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4D576D8" w14:textId="77777777" w:rsidR="008A192F" w:rsidRPr="00BF027D" w:rsidRDefault="008A192F" w:rsidP="00206D1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90D4F92" w14:textId="5FB79C77" w:rsidR="007040FB" w:rsidRPr="00BF027D" w:rsidRDefault="007040FB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FA6244" w14:textId="34F4C3EE" w:rsidR="005B6000" w:rsidRPr="00BF027D" w:rsidRDefault="005B6000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4E931" w14:textId="48A84505" w:rsidR="004F0BCC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6C9DB1" w14:textId="6D887DAC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4A18E9" w14:textId="2698D64A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619D6A" w14:textId="6D34CE5F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DE0C7F" w14:textId="59399058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63637A" w14:textId="29591ECD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F704B" w14:textId="3C338F78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13B388" w14:textId="3F787532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34E273" w14:textId="5F20BA2B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92E003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972B3E" w14:textId="77777777" w:rsid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66714130"/>
    </w:p>
    <w:p w14:paraId="7DFFC7FA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ЧАКАЕВ </w:t>
      </w:r>
      <w:proofErr w:type="spell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Салман</w:t>
      </w:r>
      <w:proofErr w:type="spellEnd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Русланович</w:t>
      </w:r>
    </w:p>
    <w:p w14:paraId="58A7CC10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proofErr w:type="spellEnd"/>
    </w:p>
    <w:p w14:paraId="384C6099" w14:textId="77777777" w:rsidR="005F5527" w:rsidRPr="005F5527" w:rsidRDefault="005F5527" w:rsidP="005F552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муниципального образования город Краснодар лицей №64, 10 класс</w:t>
      </w:r>
    </w:p>
    <w:p w14:paraId="65229ECD" w14:textId="77777777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27">
        <w:rPr>
          <w:rFonts w:ascii="Times New Roman" w:eastAsia="Calibri" w:hAnsi="Times New Roman" w:cs="Times New Roman"/>
          <w:sz w:val="24"/>
          <w:szCs w:val="24"/>
        </w:rPr>
        <w:t>Профессиональное самоопределение подростков в условиях профильного обучения. Особенности мотивационной сферы подростков</w:t>
      </w:r>
    </w:p>
    <w:p w14:paraId="71A4A207" w14:textId="7562D963" w:rsidR="005F5527" w:rsidRPr="005F5527" w:rsidRDefault="005F5527" w:rsidP="005F5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Научный руководитель: </w:t>
      </w:r>
      <w:proofErr w:type="spell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Гайт</w:t>
      </w:r>
      <w:proofErr w:type="spellEnd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Константиновна, </w:t>
      </w:r>
      <w:proofErr w:type="spell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5F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раснодар</w:t>
      </w:r>
      <w:proofErr w:type="spellEnd"/>
    </w:p>
    <w:p w14:paraId="3F2B2B33" w14:textId="77777777" w:rsidR="008A192F" w:rsidRPr="00BF027D" w:rsidRDefault="008A192F" w:rsidP="00206D18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027D">
        <w:rPr>
          <w:rFonts w:ascii="Times New Roman" w:hAnsi="Times New Roman" w:cs="Times New Roman"/>
          <w:color w:val="auto"/>
          <w:sz w:val="24"/>
          <w:szCs w:val="24"/>
        </w:rPr>
        <w:t>Приложения</w:t>
      </w:r>
      <w:bookmarkEnd w:id="22"/>
    </w:p>
    <w:p w14:paraId="7625199E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E5325D6" w14:textId="77777777" w:rsidR="00093434" w:rsidRPr="00BF027D" w:rsidRDefault="00093434" w:rsidP="00206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85325" w14:textId="36DF6520" w:rsidR="008A192F" w:rsidRPr="00BF027D" w:rsidRDefault="008A192F" w:rsidP="00206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 ДИАГНОСТИЧЕСКИЙ ОПРОСНИК (ДДО; Е.А.КЛИМОВ)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784"/>
      </w:tblGrid>
      <w:tr w:rsidR="00CF0383" w:rsidRPr="00BF027D" w14:paraId="2F341BB5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A944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1а. Ухаживать за животными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809F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 Обслуживать машины, приборы (следить, регулировать)</w:t>
            </w:r>
          </w:p>
        </w:tc>
      </w:tr>
      <w:tr w:rsidR="00CF0383" w:rsidRPr="00BF027D" w14:paraId="61B2AACC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BEB3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2а. Помогать больным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BD1F7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2б. Составлять таблицы, схемы, программы для вычислительных машин</w:t>
            </w:r>
          </w:p>
        </w:tc>
      </w:tr>
      <w:tr w:rsidR="00CF0383" w:rsidRPr="00BF027D" w14:paraId="44DE6A7B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F4B8C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За. Следить за качеством книжных иллюстраций, плакатов, художественных открыток, грампластинок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201D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3б. Следить за состоянием, развитием растений</w:t>
            </w:r>
          </w:p>
        </w:tc>
      </w:tr>
      <w:tr w:rsidR="00CF0383" w:rsidRPr="00BF027D" w14:paraId="365B2F04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7B971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4а. Обрабатывать материалы (дерево, ткань, металл, пластмассу и т.п.)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1E5D6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4б. Доводить Товары до потребителя, рекламировать, продавать</w:t>
            </w:r>
          </w:p>
        </w:tc>
      </w:tr>
      <w:tr w:rsidR="00CF0383" w:rsidRPr="00BF027D" w14:paraId="38B3AE48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7720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5а. Обсуждать научно-популярные книги, статьи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F9FD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5б. Обсуждать художественные книги (или пьесы, концерты)</w:t>
            </w:r>
          </w:p>
        </w:tc>
      </w:tr>
      <w:tr w:rsidR="00CF0383" w:rsidRPr="00BF027D" w14:paraId="13F83598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1DC64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6а. Выращивать молодняк (животных какой-либо породы)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0D92B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CF0383" w:rsidRPr="00BF027D" w14:paraId="6CFAD0F9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CBC2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7а. Копировать рисунки, изображения (или настраивать музыкальные инструменты) 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AAC90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CF0383" w:rsidRPr="00BF027D" w14:paraId="7C03C20C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FD74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8а. Сообщать, разъяснять людям нужные им сведения (в справочном бюро, на экскурсии и т.д.) 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33561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CF0383" w:rsidRPr="00BF027D" w14:paraId="6E2E20D6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8313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9а. Ремонтировать вещи, изделия (одежду, технику), жилище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498F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9б. Искать и исправлять ошибки в текстах, таблицах, рисунках</w:t>
            </w:r>
          </w:p>
        </w:tc>
      </w:tr>
      <w:tr w:rsidR="00CF0383" w:rsidRPr="00BF027D" w14:paraId="4D02B317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EA668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10а. Лечить животных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2CD82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10б. Выполнять вычисления, расчеты</w:t>
            </w:r>
          </w:p>
        </w:tc>
      </w:tr>
      <w:tr w:rsidR="00CF0383" w:rsidRPr="00BF027D" w14:paraId="08EAC104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D6267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11а. Выводить новые сорта растений 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4FC9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CF0383" w:rsidRPr="00BF027D" w14:paraId="017A1082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B649C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12а. Разбирать споры, ссоры между людьми, убеждать, разъяснять, наказывать, поощрять 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F8A51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12б. Разбираться в чертежах, схемах, таблицах (проверять, уточнять, приводить в порядок)</w:t>
            </w:r>
          </w:p>
        </w:tc>
      </w:tr>
      <w:tr w:rsidR="00CF0383" w:rsidRPr="00BF027D" w14:paraId="314F4B73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7FED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13а. Наблюдать, изучать работу кружков художественной самодеятельности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8D0C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13б. Наблюдать, изучать жизнь микробов</w:t>
            </w:r>
          </w:p>
        </w:tc>
      </w:tr>
      <w:tr w:rsidR="00CF0383" w:rsidRPr="00BF027D" w14:paraId="3A1F667B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E41BC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14а. Обслуживать, налаживать медицинские приборы, аппараты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CA3A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14б. Оказывать людям медицинскую помощь при ранениях, ушибах, ожогах и т.п.</w:t>
            </w:r>
          </w:p>
        </w:tc>
      </w:tr>
      <w:tr w:rsidR="00CF0383" w:rsidRPr="00BF027D" w14:paraId="4F7E76DB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B5F96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 Художественно описывать, изображать события (наблюдаемые и представляемые)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EF4B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15а. Составлять точные описания-отчеты о наблюдаемых явлениях, событиях, измеряемых объектах и др.</w:t>
            </w:r>
          </w:p>
        </w:tc>
      </w:tr>
      <w:tr w:rsidR="00CF0383" w:rsidRPr="00BF027D" w14:paraId="29EF16BE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284C1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16а. Делать лабораторные анализы в больнице 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BA7B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16б. Принимать, осматривать больных, беседовать с ними, назначать лечение</w:t>
            </w:r>
          </w:p>
        </w:tc>
      </w:tr>
      <w:tr w:rsidR="00CF0383" w:rsidRPr="00BF027D" w14:paraId="3E4BDC3C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82E0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17а. Красить или расписывать стены помещений, поверхность изделий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A5C17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17б. Осуществлять монтаж или сборку машин, приборов</w:t>
            </w:r>
          </w:p>
        </w:tc>
      </w:tr>
      <w:tr w:rsidR="00CF0383" w:rsidRPr="00BF027D" w14:paraId="11279643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CC9A0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18а. Организовать культпоходы сверстников или младших в театры, музеи, экскурсии, туристические походы и т.п.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00B8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18б. Играть на сцене, принимать участие в концертах</w:t>
            </w:r>
          </w:p>
        </w:tc>
      </w:tr>
      <w:tr w:rsidR="00CF0383" w:rsidRPr="00BF027D" w14:paraId="19704FD5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C35B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19а. Изготовлять по чертежам детали, изделия (машины, одежду), строить здания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BD12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19б. Заниматься черчением, копировать чертежи, карты</w:t>
            </w:r>
          </w:p>
        </w:tc>
      </w:tr>
      <w:tr w:rsidR="00CF0383" w:rsidRPr="00BF027D" w14:paraId="163FA613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34E43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20а. Вести борьбу с болезнями растений, с вредителями леса, сада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E1670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20б. Работать на клавишных машинах (пишущей машинке, телетайпе, наборной машине и др.)</w:t>
            </w:r>
          </w:p>
        </w:tc>
      </w:tr>
    </w:tbl>
    <w:p w14:paraId="22D2E339" w14:textId="77777777" w:rsidR="008A192F" w:rsidRPr="00BF027D" w:rsidRDefault="008A192F" w:rsidP="00206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63BDA7" w14:textId="77777777" w:rsidR="008A192F" w:rsidRPr="00BF027D" w:rsidRDefault="008A192F" w:rsidP="00206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F6F2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073F6C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18E47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A1932E" w14:textId="77777777" w:rsidR="005F78D2" w:rsidRDefault="005F78D2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BAD7B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E1AF56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D12C3" wp14:editId="272E7D87">
            <wp:extent cx="6182995" cy="4191000"/>
            <wp:effectExtent l="0" t="0" r="2730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44CF87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DA2B8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5EBAA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EE7CA7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30C65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3701B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4A26E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2EF5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65C14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B4188E" w14:textId="2F7465E0" w:rsidR="008A192F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751074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1EEB0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2B7DE1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988F0D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18BEA" wp14:editId="01A47086">
            <wp:extent cx="6144895" cy="4591050"/>
            <wp:effectExtent l="0" t="0" r="82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8C224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0AC94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D9062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CD0F8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AA62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262C9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A978C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E489C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86B923" w14:textId="6904EFF4" w:rsidR="008A192F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765E38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795AB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9AFB7F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65AF141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5F8F9" wp14:editId="2F89C466">
            <wp:extent cx="6011545" cy="4743450"/>
            <wp:effectExtent l="0" t="0" r="825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A3D31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E4D29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6F08F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B9164C" w14:textId="410990D7" w:rsidR="008A192F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0663BF" w14:textId="3B2D4F7C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4F0B42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93E8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0572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1C16C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A1F50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42049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B779D5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6BC9E42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B5AD8" wp14:editId="2CA91146">
            <wp:extent cx="6253480" cy="4686300"/>
            <wp:effectExtent l="0" t="0" r="139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437FA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859D9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FA5A01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5BB72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8DFE06" w14:textId="1446D421" w:rsidR="008A192F" w:rsidRDefault="00BF027D" w:rsidP="00BF027D">
      <w:pPr>
        <w:tabs>
          <w:tab w:val="left" w:pos="84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449FDF" w14:textId="6FB61C74" w:rsidR="00BF027D" w:rsidRDefault="00BF027D" w:rsidP="00BF027D">
      <w:pPr>
        <w:tabs>
          <w:tab w:val="left" w:pos="84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6E8474" w14:textId="77777777" w:rsidR="00BF027D" w:rsidRPr="00BF027D" w:rsidRDefault="00BF027D" w:rsidP="00BF027D">
      <w:pPr>
        <w:tabs>
          <w:tab w:val="left" w:pos="84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57287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B9041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19C90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414977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0EAC17E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86732" wp14:editId="766BCEEA">
            <wp:extent cx="6002521" cy="4020185"/>
            <wp:effectExtent l="0" t="0" r="1778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1D98D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7D321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F883CA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2E49C8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586BC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1ED42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BCDD5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833269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31B2A6" w14:textId="02DC28CA" w:rsidR="008A192F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158E45" w14:textId="7CFFD271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394709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9F4F3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AFB53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C7176E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5EDAAFC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Методика «Профиль» (методика карты интересов А. Голомштока в модификации Г. Резапкиной)</w:t>
      </w:r>
    </w:p>
    <w:p w14:paraId="06953BF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Нравится ли вам делать то, о чем говориться в опроснике?</w:t>
      </w:r>
    </w:p>
    <w:p w14:paraId="2629EC5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Если да, то в бланке ответов рядом с номером вопроса поставьте плюс, если не нравится – минус.</w:t>
      </w:r>
    </w:p>
    <w:p w14:paraId="315D74C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1. Узнавать об открытиях в области физики и математики.</w:t>
      </w:r>
    </w:p>
    <w:p w14:paraId="695559E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2. Смотреть передачи о жизни растений и животных.</w:t>
      </w:r>
    </w:p>
    <w:p w14:paraId="0A66861A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3. Выяснять устройство электроприборов.</w:t>
      </w:r>
    </w:p>
    <w:p w14:paraId="1A335A1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4. Читать научно-популярные технические журналы.</w:t>
      </w:r>
    </w:p>
    <w:p w14:paraId="3F147C4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5. Смотреть передачи о жизни людей в разных странах.</w:t>
      </w:r>
    </w:p>
    <w:p w14:paraId="0FF15C2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6. Бывать на выставках, концертах, спектаклях.</w:t>
      </w:r>
    </w:p>
    <w:p w14:paraId="396A321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7. Обсуждать и анализировать события в стране и за рубежом.</w:t>
      </w:r>
    </w:p>
    <w:p w14:paraId="3A1187D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8. Наблюдать за работой медсестры, врача.</w:t>
      </w:r>
    </w:p>
    <w:p w14:paraId="4D94D58A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9. Создавать уют и порядок в доме, классе, школе.</w:t>
      </w:r>
    </w:p>
    <w:p w14:paraId="61D0DCD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10. Читать книги и смотреть фильмы о войнах и сражениях.</w:t>
      </w:r>
    </w:p>
    <w:p w14:paraId="24B4BF1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11. Заниматься математическими расчетами и вычислениями.</w:t>
      </w:r>
    </w:p>
    <w:p w14:paraId="45134B17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12. Узнавать об открытиях в области химии и биологии.</w:t>
      </w:r>
    </w:p>
    <w:p w14:paraId="10348F9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13. Ремонтировать бытовые электроприборы.</w:t>
      </w:r>
    </w:p>
    <w:p w14:paraId="4B76673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14. Посещать технические выставки, знакомиться с достижениями науки и</w:t>
      </w:r>
    </w:p>
    <w:p w14:paraId="186228A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техники.</w:t>
      </w:r>
    </w:p>
    <w:p w14:paraId="08BF7F8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15. Ходить в походы, бывать в новых неизведанных местах.</w:t>
      </w:r>
    </w:p>
    <w:p w14:paraId="358CB34A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16. Читать отзывы и статьи о книгах, фильмах, концертах.</w:t>
      </w:r>
    </w:p>
    <w:p w14:paraId="71C6F5C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17. Участвовать в общественной жизни школы, города.</w:t>
      </w:r>
    </w:p>
    <w:p w14:paraId="78CF893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18. Объяснять одноклассникам учебный материал.</w:t>
      </w:r>
    </w:p>
    <w:p w14:paraId="4CD0E0F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19. Самостоятельно выполнять работу по хозяйству.</w:t>
      </w:r>
    </w:p>
    <w:p w14:paraId="0453750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20. Соблюдать режим, вести здоровый образ жизни.</w:t>
      </w:r>
    </w:p>
    <w:p w14:paraId="10BCFC0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21. Проводить опыты по физике.</w:t>
      </w:r>
    </w:p>
    <w:p w14:paraId="3D1CC599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22. Ухаживать за животными растениями.</w:t>
      </w:r>
    </w:p>
    <w:p w14:paraId="13D5558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23. Читать статьи об электронике и радиотехнике.</w:t>
      </w:r>
    </w:p>
    <w:p w14:paraId="7A3DDDF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24. Собирать и ремонтировать часы, замки, велосипеды.</w:t>
      </w:r>
    </w:p>
    <w:p w14:paraId="327893F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25. Коллекционировать камни, минералы.</w:t>
      </w:r>
    </w:p>
    <w:p w14:paraId="56D01DF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26. Вести дневник, сочинять стихи и рассказы.</w:t>
      </w:r>
    </w:p>
    <w:p w14:paraId="0919E339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27. Читать биографии известных политиков, книги по истории.</w:t>
      </w:r>
    </w:p>
    <w:p w14:paraId="412EC36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28. Играть с детьми, помогать делать уроки младшим.</w:t>
      </w:r>
    </w:p>
    <w:p w14:paraId="3A0BC52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29. Закупать продукты для дома, вести учет расходов.</w:t>
      </w:r>
    </w:p>
    <w:p w14:paraId="7098190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30. Участвовать в военных играх, походах.</w:t>
      </w:r>
    </w:p>
    <w:p w14:paraId="1604040C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31. Заниматься физикой и математикой сверх школьной программы.</w:t>
      </w:r>
    </w:p>
    <w:p w14:paraId="331BFB5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32. Замечать и объяснять природные явления.</w:t>
      </w:r>
    </w:p>
    <w:p w14:paraId="53859D7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33. Собирать и ремонтировать компьютеры.</w:t>
      </w:r>
    </w:p>
    <w:p w14:paraId="47F75AF7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34. Строить чертежи, схемы, графики, в том числе на компьютере.</w:t>
      </w:r>
    </w:p>
    <w:p w14:paraId="7769830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35. Участвовать в географических, геологических экспедициях.</w:t>
      </w:r>
    </w:p>
    <w:p w14:paraId="25D59B4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36. Рассказывать друзьям о прочитанных книгах, увиденных фильмах и</w:t>
      </w:r>
    </w:p>
    <w:p w14:paraId="0EB3FCD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спектаклях.</w:t>
      </w:r>
    </w:p>
    <w:p w14:paraId="29F7A77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37. Следить за политической жизнью в стране и за рубежом</w:t>
      </w:r>
    </w:p>
    <w:p w14:paraId="1CE02E2A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38. Ухаживать за маленькими детьми или близкими, если они заболели.</w:t>
      </w:r>
    </w:p>
    <w:p w14:paraId="5F57C1F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39. Искать и находить способы зарабатывания денег.</w:t>
      </w:r>
    </w:p>
    <w:p w14:paraId="44BA2B1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40. Заниматься физической культурой и спортом.</w:t>
      </w:r>
    </w:p>
    <w:p w14:paraId="3513772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41. Участвовать в физико-математических олимпиадах.</w:t>
      </w:r>
    </w:p>
    <w:p w14:paraId="46CE1729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42. Выполнять лабораторные опыты по химии и биологии.</w:t>
      </w:r>
    </w:p>
    <w:p w14:paraId="6B5B687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43. Разбираться в принципах работы электроприборов.</w:t>
      </w:r>
    </w:p>
    <w:p w14:paraId="2CC4997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44. Разбираться в принципах работы различных механизмов.</w:t>
      </w:r>
    </w:p>
    <w:p w14:paraId="0D414A0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45. “Читать” географические и геологические карты.</w:t>
      </w:r>
    </w:p>
    <w:p w14:paraId="1CC17417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46. Участвовать в спектаклях, концертах.</w:t>
      </w:r>
    </w:p>
    <w:p w14:paraId="448F5AC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47. Изучать политику и экономику других стран.</w:t>
      </w:r>
    </w:p>
    <w:p w14:paraId="4A99E4D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48. Изучать причины поведения людей, строение человеческого организма.</w:t>
      </w:r>
    </w:p>
    <w:p w14:paraId="0CEC416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49. Вкладывать заработанные деньги в домашний бюджет.</w:t>
      </w:r>
    </w:p>
    <w:p w14:paraId="5E95E29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50. Участвовать в спортивных соревнованиях.</w:t>
      </w:r>
    </w:p>
    <w:p w14:paraId="372269FC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Обработка результатов. Десять горизонтальных строк с номерами вопросов в</w:t>
      </w:r>
    </w:p>
    <w:p w14:paraId="3E48CC0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бланке — это десять возможных направлений профессиональной деятельности:</w:t>
      </w:r>
    </w:p>
    <w:p w14:paraId="09C8F0F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 – физика и математика;</w:t>
      </w:r>
    </w:p>
    <w:p w14:paraId="7CD09F7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2 – химия и биология;</w:t>
      </w:r>
    </w:p>
    <w:p w14:paraId="6A83C9B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3 – радиотехника и электроника;</w:t>
      </w:r>
    </w:p>
    <w:p w14:paraId="5CDD5D3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4 – механика и конструирование;</w:t>
      </w:r>
    </w:p>
    <w:p w14:paraId="334D357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5 – география и геология;</w:t>
      </w:r>
    </w:p>
    <w:p w14:paraId="3408B1B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6 – литература и искусство;</w:t>
      </w:r>
    </w:p>
    <w:p w14:paraId="4C971FC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7 – история и политика;</w:t>
      </w:r>
    </w:p>
    <w:p w14:paraId="5CAC2FF9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8 – педагогика и медицина;</w:t>
      </w:r>
    </w:p>
    <w:p w14:paraId="54B9534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9 – предпринимательство и домоводство;</w:t>
      </w:r>
    </w:p>
    <w:p w14:paraId="64BB986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10 – спорт и военное дело.</w:t>
      </w:r>
    </w:p>
    <w:p w14:paraId="219FF223" w14:textId="6C3AB26F" w:rsidR="00093434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Подсчитайте число плюсов в каждой строчке таблицы.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строчке не превышает двух баллов, значит, профессиональные интересы слабо выражены.</w:t>
      </w:r>
    </w:p>
    <w:p w14:paraId="53650891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14:paraId="6606758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DDAA0" wp14:editId="5FE8EA17">
            <wp:extent cx="5940425" cy="4451699"/>
            <wp:effectExtent l="0" t="0" r="3175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D851A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C14CA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A7A75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CAD52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5FDCE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AAA2C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334E6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52F83D" w14:textId="77777777" w:rsidR="008A192F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6A4A7E" w14:textId="77777777" w:rsidR="005F78D2" w:rsidRPr="00BF027D" w:rsidRDefault="005F78D2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A38EA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36537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2D73DE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14:paraId="07C2F1D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95684" wp14:editId="3528B77B">
            <wp:extent cx="5940425" cy="4451350"/>
            <wp:effectExtent l="0" t="0" r="317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CC508B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ED44F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7C107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91C4A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1554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A1DAE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5907F9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3ACC1" w14:textId="19672C91" w:rsidR="008A192F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2579BD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574507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FDA0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5B6EF9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14:paraId="62BCFDA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3C5FE" wp14:editId="6F9F9915">
            <wp:extent cx="5940425" cy="4451350"/>
            <wp:effectExtent l="0" t="0" r="317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75CD109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CBEB1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057F6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F5944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45EC97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92284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21352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017DA1" w14:textId="06BC10F2" w:rsidR="008A192F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E2B9C0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3D362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530D2C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D21C3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14:paraId="5B74ED79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0A58D" wp14:editId="719BF3DA">
            <wp:extent cx="5940425" cy="3978928"/>
            <wp:effectExtent l="0" t="0" r="3175" b="25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FC722EC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937F5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8A0581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01DCDC" w14:textId="5E61750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D37791" w14:textId="5A9ED056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AB6B34" w14:textId="603C7C4F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79DB6A" w14:textId="4FFCF089" w:rsidR="004F0BCC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A4A64A" w14:textId="088C3BA7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D9362F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E3E22F" w14:textId="5768CDD6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AD5D63" w14:textId="17E48638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FDD15C" w14:textId="77777777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3941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A47997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14:paraId="3AC430B8" w14:textId="77777777" w:rsidR="008A192F" w:rsidRPr="00BF027D" w:rsidRDefault="008A192F" w:rsidP="0020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два варианта ответов, которые совпадают с твоим мнением.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806"/>
      </w:tblGrid>
      <w:tr w:rsidR="00CF0383" w:rsidRPr="00BF027D" w14:paraId="593075EA" w14:textId="77777777" w:rsidTr="003A1E23"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DC994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805c7684deafdf67dcacbcbb60740568a9ebb2f0"/>
            <w:bookmarkStart w:id="24" w:name="2"/>
            <w:bookmarkEnd w:id="23"/>
            <w:bookmarkEnd w:id="24"/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14:paraId="417AF839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         Обучение в школе и знания необходимы мне для...</w:t>
            </w:r>
          </w:p>
          <w:p w14:paraId="25918B2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дальнейшей жизни</w:t>
            </w:r>
          </w:p>
          <w:p w14:paraId="5B945F50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поступления в вуз, дальнейшего образования</w:t>
            </w:r>
          </w:p>
          <w:p w14:paraId="66195B7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моего общего развития, совершенствования</w:t>
            </w:r>
          </w:p>
          <w:p w14:paraId="75D721D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будущей профессии</w:t>
            </w:r>
          </w:p>
          <w:p w14:paraId="593B5DF3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ориентировки в обществе (вообще в жизни)</w:t>
            </w:r>
          </w:p>
          <w:p w14:paraId="5590098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создания карьеры</w:t>
            </w:r>
          </w:p>
          <w:p w14:paraId="11CA0FC8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получения стартовой квалификации и устройства на работу</w:t>
            </w:r>
          </w:p>
          <w:p w14:paraId="0FCC24AE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         Я бы не учился, если бы не...</w:t>
            </w:r>
          </w:p>
          <w:p w14:paraId="25A7E37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было школы</w:t>
            </w:r>
          </w:p>
          <w:p w14:paraId="34CDB47B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было необходимости в этом</w:t>
            </w:r>
          </w:p>
          <w:p w14:paraId="5291964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поступление в вуз и будущая жизнь</w:t>
            </w:r>
          </w:p>
          <w:p w14:paraId="363EA8C3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чувствовал, что это надо</w:t>
            </w:r>
          </w:p>
          <w:p w14:paraId="1CDD168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думал о том, что будет дальше</w:t>
            </w:r>
          </w:p>
          <w:p w14:paraId="68B73DFE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         Мне нравится, когда меня хвалят за...</w:t>
            </w:r>
          </w:p>
          <w:p w14:paraId="58D23581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знания</w:t>
            </w:r>
          </w:p>
          <w:p w14:paraId="135B75D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успехи в учебе</w:t>
            </w:r>
          </w:p>
          <w:p w14:paraId="36C4D37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хорошую успеваемость и хорошо сделанную работу</w:t>
            </w:r>
          </w:p>
          <w:p w14:paraId="37F1103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способности и ум</w:t>
            </w:r>
          </w:p>
          <w:p w14:paraId="3608BAB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трудолюбие и работоспособность</w:t>
            </w:r>
          </w:p>
          <w:p w14:paraId="07F0E8E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хорошие отметки</w:t>
            </w:r>
          </w:p>
        </w:tc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3FCF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14:paraId="3FACBD7D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         Мне кажется, что цель моей жизни...</w:t>
            </w:r>
          </w:p>
          <w:p w14:paraId="60EE46D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получить образование</w:t>
            </w:r>
          </w:p>
          <w:p w14:paraId="3021800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создать семью</w:t>
            </w:r>
          </w:p>
          <w:p w14:paraId="103A3E8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сделать карьеру</w:t>
            </w:r>
          </w:p>
          <w:p w14:paraId="257E7A2C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развитии и совершенствовании</w:t>
            </w:r>
          </w:p>
          <w:p w14:paraId="0021A063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быть счастливым</w:t>
            </w:r>
          </w:p>
          <w:p w14:paraId="2512A47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быть полезным</w:t>
            </w:r>
          </w:p>
          <w:p w14:paraId="573D6E42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принять достойное участие в эволюционном процессе человечества</w:t>
            </w:r>
          </w:p>
          <w:p w14:paraId="6ABBC532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пока не определена</w:t>
            </w:r>
          </w:p>
          <w:p w14:paraId="40890C98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         Моя цель на уроке...</w:t>
            </w:r>
          </w:p>
          <w:p w14:paraId="64B4FF9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получение информации</w:t>
            </w:r>
          </w:p>
          <w:p w14:paraId="0EBEB5B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получение знаний</w:t>
            </w:r>
          </w:p>
          <w:p w14:paraId="454E60E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попытаться понять и усвоить как можно больше</w:t>
            </w:r>
          </w:p>
          <w:p w14:paraId="6AE98BC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выбрать для себя необходимое</w:t>
            </w:r>
          </w:p>
          <w:p w14:paraId="1CA48B7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внимательно слушать учителя</w:t>
            </w:r>
          </w:p>
          <w:p w14:paraId="6F8822C8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получить хорошую отметку</w:t>
            </w:r>
          </w:p>
          <w:p w14:paraId="54AB53D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пообщаться с друзьями</w:t>
            </w:r>
          </w:p>
          <w:p w14:paraId="4BBBF1E9" w14:textId="1FBBC048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C6831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         При планировании своей работы, я...</w:t>
            </w:r>
          </w:p>
          <w:p w14:paraId="1C75CC8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обдумываю ее, вникаю в условия</w:t>
            </w:r>
          </w:p>
          <w:p w14:paraId="6E34681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сначала отдыхаю</w:t>
            </w:r>
          </w:p>
          <w:p w14:paraId="6B8AA07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стараюсь делать все прилежно</w:t>
            </w:r>
          </w:p>
          <w:p w14:paraId="403AA1D0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 самое сложное сначала</w:t>
            </w:r>
          </w:p>
          <w:p w14:paraId="245E8567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стараюсь сделать ее побыстрей</w:t>
            </w:r>
          </w:p>
        </w:tc>
      </w:tr>
      <w:tr w:rsidR="00CF0383" w:rsidRPr="00BF027D" w14:paraId="7E90282C" w14:textId="77777777" w:rsidTr="003A1E23"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8865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14:paraId="34B7C7B9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         Самое интересное на уроке...</w:t>
            </w:r>
          </w:p>
          <w:p w14:paraId="0975DC8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обсуждение интересного мне вопроса</w:t>
            </w:r>
          </w:p>
          <w:p w14:paraId="099AC69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малоизвестные факты</w:t>
            </w:r>
          </w:p>
          <w:p w14:paraId="11C27A7C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практика, выполнение заданий</w:t>
            </w:r>
          </w:p>
          <w:p w14:paraId="6CE1ADC7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интересно сообщение учителя</w:t>
            </w:r>
          </w:p>
          <w:p w14:paraId="28D4971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диалог, обсуждение, дискуссия</w:t>
            </w:r>
          </w:p>
          <w:p w14:paraId="7EB61C0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получить отметку «5»</w:t>
            </w:r>
          </w:p>
          <w:p w14:paraId="2B5F5433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общение с друзьями</w:t>
            </w:r>
          </w:p>
          <w:p w14:paraId="032DFFF9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          Я изучаю материал добросовестно, если...</w:t>
            </w:r>
          </w:p>
          <w:p w14:paraId="16C1A5F6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он мне очень интересен</w:t>
            </w:r>
          </w:p>
          <w:p w14:paraId="1E08922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он мне нужен</w:t>
            </w:r>
          </w:p>
          <w:p w14:paraId="49DCC7F3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мне нужна хорошая отметка</w:t>
            </w:r>
          </w:p>
          <w:p w14:paraId="35EF9BE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стараюсь всегда</w:t>
            </w:r>
          </w:p>
          <w:p w14:paraId="443DCD7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меня заставляют</w:t>
            </w:r>
          </w:p>
          <w:p w14:paraId="11FFCCBC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у меня хорошее настроение</w:t>
            </w:r>
          </w:p>
          <w:p w14:paraId="1D5E09DD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          Мне нравится делать уроки, когда...</w:t>
            </w:r>
          </w:p>
          <w:p w14:paraId="3BAD144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их мало и они не трудные</w:t>
            </w:r>
          </w:p>
          <w:p w14:paraId="79F02CC7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когда я знаю, как их делать и у меня все получается</w:t>
            </w:r>
          </w:p>
          <w:p w14:paraId="0DF2BC97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они мне потребуются</w:t>
            </w:r>
          </w:p>
          <w:p w14:paraId="3439AEB8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они требуют усердия</w:t>
            </w:r>
          </w:p>
          <w:p w14:paraId="23F095B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отдохну после уроков в школе и дополнительных занятий</w:t>
            </w:r>
          </w:p>
          <w:p w14:paraId="5FAC9B9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у меня есть настроение</w:t>
            </w:r>
          </w:p>
          <w:p w14:paraId="7BDAEC30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материал или задание интересны</w:t>
            </w:r>
          </w:p>
          <w:p w14:paraId="18A3EDF1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всегда, так как это необходимо для глубоких знаний</w:t>
            </w:r>
          </w:p>
        </w:tc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BFDC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</w:t>
            </w:r>
          </w:p>
          <w:p w14:paraId="6F74BE12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Учиться лучше меня побуждает...</w:t>
            </w:r>
          </w:p>
          <w:p w14:paraId="6CACAA81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мысль о будущем</w:t>
            </w:r>
          </w:p>
          <w:p w14:paraId="3715FB58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конкуренция и мысли об аттестате</w:t>
            </w:r>
          </w:p>
          <w:p w14:paraId="615828C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совесть, чувство долга</w:t>
            </w:r>
          </w:p>
          <w:p w14:paraId="0E210A8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стремление получить высшее образование в престижном вузе</w:t>
            </w:r>
          </w:p>
          <w:p w14:paraId="249E75C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ответственность</w:t>
            </w:r>
          </w:p>
          <w:p w14:paraId="6E1A0440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родители (друзья) или учителя</w:t>
            </w:r>
          </w:p>
          <w:p w14:paraId="7721EFBA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Я более активно работаю на уроках, если...</w:t>
            </w:r>
          </w:p>
          <w:p w14:paraId="6BF6A2BC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ожидаю одобрения окружающих</w:t>
            </w:r>
          </w:p>
          <w:p w14:paraId="6FCE035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мне интересна выполняемая работа</w:t>
            </w:r>
          </w:p>
          <w:p w14:paraId="4D6373A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мне нужна отметка</w:t>
            </w:r>
          </w:p>
          <w:p w14:paraId="7B59A7E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хочу больше узнать</w:t>
            </w:r>
          </w:p>
          <w:p w14:paraId="398B7D5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хочу, чтоб меня заметили</w:t>
            </w:r>
          </w:p>
          <w:p w14:paraId="375481CB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изучаемый материал мне нужен</w:t>
            </w:r>
          </w:p>
          <w:p w14:paraId="40042702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 «Хорошие» отметки – это результат...</w:t>
            </w:r>
          </w:p>
          <w:p w14:paraId="7A593E88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моего напряженного труда</w:t>
            </w:r>
          </w:p>
          <w:p w14:paraId="4CC0DA32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труда учителя</w:t>
            </w:r>
          </w:p>
          <w:p w14:paraId="1D7F947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подготовленности и понимания темы</w:t>
            </w:r>
          </w:p>
          <w:p w14:paraId="427087E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везения</w:t>
            </w:r>
          </w:p>
          <w:p w14:paraId="721B8D5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добросовестного отношения к учебе</w:t>
            </w:r>
          </w:p>
          <w:p w14:paraId="260A9202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таланта или способностей</w:t>
            </w:r>
          </w:p>
        </w:tc>
      </w:tr>
      <w:tr w:rsidR="00CF0383" w:rsidRPr="00BF027D" w14:paraId="1D2FE71E" w14:textId="77777777" w:rsidTr="003A1E23"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20AD4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</w:p>
          <w:p w14:paraId="7B46681D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Мой успех в выполнении заданий на уроке зависит от...</w:t>
            </w:r>
          </w:p>
          <w:p w14:paraId="57151F8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настроения и самочувствия</w:t>
            </w:r>
          </w:p>
          <w:p w14:paraId="6067C67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понимания материала</w:t>
            </w:r>
          </w:p>
          <w:p w14:paraId="08360BE4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везения</w:t>
            </w:r>
          </w:p>
          <w:p w14:paraId="1C72EDF1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подготовки, прилагаемых усилий</w:t>
            </w:r>
          </w:p>
          <w:p w14:paraId="001EEE4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заинтересованности в хороших отметках</w:t>
            </w:r>
          </w:p>
          <w:p w14:paraId="3DA8B8D8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внимания к объяснению учителя</w:t>
            </w:r>
          </w:p>
          <w:p w14:paraId="0CC80B25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Я буду активным на уроке, если...</w:t>
            </w:r>
          </w:p>
          <w:p w14:paraId="71602FA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хорошо знаю тему и понимаю материал</w:t>
            </w:r>
          </w:p>
          <w:p w14:paraId="12120A9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смогу справиться</w:t>
            </w:r>
          </w:p>
          <w:p w14:paraId="592E1229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почти всегда</w:t>
            </w:r>
          </w:p>
          <w:p w14:paraId="577B82A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 будут ругать за ошибку</w:t>
            </w:r>
          </w:p>
          <w:p w14:paraId="38509072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твердо уверен в своих успехах</w:t>
            </w:r>
          </w:p>
          <w:p w14:paraId="05C23358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довольно часто</w:t>
            </w:r>
          </w:p>
          <w:p w14:paraId="063866DA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Если какой-нибудь учебный материал мне не понятен (труден для меня), то...</w:t>
            </w:r>
          </w:p>
          <w:p w14:paraId="3CCE6F4B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ничего не предпринимаю</w:t>
            </w:r>
          </w:p>
          <w:p w14:paraId="56906FA1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прибегаю к помощи других</w:t>
            </w:r>
          </w:p>
          <w:p w14:paraId="7E175617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мирюсь с ситуацией</w:t>
            </w:r>
          </w:p>
          <w:p w14:paraId="604EB20E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стараюсь разобраться во что бы то ни стало</w:t>
            </w:r>
          </w:p>
          <w:p w14:paraId="4611AD1C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надеюсь, что пойму потом</w:t>
            </w:r>
          </w:p>
          <w:p w14:paraId="2F2AE5D6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вспоминаю объяснение учителя и просматриваю записи на уроке</w:t>
            </w:r>
          </w:p>
        </w:tc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01457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</w:t>
            </w:r>
          </w:p>
          <w:p w14:paraId="32D92007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Ошибившись в выполнении задания, я...</w:t>
            </w:r>
          </w:p>
          <w:p w14:paraId="4EAE7EE3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делаю его снова, исправляя ошибки</w:t>
            </w:r>
          </w:p>
          <w:p w14:paraId="1746BC3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теряюсь</w:t>
            </w:r>
          </w:p>
          <w:p w14:paraId="0FAF0CC2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прошу помощи</w:t>
            </w:r>
          </w:p>
          <w:p w14:paraId="4989173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приношу извинения</w:t>
            </w:r>
          </w:p>
          <w:p w14:paraId="2B4D51CF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продолжаю думать над заданием</w:t>
            </w:r>
          </w:p>
          <w:p w14:paraId="50483316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бросаю это задание</w:t>
            </w:r>
          </w:p>
          <w:p w14:paraId="7CDCB85E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Если я не знаю, как выполнить какое-либо действие, то я...</w:t>
            </w:r>
          </w:p>
          <w:p w14:paraId="3A99E523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обращаюсь за помощью</w:t>
            </w:r>
          </w:p>
          <w:p w14:paraId="3CF83446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бросаю его</w:t>
            </w:r>
          </w:p>
          <w:p w14:paraId="18FA42FD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думаю и рассуждаю</w:t>
            </w:r>
          </w:p>
          <w:p w14:paraId="53E8AA6B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 выполняю его, потом списываю</w:t>
            </w:r>
          </w:p>
          <w:p w14:paraId="1FDEA1CA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обращаюсь к учебнику</w:t>
            </w:r>
          </w:p>
          <w:p w14:paraId="3AF190D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огорчаюсь и откладываю его</w:t>
            </w:r>
          </w:p>
          <w:p w14:paraId="604E1C09" w14:textId="77777777" w:rsidR="008A192F" w:rsidRPr="00BF027D" w:rsidRDefault="008A192F" w:rsidP="00206D1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Мне не нравится выполнять задания, если они требуют...</w:t>
            </w:r>
          </w:p>
          <w:p w14:paraId="2F966B40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большого умственного напряжения</w:t>
            </w:r>
          </w:p>
          <w:p w14:paraId="389D31E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слишком легкие, не требуют усилий</w:t>
            </w:r>
          </w:p>
          <w:p w14:paraId="018FE826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зубрежки и выполнения по «шаблону»</w:t>
            </w:r>
          </w:p>
          <w:p w14:paraId="08C9B800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 требуют сообразительности (смекалки)</w:t>
            </w:r>
          </w:p>
          <w:p w14:paraId="3DA48256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сложные и большие</w:t>
            </w:r>
          </w:p>
          <w:p w14:paraId="6B28F445" w14:textId="77777777" w:rsidR="008A192F" w:rsidRPr="00BF027D" w:rsidRDefault="008A192F" w:rsidP="00206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неинтересные, не требуют логического мышления</w:t>
            </w:r>
          </w:p>
        </w:tc>
      </w:tr>
    </w:tbl>
    <w:p w14:paraId="51C21AA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6423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A69930" w14:textId="5C478E35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2760DE" w14:textId="41BC07C7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83430B" w14:textId="77AFF075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A8B530" w14:textId="6A3BAF80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BF2CD9" w14:textId="77777777" w:rsidR="008A192F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DC35C0" w14:textId="77777777" w:rsidR="005F5527" w:rsidRPr="00BF027D" w:rsidRDefault="005F5527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83C07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ПРИЛОЖЕНИЕ 13</w:t>
      </w:r>
    </w:p>
    <w:p w14:paraId="71939F0C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6E60A" wp14:editId="29D26C87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7498CA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A53E07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49733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D551A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AA639D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BC3FB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E667B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24BAF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2511B1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245EC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4E2FCA" w14:textId="01AC67EF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1BDBF8" w14:textId="56006B9C" w:rsidR="004F0BCC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2D24E6" w14:textId="03ED749C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9F2B1C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EBA88B" w14:textId="77777777" w:rsidR="004F0BCC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B8924D" w14:textId="77777777" w:rsidR="005F78D2" w:rsidRPr="00BF027D" w:rsidRDefault="005F78D2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8C43AE" w14:textId="77777777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>ПРИЛОЖЕНИЕ 14</w:t>
      </w:r>
    </w:p>
    <w:p w14:paraId="170D484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BACBF" wp14:editId="0C3B379D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399712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6BDF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024349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DC14D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188DB1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009671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985067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517A1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51202" w14:textId="4CC9B7BC" w:rsidR="008A192F" w:rsidRDefault="00BF027D" w:rsidP="00BF027D">
      <w:pPr>
        <w:tabs>
          <w:tab w:val="left" w:pos="76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9A810F" w14:textId="77777777" w:rsidR="00BF027D" w:rsidRPr="00BF027D" w:rsidRDefault="00BF027D" w:rsidP="00BF027D">
      <w:pPr>
        <w:tabs>
          <w:tab w:val="left" w:pos="76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5087CF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76C2B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184E32" w14:textId="37666FDE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DE75C1" w14:textId="77777777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569E0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FA5E18" w14:textId="1C923D63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17DE" w:rsidRPr="00BF027D">
        <w:rPr>
          <w:rFonts w:ascii="Times New Roman" w:hAnsi="Times New Roman" w:cs="Times New Roman"/>
          <w:sz w:val="24"/>
          <w:szCs w:val="24"/>
        </w:rPr>
        <w:t>15</w:t>
      </w:r>
    </w:p>
    <w:p w14:paraId="0CF8A4D9" w14:textId="77777777" w:rsidR="008A192F" w:rsidRPr="00BF027D" w:rsidRDefault="008A192F" w:rsidP="00206D18">
      <w:pPr>
        <w:pStyle w:val="a9"/>
        <w:spacing w:line="360" w:lineRule="auto"/>
      </w:pPr>
      <w:r w:rsidRPr="00BF027D">
        <w:rPr>
          <w:noProof/>
        </w:rPr>
        <w:drawing>
          <wp:inline distT="0" distB="0" distL="0" distR="0" wp14:anchorId="7F150E7D" wp14:editId="7F775DB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9D8E26A" w14:textId="77777777" w:rsidR="008A192F" w:rsidRPr="00BF027D" w:rsidRDefault="008A192F" w:rsidP="00206D18">
      <w:pPr>
        <w:pStyle w:val="a9"/>
        <w:spacing w:line="360" w:lineRule="auto"/>
      </w:pPr>
    </w:p>
    <w:p w14:paraId="5072BE38" w14:textId="77777777" w:rsidR="008A192F" w:rsidRPr="00BF027D" w:rsidRDefault="008A192F" w:rsidP="00206D18">
      <w:pPr>
        <w:pStyle w:val="a9"/>
        <w:spacing w:line="360" w:lineRule="auto"/>
      </w:pPr>
    </w:p>
    <w:p w14:paraId="5CF84FA5" w14:textId="77777777" w:rsidR="008A192F" w:rsidRPr="00BF027D" w:rsidRDefault="008A192F" w:rsidP="00206D18">
      <w:pPr>
        <w:pStyle w:val="a9"/>
        <w:spacing w:line="360" w:lineRule="auto"/>
      </w:pPr>
    </w:p>
    <w:p w14:paraId="3D145CF6" w14:textId="77777777" w:rsidR="008A192F" w:rsidRPr="00BF027D" w:rsidRDefault="008A192F" w:rsidP="00206D18">
      <w:pPr>
        <w:pStyle w:val="a9"/>
        <w:spacing w:line="360" w:lineRule="auto"/>
      </w:pPr>
    </w:p>
    <w:p w14:paraId="513F120C" w14:textId="77777777" w:rsidR="008A192F" w:rsidRPr="00BF027D" w:rsidRDefault="008A192F" w:rsidP="00206D18">
      <w:pPr>
        <w:pStyle w:val="a9"/>
        <w:spacing w:line="360" w:lineRule="auto"/>
      </w:pPr>
    </w:p>
    <w:p w14:paraId="7BA4378A" w14:textId="77777777" w:rsidR="008A192F" w:rsidRPr="00BF027D" w:rsidRDefault="008A192F" w:rsidP="00206D18">
      <w:pPr>
        <w:pStyle w:val="a9"/>
        <w:spacing w:line="360" w:lineRule="auto"/>
      </w:pPr>
    </w:p>
    <w:p w14:paraId="65F39986" w14:textId="77777777" w:rsidR="008A192F" w:rsidRPr="00BF027D" w:rsidRDefault="008A192F" w:rsidP="00206D18">
      <w:pPr>
        <w:pStyle w:val="a9"/>
        <w:spacing w:line="360" w:lineRule="auto"/>
      </w:pPr>
    </w:p>
    <w:p w14:paraId="4D559534" w14:textId="77777777" w:rsidR="008A192F" w:rsidRPr="00BF027D" w:rsidRDefault="008A192F" w:rsidP="00206D18">
      <w:pPr>
        <w:pStyle w:val="a9"/>
        <w:spacing w:line="360" w:lineRule="auto"/>
      </w:pPr>
    </w:p>
    <w:p w14:paraId="2F9CBD2C" w14:textId="38ADB417" w:rsidR="00E317DE" w:rsidRPr="00BF027D" w:rsidRDefault="00E317DE" w:rsidP="00206D18">
      <w:pPr>
        <w:pStyle w:val="a9"/>
        <w:spacing w:line="360" w:lineRule="auto"/>
      </w:pPr>
    </w:p>
    <w:p w14:paraId="7AE296CA" w14:textId="4F560D84" w:rsidR="004F0BCC" w:rsidRDefault="004F0BCC" w:rsidP="00206D18">
      <w:pPr>
        <w:pStyle w:val="a9"/>
        <w:spacing w:line="360" w:lineRule="auto"/>
      </w:pPr>
    </w:p>
    <w:p w14:paraId="33515E8A" w14:textId="53A4A8F3" w:rsidR="00BF027D" w:rsidRDefault="00BF027D" w:rsidP="00206D18">
      <w:pPr>
        <w:pStyle w:val="a9"/>
        <w:spacing w:line="360" w:lineRule="auto"/>
      </w:pPr>
    </w:p>
    <w:p w14:paraId="6EF263CB" w14:textId="77777777" w:rsidR="00BF027D" w:rsidRPr="00BF027D" w:rsidRDefault="00BF027D" w:rsidP="00206D18">
      <w:pPr>
        <w:pStyle w:val="a9"/>
        <w:spacing w:line="360" w:lineRule="auto"/>
      </w:pPr>
    </w:p>
    <w:p w14:paraId="6E34BDFF" w14:textId="589AAFB6" w:rsidR="00E317DE" w:rsidRPr="00BF027D" w:rsidRDefault="00E317DE" w:rsidP="00206D18">
      <w:pPr>
        <w:pStyle w:val="a9"/>
        <w:spacing w:line="360" w:lineRule="auto"/>
        <w:jc w:val="right"/>
      </w:pPr>
      <w:r w:rsidRPr="00BF027D">
        <w:t>ПРИЛОЖЕНИЕ 16</w:t>
      </w:r>
    </w:p>
    <w:p w14:paraId="29C8110E" w14:textId="2B120ACA" w:rsidR="008A192F" w:rsidRPr="00BF027D" w:rsidRDefault="008A192F" w:rsidP="00206D18">
      <w:pPr>
        <w:pStyle w:val="a9"/>
        <w:spacing w:line="360" w:lineRule="auto"/>
        <w:jc w:val="right"/>
      </w:pPr>
      <w:r w:rsidRPr="00BF027D">
        <w:t>14.01.2021</w:t>
      </w:r>
    </w:p>
    <w:p w14:paraId="7B4314D5" w14:textId="77777777" w:rsidR="008A192F" w:rsidRPr="00BF027D" w:rsidRDefault="008A192F" w:rsidP="00206D18">
      <w:pPr>
        <w:pStyle w:val="a9"/>
        <w:spacing w:line="360" w:lineRule="auto"/>
        <w:jc w:val="center"/>
      </w:pPr>
      <w:r w:rsidRPr="00BF027D">
        <w:t>Опросник о выборе будущей профессии.</w:t>
      </w:r>
    </w:p>
    <w:p w14:paraId="57832BE9" w14:textId="77777777" w:rsidR="008A192F" w:rsidRPr="00BF027D" w:rsidRDefault="008A192F" w:rsidP="00206D18">
      <w:pPr>
        <w:pStyle w:val="a9"/>
        <w:spacing w:line="360" w:lineRule="auto"/>
        <w:jc w:val="center"/>
      </w:pPr>
      <w:r w:rsidRPr="00BF027D">
        <w:t>Ученик 10 «__» класса, МАОУ лицея №64 г. Краснодар, __________________________________________________________________</w:t>
      </w:r>
    </w:p>
    <w:p w14:paraId="5E385F49" w14:textId="77777777" w:rsidR="008A192F" w:rsidRPr="00BF027D" w:rsidRDefault="008A192F" w:rsidP="00206D18">
      <w:pPr>
        <w:pStyle w:val="a9"/>
        <w:spacing w:line="360" w:lineRule="auto"/>
        <w:jc w:val="center"/>
      </w:pPr>
      <w:r w:rsidRPr="00BF027D">
        <w:t>(ФИО)</w:t>
      </w:r>
    </w:p>
    <w:p w14:paraId="33AC64F6" w14:textId="77777777" w:rsidR="008A192F" w:rsidRPr="00BF027D" w:rsidRDefault="008A192F" w:rsidP="00206D18">
      <w:pPr>
        <w:pStyle w:val="a9"/>
        <w:spacing w:line="360" w:lineRule="auto"/>
        <w:jc w:val="center"/>
      </w:pPr>
      <w:r w:rsidRPr="00BF027D">
        <w:t>В будущем, я планирую работать в сфере_______________________________</w:t>
      </w:r>
    </w:p>
    <w:p w14:paraId="77AA0B5A" w14:textId="77777777" w:rsidR="008A192F" w:rsidRPr="00BF027D" w:rsidRDefault="008A192F" w:rsidP="00206D18">
      <w:pPr>
        <w:pStyle w:val="a9"/>
        <w:spacing w:line="360" w:lineRule="auto"/>
        <w:jc w:val="center"/>
      </w:pPr>
      <w:r w:rsidRPr="00BF027D">
        <w:t>По специальности __________________________________________________</w:t>
      </w:r>
    </w:p>
    <w:p w14:paraId="518281AB" w14:textId="77777777" w:rsidR="008A192F" w:rsidRPr="00BF027D" w:rsidRDefault="008A192F" w:rsidP="00206D18">
      <w:pPr>
        <w:pStyle w:val="a9"/>
        <w:spacing w:line="360" w:lineRule="auto"/>
        <w:jc w:val="right"/>
      </w:pPr>
    </w:p>
    <w:p w14:paraId="16B54E45" w14:textId="77777777" w:rsidR="008A192F" w:rsidRPr="00BF027D" w:rsidRDefault="008A192F" w:rsidP="00206D18">
      <w:pPr>
        <w:pStyle w:val="a9"/>
        <w:spacing w:line="360" w:lineRule="auto"/>
      </w:pPr>
    </w:p>
    <w:p w14:paraId="44887C0A" w14:textId="77777777" w:rsidR="008A192F" w:rsidRPr="00BF027D" w:rsidRDefault="008A192F" w:rsidP="00206D18">
      <w:pPr>
        <w:pStyle w:val="a9"/>
        <w:spacing w:line="360" w:lineRule="auto"/>
      </w:pPr>
    </w:p>
    <w:p w14:paraId="430B76B5" w14:textId="77777777" w:rsidR="008A192F" w:rsidRPr="00BF027D" w:rsidRDefault="008A192F" w:rsidP="00206D18">
      <w:pPr>
        <w:pStyle w:val="a9"/>
        <w:spacing w:line="360" w:lineRule="auto"/>
      </w:pPr>
    </w:p>
    <w:p w14:paraId="29D5C6E3" w14:textId="77777777" w:rsidR="008A192F" w:rsidRPr="00BF027D" w:rsidRDefault="008A192F" w:rsidP="00206D18">
      <w:pPr>
        <w:pStyle w:val="a9"/>
        <w:spacing w:line="360" w:lineRule="auto"/>
      </w:pPr>
    </w:p>
    <w:p w14:paraId="093BB0BC" w14:textId="77777777" w:rsidR="008A192F" w:rsidRPr="00BF027D" w:rsidRDefault="008A192F" w:rsidP="00206D18">
      <w:pPr>
        <w:pStyle w:val="a9"/>
        <w:spacing w:line="360" w:lineRule="auto"/>
      </w:pPr>
    </w:p>
    <w:p w14:paraId="51F7CD99" w14:textId="77777777" w:rsidR="008A192F" w:rsidRPr="00BF027D" w:rsidRDefault="008A192F" w:rsidP="00206D18">
      <w:pPr>
        <w:pStyle w:val="a9"/>
        <w:spacing w:line="360" w:lineRule="auto"/>
      </w:pPr>
    </w:p>
    <w:p w14:paraId="2A97545B" w14:textId="77777777" w:rsidR="008A192F" w:rsidRPr="00BF027D" w:rsidRDefault="008A192F" w:rsidP="00206D18">
      <w:pPr>
        <w:pStyle w:val="a9"/>
        <w:spacing w:line="360" w:lineRule="auto"/>
      </w:pPr>
    </w:p>
    <w:p w14:paraId="0A8BDE82" w14:textId="77777777" w:rsidR="008A192F" w:rsidRPr="00BF027D" w:rsidRDefault="008A192F" w:rsidP="00206D18">
      <w:pPr>
        <w:pStyle w:val="a9"/>
        <w:spacing w:line="360" w:lineRule="auto"/>
      </w:pPr>
    </w:p>
    <w:p w14:paraId="72F64EBB" w14:textId="445872B6" w:rsidR="00E317DE" w:rsidRPr="00BF027D" w:rsidRDefault="00E317DE" w:rsidP="00206D18">
      <w:pPr>
        <w:pStyle w:val="a9"/>
        <w:spacing w:line="360" w:lineRule="auto"/>
      </w:pPr>
    </w:p>
    <w:p w14:paraId="103584DD" w14:textId="63EB43B4" w:rsidR="004F0BCC" w:rsidRDefault="004F0BCC" w:rsidP="00206D18">
      <w:pPr>
        <w:pStyle w:val="a9"/>
        <w:spacing w:line="360" w:lineRule="auto"/>
      </w:pPr>
    </w:p>
    <w:p w14:paraId="1E9B3194" w14:textId="77777777" w:rsidR="00BF027D" w:rsidRPr="00BF027D" w:rsidRDefault="00BF027D" w:rsidP="00206D18">
      <w:pPr>
        <w:pStyle w:val="a9"/>
        <w:spacing w:line="360" w:lineRule="auto"/>
      </w:pPr>
    </w:p>
    <w:p w14:paraId="4E5B6E2D" w14:textId="45C2931F" w:rsidR="008A192F" w:rsidRPr="00BF027D" w:rsidRDefault="008A192F" w:rsidP="00206D18">
      <w:pPr>
        <w:pStyle w:val="a9"/>
        <w:spacing w:line="360" w:lineRule="auto"/>
        <w:jc w:val="right"/>
      </w:pPr>
      <w:r w:rsidRPr="00BF027D">
        <w:lastRenderedPageBreak/>
        <w:t>ПРИЛОЖЕНИЕ 1</w:t>
      </w:r>
      <w:r w:rsidR="00E317DE" w:rsidRPr="00BF027D">
        <w:t>7</w:t>
      </w:r>
    </w:p>
    <w:p w14:paraId="249E9BC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E409B" wp14:editId="48572B93">
            <wp:extent cx="5616575" cy="5008728"/>
            <wp:effectExtent l="0" t="0" r="3175" b="19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3C9E1B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E47EC6" w14:textId="42C9AB9F" w:rsidR="008A192F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C9CDB9" w14:textId="51E61FAD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5A1827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E03764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B9B96A" w14:textId="7036D678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CE9EAD" w14:textId="4BAA07AC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F52D7F" w14:textId="5CDF5413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90747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D17A4E" w14:textId="451741C1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317DE" w:rsidRPr="00BF027D">
        <w:rPr>
          <w:rFonts w:ascii="Times New Roman" w:hAnsi="Times New Roman" w:cs="Times New Roman"/>
          <w:sz w:val="24"/>
          <w:szCs w:val="24"/>
        </w:rPr>
        <w:t>18</w:t>
      </w:r>
    </w:p>
    <w:p w14:paraId="0B4E0AA2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AEDD2" wp14:editId="3526EFB5">
            <wp:extent cx="5616575" cy="4258102"/>
            <wp:effectExtent l="0" t="0" r="317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BFAABE9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A1F949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E5581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71136B" w14:textId="0F5D3DA7" w:rsidR="008A192F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12ECF7" w14:textId="7C19632B" w:rsid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FE6599" w14:textId="77777777" w:rsidR="00BF027D" w:rsidRPr="00BF027D" w:rsidRDefault="00BF027D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02B806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5ABB50" w14:textId="404EFE89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7A669" w14:textId="3C07DF6A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12B41C" w14:textId="09945E68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F67328" w14:textId="77777777" w:rsidR="004F0BCC" w:rsidRPr="00BF027D" w:rsidRDefault="004F0BCC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194CFB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AB254E" w14:textId="1376B7DD" w:rsidR="008A192F" w:rsidRPr="00BF027D" w:rsidRDefault="008A192F" w:rsidP="00206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E317DE" w:rsidRPr="00BF027D">
        <w:rPr>
          <w:rFonts w:ascii="Times New Roman" w:hAnsi="Times New Roman" w:cs="Times New Roman"/>
          <w:sz w:val="24"/>
          <w:szCs w:val="24"/>
        </w:rPr>
        <w:t>9</w:t>
      </w:r>
    </w:p>
    <w:p w14:paraId="19C2FF4C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06EC3" wp14:editId="61A46B1C">
            <wp:extent cx="5612130" cy="4735773"/>
            <wp:effectExtent l="0" t="0" r="7620" b="82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8C8D7E8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0FBC30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386A3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40BECE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E4C965" w14:textId="77777777" w:rsidR="008A192F" w:rsidRPr="00BF027D" w:rsidRDefault="008A192F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C6BF5B" w14:textId="7A6062CF" w:rsidR="004F7CEB" w:rsidRPr="00BF027D" w:rsidRDefault="004F7CEB" w:rsidP="00206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F7CEB" w:rsidRPr="00BF027D" w:rsidSect="00901690">
      <w:headerReference w:type="default" r:id="rId24"/>
      <w:foot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40E94" w14:textId="77777777" w:rsidR="007A5D6F" w:rsidRDefault="007A5D6F" w:rsidP="00D86185">
      <w:pPr>
        <w:spacing w:after="0" w:line="240" w:lineRule="auto"/>
      </w:pPr>
      <w:r>
        <w:separator/>
      </w:r>
    </w:p>
  </w:endnote>
  <w:endnote w:type="continuationSeparator" w:id="0">
    <w:p w14:paraId="1D0BC7BC" w14:textId="77777777" w:rsidR="007A5D6F" w:rsidRDefault="007A5D6F" w:rsidP="00D8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FAE9" w14:textId="6C669C6C" w:rsidR="00C61AA8" w:rsidRPr="00901690" w:rsidRDefault="00C61AA8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76591B03" w14:textId="77777777" w:rsidR="00C61AA8" w:rsidRDefault="00C61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12D69" w14:textId="77777777" w:rsidR="007A5D6F" w:rsidRDefault="007A5D6F" w:rsidP="00D86185">
      <w:pPr>
        <w:spacing w:after="0" w:line="240" w:lineRule="auto"/>
      </w:pPr>
      <w:r>
        <w:separator/>
      </w:r>
    </w:p>
  </w:footnote>
  <w:footnote w:type="continuationSeparator" w:id="0">
    <w:p w14:paraId="4571C4B2" w14:textId="77777777" w:rsidR="007A5D6F" w:rsidRDefault="007A5D6F" w:rsidP="00D8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823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F1E134" w14:textId="2DAB6FC4" w:rsidR="00780CEB" w:rsidRPr="00780CEB" w:rsidRDefault="00780CEB">
        <w:pPr>
          <w:pStyle w:val="a4"/>
          <w:jc w:val="right"/>
          <w:rPr>
            <w:rFonts w:ascii="Times New Roman" w:hAnsi="Times New Roman" w:cs="Times New Roman"/>
          </w:rPr>
        </w:pPr>
        <w:r w:rsidRPr="00780CEB">
          <w:rPr>
            <w:rFonts w:ascii="Times New Roman" w:hAnsi="Times New Roman" w:cs="Times New Roman"/>
          </w:rPr>
          <w:fldChar w:fldCharType="begin"/>
        </w:r>
        <w:r w:rsidRPr="00780CEB">
          <w:rPr>
            <w:rFonts w:ascii="Times New Roman" w:hAnsi="Times New Roman" w:cs="Times New Roman"/>
          </w:rPr>
          <w:instrText>PAGE   \* MERGEFORMAT</w:instrText>
        </w:r>
        <w:r w:rsidRPr="00780CEB">
          <w:rPr>
            <w:rFonts w:ascii="Times New Roman" w:hAnsi="Times New Roman" w:cs="Times New Roman"/>
          </w:rPr>
          <w:fldChar w:fldCharType="separate"/>
        </w:r>
        <w:r w:rsidR="001137B9">
          <w:rPr>
            <w:rFonts w:ascii="Times New Roman" w:hAnsi="Times New Roman" w:cs="Times New Roman"/>
            <w:noProof/>
          </w:rPr>
          <w:t>21</w:t>
        </w:r>
        <w:r w:rsidRPr="00780CEB">
          <w:rPr>
            <w:rFonts w:ascii="Times New Roman" w:hAnsi="Times New Roman" w:cs="Times New Roman"/>
          </w:rPr>
          <w:fldChar w:fldCharType="end"/>
        </w:r>
      </w:p>
    </w:sdtContent>
  </w:sdt>
  <w:p w14:paraId="53350710" w14:textId="77777777" w:rsidR="00780CEB" w:rsidRDefault="00780C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4C11"/>
    <w:multiLevelType w:val="hybridMultilevel"/>
    <w:tmpl w:val="CF5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F3064"/>
    <w:multiLevelType w:val="hybridMultilevel"/>
    <w:tmpl w:val="4A24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676C"/>
    <w:multiLevelType w:val="hybridMultilevel"/>
    <w:tmpl w:val="D56E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5D15"/>
    <w:multiLevelType w:val="hybridMultilevel"/>
    <w:tmpl w:val="6716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142F"/>
    <w:multiLevelType w:val="hybridMultilevel"/>
    <w:tmpl w:val="4126A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8"/>
    <w:rsid w:val="00012174"/>
    <w:rsid w:val="0001461E"/>
    <w:rsid w:val="00021E14"/>
    <w:rsid w:val="00042BFF"/>
    <w:rsid w:val="00050F4F"/>
    <w:rsid w:val="00093434"/>
    <w:rsid w:val="000936EC"/>
    <w:rsid w:val="000965B3"/>
    <w:rsid w:val="000E1BB1"/>
    <w:rsid w:val="000E41EC"/>
    <w:rsid w:val="001019DA"/>
    <w:rsid w:val="001137B9"/>
    <w:rsid w:val="00152C56"/>
    <w:rsid w:val="001640F6"/>
    <w:rsid w:val="00173D46"/>
    <w:rsid w:val="001950E8"/>
    <w:rsid w:val="00195D47"/>
    <w:rsid w:val="001B4AA4"/>
    <w:rsid w:val="001C3C37"/>
    <w:rsid w:val="001C7BC1"/>
    <w:rsid w:val="001D7286"/>
    <w:rsid w:val="001F4764"/>
    <w:rsid w:val="00206D18"/>
    <w:rsid w:val="00212002"/>
    <w:rsid w:val="00230575"/>
    <w:rsid w:val="0023483C"/>
    <w:rsid w:val="00260C7A"/>
    <w:rsid w:val="002B7F58"/>
    <w:rsid w:val="002D5EE9"/>
    <w:rsid w:val="002D7C5D"/>
    <w:rsid w:val="002E677C"/>
    <w:rsid w:val="0035787A"/>
    <w:rsid w:val="003607EC"/>
    <w:rsid w:val="00386729"/>
    <w:rsid w:val="003A1E23"/>
    <w:rsid w:val="003B6BF4"/>
    <w:rsid w:val="003F0449"/>
    <w:rsid w:val="00410920"/>
    <w:rsid w:val="00425ECB"/>
    <w:rsid w:val="004413C0"/>
    <w:rsid w:val="004436DD"/>
    <w:rsid w:val="00464FC1"/>
    <w:rsid w:val="004759AC"/>
    <w:rsid w:val="004D7F86"/>
    <w:rsid w:val="004F0BCC"/>
    <w:rsid w:val="004F3E81"/>
    <w:rsid w:val="004F7CEB"/>
    <w:rsid w:val="00521075"/>
    <w:rsid w:val="00527377"/>
    <w:rsid w:val="005360F7"/>
    <w:rsid w:val="00570B6F"/>
    <w:rsid w:val="005732E6"/>
    <w:rsid w:val="0058653F"/>
    <w:rsid w:val="005B6000"/>
    <w:rsid w:val="005B74C4"/>
    <w:rsid w:val="005C56BE"/>
    <w:rsid w:val="005E318C"/>
    <w:rsid w:val="005E6E4E"/>
    <w:rsid w:val="005F5527"/>
    <w:rsid w:val="005F78D2"/>
    <w:rsid w:val="006016B8"/>
    <w:rsid w:val="00634AC7"/>
    <w:rsid w:val="00635ECF"/>
    <w:rsid w:val="00636005"/>
    <w:rsid w:val="00652B19"/>
    <w:rsid w:val="006621A3"/>
    <w:rsid w:val="00664199"/>
    <w:rsid w:val="006728FA"/>
    <w:rsid w:val="006C7BB6"/>
    <w:rsid w:val="006E6E10"/>
    <w:rsid w:val="006E7B66"/>
    <w:rsid w:val="0070373D"/>
    <w:rsid w:val="007040FB"/>
    <w:rsid w:val="00722C43"/>
    <w:rsid w:val="0072348B"/>
    <w:rsid w:val="00732CB2"/>
    <w:rsid w:val="00742EFD"/>
    <w:rsid w:val="007526CB"/>
    <w:rsid w:val="00762CE0"/>
    <w:rsid w:val="00780CEB"/>
    <w:rsid w:val="00781BF6"/>
    <w:rsid w:val="007873A5"/>
    <w:rsid w:val="00793AA0"/>
    <w:rsid w:val="007A0D80"/>
    <w:rsid w:val="007A5D6F"/>
    <w:rsid w:val="007D413C"/>
    <w:rsid w:val="007E1B88"/>
    <w:rsid w:val="007F23DA"/>
    <w:rsid w:val="007F61B1"/>
    <w:rsid w:val="00805E9F"/>
    <w:rsid w:val="008862EB"/>
    <w:rsid w:val="008A192F"/>
    <w:rsid w:val="008A4213"/>
    <w:rsid w:val="008C5D67"/>
    <w:rsid w:val="008E7887"/>
    <w:rsid w:val="00901690"/>
    <w:rsid w:val="00910170"/>
    <w:rsid w:val="00946C29"/>
    <w:rsid w:val="00950035"/>
    <w:rsid w:val="00956764"/>
    <w:rsid w:val="00973766"/>
    <w:rsid w:val="009A7A13"/>
    <w:rsid w:val="009B4D13"/>
    <w:rsid w:val="009C59E7"/>
    <w:rsid w:val="009C6122"/>
    <w:rsid w:val="009F19B2"/>
    <w:rsid w:val="00A43CF3"/>
    <w:rsid w:val="00A61949"/>
    <w:rsid w:val="00A81CAA"/>
    <w:rsid w:val="00AA7C24"/>
    <w:rsid w:val="00AC0109"/>
    <w:rsid w:val="00AE6995"/>
    <w:rsid w:val="00B574B4"/>
    <w:rsid w:val="00B65E9C"/>
    <w:rsid w:val="00B80EDB"/>
    <w:rsid w:val="00B91C35"/>
    <w:rsid w:val="00B92A25"/>
    <w:rsid w:val="00B92FB3"/>
    <w:rsid w:val="00BC0844"/>
    <w:rsid w:val="00BF027D"/>
    <w:rsid w:val="00C06FA9"/>
    <w:rsid w:val="00C23B4A"/>
    <w:rsid w:val="00C26477"/>
    <w:rsid w:val="00C55E94"/>
    <w:rsid w:val="00C61AA8"/>
    <w:rsid w:val="00C62BC3"/>
    <w:rsid w:val="00C63486"/>
    <w:rsid w:val="00C94339"/>
    <w:rsid w:val="00CA7F61"/>
    <w:rsid w:val="00CC48FA"/>
    <w:rsid w:val="00CD3B46"/>
    <w:rsid w:val="00CF0383"/>
    <w:rsid w:val="00D02696"/>
    <w:rsid w:val="00D560EF"/>
    <w:rsid w:val="00D86185"/>
    <w:rsid w:val="00DA01F1"/>
    <w:rsid w:val="00DB0468"/>
    <w:rsid w:val="00DD4660"/>
    <w:rsid w:val="00DD5CBE"/>
    <w:rsid w:val="00DD62FB"/>
    <w:rsid w:val="00DD796E"/>
    <w:rsid w:val="00DF2538"/>
    <w:rsid w:val="00E070E7"/>
    <w:rsid w:val="00E317DE"/>
    <w:rsid w:val="00E4403A"/>
    <w:rsid w:val="00E455DB"/>
    <w:rsid w:val="00E952B4"/>
    <w:rsid w:val="00ED2FC4"/>
    <w:rsid w:val="00ED4D67"/>
    <w:rsid w:val="00F05A46"/>
    <w:rsid w:val="00F15788"/>
    <w:rsid w:val="00F25688"/>
    <w:rsid w:val="00F5290F"/>
    <w:rsid w:val="00F61395"/>
    <w:rsid w:val="00F66053"/>
    <w:rsid w:val="00F83EB1"/>
    <w:rsid w:val="00F86741"/>
    <w:rsid w:val="00F94E35"/>
    <w:rsid w:val="00F968D7"/>
    <w:rsid w:val="00F97CC0"/>
    <w:rsid w:val="00FA2C9A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E0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4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F0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0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0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185"/>
  </w:style>
  <w:style w:type="paragraph" w:styleId="a6">
    <w:name w:val="footer"/>
    <w:basedOn w:val="a"/>
    <w:link w:val="a7"/>
    <w:uiPriority w:val="99"/>
    <w:unhideWhenUsed/>
    <w:rsid w:val="00D8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185"/>
  </w:style>
  <w:style w:type="character" w:styleId="a8">
    <w:name w:val="Hyperlink"/>
    <w:basedOn w:val="a0"/>
    <w:uiPriority w:val="99"/>
    <w:unhideWhenUsed/>
    <w:rsid w:val="007A0D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D80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7A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192F"/>
  </w:style>
  <w:style w:type="paragraph" w:customStyle="1" w:styleId="c7">
    <w:name w:val="c7"/>
    <w:basedOn w:val="a"/>
    <w:rsid w:val="008A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F03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F0383"/>
    <w:rPr>
      <w:rFonts w:eastAsiaTheme="minorEastAsia"/>
      <w:color w:val="5A5A5A" w:themeColor="text1" w:themeTint="A5"/>
      <w:spacing w:val="15"/>
    </w:rPr>
  </w:style>
  <w:style w:type="paragraph" w:styleId="ac">
    <w:name w:val="TOC Heading"/>
    <w:basedOn w:val="1"/>
    <w:next w:val="a"/>
    <w:uiPriority w:val="39"/>
    <w:unhideWhenUsed/>
    <w:qFormat/>
    <w:rsid w:val="00CF0383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F0BCC"/>
    <w:pPr>
      <w:tabs>
        <w:tab w:val="right" w:leader="dot" w:pos="9344"/>
      </w:tabs>
      <w:spacing w:after="100" w:line="360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0383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0383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0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F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4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F0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0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0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185"/>
  </w:style>
  <w:style w:type="paragraph" w:styleId="a6">
    <w:name w:val="footer"/>
    <w:basedOn w:val="a"/>
    <w:link w:val="a7"/>
    <w:uiPriority w:val="99"/>
    <w:unhideWhenUsed/>
    <w:rsid w:val="00D8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185"/>
  </w:style>
  <w:style w:type="character" w:styleId="a8">
    <w:name w:val="Hyperlink"/>
    <w:basedOn w:val="a0"/>
    <w:uiPriority w:val="99"/>
    <w:unhideWhenUsed/>
    <w:rsid w:val="007A0D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D80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7A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192F"/>
  </w:style>
  <w:style w:type="paragraph" w:customStyle="1" w:styleId="c7">
    <w:name w:val="c7"/>
    <w:basedOn w:val="a"/>
    <w:rsid w:val="008A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F03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F0383"/>
    <w:rPr>
      <w:rFonts w:eastAsiaTheme="minorEastAsia"/>
      <w:color w:val="5A5A5A" w:themeColor="text1" w:themeTint="A5"/>
      <w:spacing w:val="15"/>
    </w:rPr>
  </w:style>
  <w:style w:type="paragraph" w:styleId="ac">
    <w:name w:val="TOC Heading"/>
    <w:basedOn w:val="1"/>
    <w:next w:val="a"/>
    <w:uiPriority w:val="39"/>
    <w:unhideWhenUsed/>
    <w:qFormat/>
    <w:rsid w:val="00CF0383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F0BCC"/>
    <w:pPr>
      <w:tabs>
        <w:tab w:val="right" w:leader="dot" w:pos="9344"/>
      </w:tabs>
      <w:spacing w:after="100" w:line="360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0383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0383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0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F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Соответствие типа мышления учащихся 10 "А"  профильному физико-математическому классу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233098199173701E-2"/>
          <c:y val="0.11239393939393939"/>
          <c:w val="0.92817267359912148"/>
          <c:h val="0.7658840372226198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EF-4E44-AD5A-A7AA051E93E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EF-4E44-AD5A-A7AA051E93E4}"/>
              </c:ext>
            </c:extLst>
          </c:dPt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DEF-4E44-AD5A-A7AA051E9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474240"/>
        <c:axId val="271455360"/>
        <c:axId val="0"/>
      </c:bar3DChart>
      <c:catAx>
        <c:axId val="22847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455360"/>
        <c:crosses val="autoZero"/>
        <c:auto val="1"/>
        <c:lblAlgn val="ctr"/>
        <c:lblOffset val="100"/>
        <c:noMultiLvlLbl val="0"/>
      </c:catAx>
      <c:valAx>
        <c:axId val="27145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474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Уровень сформированности мотивации учебной деятельности учащихся 10 "А" класса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в 10 "А"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AC-4434-857F-70D623BF61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AC-4434-857F-70D623BF61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AC-4434-857F-70D623BF61D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AC-4434-857F-70D623BF61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EAC-4434-857F-70D623BF6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Уровень сформированности мотивации учебной деятельности учащихся 10 "Б" класса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в 10 "Б"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E5-4D9C-911B-378CC88B65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E5-4D9C-911B-378CC88B65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E5-4D9C-911B-378CC88B651E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E5-4D9C-911B-378CC88B65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FE5-4D9C-911B-378CC88B6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Уровень сформированности мотивации учебной деятельности учащихся 10 "А" класса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в 10 "В"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8E-4189-B0B0-9122484E71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8E-4189-B0B0-9122484E71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18E-4189-B0B0-9122484E71E6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8E-4189-B0B0-9122484E71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18E-4189-B0B0-9122484E7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Выбор будущей специальности и сферы трудовой деятельности учащихся 10 "А"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537596310919022"/>
          <c:y val="0.10619899785254117"/>
          <c:w val="0.59306926374169311"/>
          <c:h val="0.750994651080211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по сфере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95-493F-8192-F3A208C031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95-493F-8192-F3A208C031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195-493F-8192-F3A208C031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195-493F-8192-F3A208C031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195-493F-8192-F3A208C031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195-493F-8192-F3A208C031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IT</c:v>
                </c:pt>
                <c:pt idx="1">
                  <c:v>"Наука"</c:v>
                </c:pt>
                <c:pt idx="2">
                  <c:v>Инженерия</c:v>
                </c:pt>
                <c:pt idx="3">
                  <c:v>Искусство</c:v>
                </c:pt>
                <c:pt idx="4">
                  <c:v>Дизайн одежды</c:v>
                </c:pt>
                <c:pt idx="5">
                  <c:v>Музыка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195-493F-8192-F3A208C031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data-scientist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3195-493F-8192-F3A208C031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3195-493F-8192-F3A208C031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3195-493F-8192-F3A208C031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3195-493F-8192-F3A208C031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3195-493F-8192-F3A208C031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3195-493F-8192-F3A208C0318E}"/>
              </c:ext>
            </c:extLst>
          </c:dPt>
          <c:cat>
            <c:strRef>
              <c:f>Лист1!$A$2:$A$7</c:f>
              <c:strCache>
                <c:ptCount val="6"/>
                <c:pt idx="0">
                  <c:v>IT</c:v>
                </c:pt>
                <c:pt idx="1">
                  <c:v>"Наука"</c:v>
                </c:pt>
                <c:pt idx="2">
                  <c:v>Инженерия</c:v>
                </c:pt>
                <c:pt idx="3">
                  <c:v>Искусство</c:v>
                </c:pt>
                <c:pt idx="4">
                  <c:v>Дизайн одежды</c:v>
                </c:pt>
                <c:pt idx="5">
                  <c:v>Музыка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3195-493F-8192-F3A208C031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разработчик мобильных приложений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3195-493F-8192-F3A208C031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3195-493F-8192-F3A208C031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3195-493F-8192-F3A208C031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3195-493F-8192-F3A208C031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3195-493F-8192-F3A208C031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3195-493F-8192-F3A208C0318E}"/>
              </c:ext>
            </c:extLst>
          </c:dPt>
          <c:cat>
            <c:strRef>
              <c:f>Лист1!$A$2:$A$7</c:f>
              <c:strCache>
                <c:ptCount val="6"/>
                <c:pt idx="0">
                  <c:v>IT</c:v>
                </c:pt>
                <c:pt idx="1">
                  <c:v>"Наука"</c:v>
                </c:pt>
                <c:pt idx="2">
                  <c:v>Инженерия</c:v>
                </c:pt>
                <c:pt idx="3">
                  <c:v>Искусство</c:v>
                </c:pt>
                <c:pt idx="4">
                  <c:v>Дизайн одежды</c:v>
                </c:pt>
                <c:pt idx="5">
                  <c:v>Музыка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3195-493F-8192-F3A208C0318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программист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3195-493F-8192-F3A208C031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3195-493F-8192-F3A208C031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C-3195-493F-8192-F3A208C031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E-3195-493F-8192-F3A208C031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0-3195-493F-8192-F3A208C031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2-3195-493F-8192-F3A208C0318E}"/>
              </c:ext>
            </c:extLst>
          </c:dPt>
          <c:cat>
            <c:strRef>
              <c:f>Лист1!$A$2:$A$7</c:f>
              <c:strCache>
                <c:ptCount val="6"/>
                <c:pt idx="0">
                  <c:v>IT</c:v>
                </c:pt>
                <c:pt idx="1">
                  <c:v>"Наука"</c:v>
                </c:pt>
                <c:pt idx="2">
                  <c:v>Инженерия</c:v>
                </c:pt>
                <c:pt idx="3">
                  <c:v>Искусство</c:v>
                </c:pt>
                <c:pt idx="4">
                  <c:v>Дизайн одежды</c:v>
                </c:pt>
                <c:pt idx="5">
                  <c:v>Музыка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3-3195-493F-8192-F3A208C0318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VR дизайнер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3195-493F-8192-F3A208C031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3195-493F-8192-F3A208C031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3195-493F-8192-F3A208C031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3195-493F-8192-F3A208C031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3195-493F-8192-F3A208C031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F-3195-493F-8192-F3A208C0318E}"/>
              </c:ext>
            </c:extLst>
          </c:dPt>
          <c:cat>
            <c:strRef>
              <c:f>Лист1!$A$2:$A$7</c:f>
              <c:strCache>
                <c:ptCount val="6"/>
                <c:pt idx="0">
                  <c:v>IT</c:v>
                </c:pt>
                <c:pt idx="1">
                  <c:v>"Наука"</c:v>
                </c:pt>
                <c:pt idx="2">
                  <c:v>Инженерия</c:v>
                </c:pt>
                <c:pt idx="3">
                  <c:v>Искусство</c:v>
                </c:pt>
                <c:pt idx="4">
                  <c:v>Дизайн одежды</c:v>
                </c:pt>
                <c:pt idx="5">
                  <c:v>Музыка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0-3195-493F-8192-F3A208C03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359031082109649"/>
          <c:y val="0.87151004120190056"/>
          <c:w val="0.73281920031335823"/>
          <c:h val="0.1113102880751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Выбор будущей специальности и сферы трудовой деятельности учащихся 10 "Б"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по сфере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EBC-42D2-888A-3F01FF1A3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EBC-42D2-888A-3F01FF1A3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EBC-42D2-888A-3F01FF1A3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EBC-42D2-888A-3F01FF1A34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EBC-42D2-888A-3F01FF1A34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Медицина</c:v>
                </c:pt>
                <c:pt idx="1">
                  <c:v>"Наука в области химии и физики"</c:v>
                </c:pt>
                <c:pt idx="2">
                  <c:v>Инженерия</c:v>
                </c:pt>
                <c:pt idx="3">
                  <c:v>Не определилось</c:v>
                </c:pt>
                <c:pt idx="4">
                  <c:v>Химические технологии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EBC-42D2-888A-3F01FF1A34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data-scientist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0EBC-42D2-888A-3F01FF1A3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0EBC-42D2-888A-3F01FF1A3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0EBC-42D2-888A-3F01FF1A3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0EBC-42D2-888A-3F01FF1A34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0EBC-42D2-888A-3F01FF1A3411}"/>
              </c:ext>
            </c:extLst>
          </c:dPt>
          <c:cat>
            <c:strRef>
              <c:f>Лист1!$A$2:$A$6</c:f>
              <c:strCache>
                <c:ptCount val="5"/>
                <c:pt idx="0">
                  <c:v>Медицина</c:v>
                </c:pt>
                <c:pt idx="1">
                  <c:v>"Наука в области химии и физики"</c:v>
                </c:pt>
                <c:pt idx="2">
                  <c:v>Инженерия</c:v>
                </c:pt>
                <c:pt idx="3">
                  <c:v>Не определилось</c:v>
                </c:pt>
                <c:pt idx="4">
                  <c:v>Химические технологии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0EBC-42D2-888A-3F01FF1A34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разработчик мобильных приложений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0EBC-42D2-888A-3F01FF1A3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0EBC-42D2-888A-3F01FF1A3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0EBC-42D2-888A-3F01FF1A3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0EBC-42D2-888A-3F01FF1A34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0EBC-42D2-888A-3F01FF1A3411}"/>
              </c:ext>
            </c:extLst>
          </c:dPt>
          <c:cat>
            <c:strRef>
              <c:f>Лист1!$A$2:$A$6</c:f>
              <c:strCache>
                <c:ptCount val="5"/>
                <c:pt idx="0">
                  <c:v>Медицина</c:v>
                </c:pt>
                <c:pt idx="1">
                  <c:v>"Наука в области химии и физики"</c:v>
                </c:pt>
                <c:pt idx="2">
                  <c:v>Инженерия</c:v>
                </c:pt>
                <c:pt idx="3">
                  <c:v>Не определилось</c:v>
                </c:pt>
                <c:pt idx="4">
                  <c:v>Химические технологии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0EBC-42D2-888A-3F01FF1A34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программист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0EBC-42D2-888A-3F01FF1A3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0EBC-42D2-888A-3F01FF1A3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0EBC-42D2-888A-3F01FF1A3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0EBC-42D2-888A-3F01FF1A34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0EBC-42D2-888A-3F01FF1A3411}"/>
              </c:ext>
            </c:extLst>
          </c:dPt>
          <c:cat>
            <c:strRef>
              <c:f>Лист1!$A$2:$A$6</c:f>
              <c:strCache>
                <c:ptCount val="5"/>
                <c:pt idx="0">
                  <c:v>Медицина</c:v>
                </c:pt>
                <c:pt idx="1">
                  <c:v>"Наука в области химии и физики"</c:v>
                </c:pt>
                <c:pt idx="2">
                  <c:v>Инженерия</c:v>
                </c:pt>
                <c:pt idx="3">
                  <c:v>Не определилось</c:v>
                </c:pt>
                <c:pt idx="4">
                  <c:v>Химические технологии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B-0EBC-42D2-888A-3F01FF1A34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VR дизайнер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0EBC-42D2-888A-3F01FF1A3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0EBC-42D2-888A-3F01FF1A3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0EBC-42D2-888A-3F01FF1A3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0EBC-42D2-888A-3F01FF1A34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0EBC-42D2-888A-3F01FF1A3411}"/>
              </c:ext>
            </c:extLst>
          </c:dPt>
          <c:cat>
            <c:strRef>
              <c:f>Лист1!$A$2:$A$6</c:f>
              <c:strCache>
                <c:ptCount val="5"/>
                <c:pt idx="0">
                  <c:v>Медицина</c:v>
                </c:pt>
                <c:pt idx="1">
                  <c:v>"Наука в области химии и физики"</c:v>
                </c:pt>
                <c:pt idx="2">
                  <c:v>Инженерия</c:v>
                </c:pt>
                <c:pt idx="3">
                  <c:v>Не определилось</c:v>
                </c:pt>
                <c:pt idx="4">
                  <c:v>Химические технологии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6-0EBC-42D2-888A-3F01FF1A3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Выбор будущей специальности и сферы трудовой деятельности учащихся 10 "В"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C6-48AF-80E6-7940F1966B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C6-48AF-80E6-7940F1966B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7C6-48AF-80E6-7940F1966B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7C6-48AF-80E6-7940F1966B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7C6-48AF-80E6-7940F1966B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7C6-48AF-80E6-7940F1966BC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7C6-48AF-80E6-7940F1966BC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7C6-48AF-80E6-7940F1966BC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7C6-48AF-80E6-7940F1966BC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7C6-48AF-80E6-7940F1966BC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97C6-48AF-80E6-7940F1966B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Искусство</c:v>
                </c:pt>
                <c:pt idx="1">
                  <c:v>Менеджмент, политика, экономика</c:v>
                </c:pt>
                <c:pt idx="2">
                  <c:v>Журналистика</c:v>
                </c:pt>
                <c:pt idx="3">
                  <c:v>Не определились</c:v>
                </c:pt>
                <c:pt idx="4">
                  <c:v>Юриспруденция</c:v>
                </c:pt>
                <c:pt idx="5">
                  <c:v>Маркетинг </c:v>
                </c:pt>
                <c:pt idx="6">
                  <c:v>Экономика</c:v>
                </c:pt>
                <c:pt idx="7">
                  <c:v>Мультипликация</c:v>
                </c:pt>
                <c:pt idx="8">
                  <c:v>Иностранные языки</c:v>
                </c:pt>
                <c:pt idx="9">
                  <c:v>Моделирование одежды</c:v>
                </c:pt>
                <c:pt idx="10">
                  <c:v>Госслужба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97C6-48AF-80E6-7940F1966B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Соответствие типа мышления учащихся 10 "Б" профильному химико-биологическому классу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928550597841933E-2"/>
          <c:y val="0.14569807037457436"/>
          <c:w val="0.92960848643919514"/>
          <c:h val="0.7305944830826107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BD-4544-BCD8-378A74AD4BB0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BD-4544-BCD8-378A74AD4BB0}"/>
              </c:ext>
            </c:extLst>
          </c:dPt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EBD-4544-BCD8-378A74AD4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908352"/>
        <c:axId val="279909888"/>
        <c:axId val="0"/>
      </c:bar3DChart>
      <c:catAx>
        <c:axId val="27990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909888"/>
        <c:crosses val="autoZero"/>
        <c:auto val="1"/>
        <c:lblAlgn val="ctr"/>
        <c:lblOffset val="100"/>
        <c:noMultiLvlLbl val="0"/>
      </c:catAx>
      <c:valAx>
        <c:axId val="27990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90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Соответствие типа мышления учащихся 10 "В" профильному социально-экономическому классу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0.16090038075325847"/>
          <c:w val="0.9190529308836396"/>
          <c:h val="0.693648072471953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BC-4024-9A8C-5693A6F28E39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BC-4024-9A8C-5693A6F28E39}"/>
              </c:ext>
            </c:extLst>
          </c:dPt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BC-4024-9A8C-5693A6F28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678592"/>
        <c:axId val="285713536"/>
        <c:axId val="0"/>
      </c:bar3DChart>
      <c:catAx>
        <c:axId val="28567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713536"/>
        <c:crosses val="autoZero"/>
        <c:auto val="1"/>
        <c:lblAlgn val="ctr"/>
        <c:lblOffset val="100"/>
        <c:noMultiLvlLbl val="0"/>
      </c:catAx>
      <c:valAx>
        <c:axId val="28571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678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Сравнительный анализ учащихся 10 классов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0.12991902834008098"/>
          <c:w val="0.9190529308836396"/>
          <c:h val="0.749328643404017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97-4E30-A8E7-DC3BD87A3A30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97-4E30-A8E7-DC3BD87A3A30}"/>
              </c:ext>
            </c:extLst>
          </c:dPt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597-4E30-A8E7-DC3BD87A3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4643840"/>
        <c:axId val="333522432"/>
        <c:axId val="0"/>
      </c:bar3DChart>
      <c:catAx>
        <c:axId val="32464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522432"/>
        <c:crosses val="autoZero"/>
        <c:auto val="1"/>
        <c:lblAlgn val="ctr"/>
        <c:lblOffset val="100"/>
        <c:noMultiLvlLbl val="0"/>
      </c:catAx>
      <c:valAx>
        <c:axId val="33352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643840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Процентное соотношение респондентов по результатам дифференциально-диагностического опросника Е.А. Климова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571860739886433"/>
          <c:y val="0.13796231935918526"/>
          <c:w val="0.45945632272458953"/>
          <c:h val="0.799821714423239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69-4762-9E00-6F5D76A35341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69-4762-9E00-6F5D76A353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69-4762-9E00-6F5D76A353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69-4762-9E00-6F5D76A3534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FFC5865C-C68C-42B0-AE83-173365515766}" type="PERCENTA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369-4762-9E00-6F5D76A3534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8DEC71C-61EF-44C7-8336-998D2B394AF7}" type="PERCENTAG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369-4762-9E00-6F5D76A353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369-4762-9E00-6F5D76A35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10 "А" (физико-математический)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0.12991902834008098"/>
          <c:w val="0.9190529308836396"/>
          <c:h val="0.749328643404017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4E-46A4-9218-47483553CBB5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4E-46A4-9218-47483553CB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Профиль и интересы к предметам совпадают</c:v>
                </c:pt>
                <c:pt idx="1">
                  <c:v>Профиль и интересы к предметам несовпадают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A4E-46A4-9218-47483553C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9182208"/>
        <c:axId val="369184128"/>
        <c:axId val="0"/>
      </c:bar3DChart>
      <c:catAx>
        <c:axId val="36918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184128"/>
        <c:crosses val="autoZero"/>
        <c:auto val="1"/>
        <c:lblAlgn val="ctr"/>
        <c:lblOffset val="100"/>
        <c:noMultiLvlLbl val="0"/>
      </c:catAx>
      <c:valAx>
        <c:axId val="36918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18220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10 "Б" (химико-биологический)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0.12991902834008098"/>
          <c:w val="0.9190529308836396"/>
          <c:h val="0.749328643404017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4E-4ED1-8E14-D1E16D668A73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4E-4ED1-8E14-D1E16D668A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Профиль и интересы к предметам совпадают</c:v>
                </c:pt>
                <c:pt idx="1">
                  <c:v>Профиль и интересы к предметам несовпадают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4E-4ED1-8E14-D1E16D668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840576"/>
        <c:axId val="402087936"/>
        <c:axId val="0"/>
      </c:bar3DChart>
      <c:catAx>
        <c:axId val="40084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087936"/>
        <c:crosses val="autoZero"/>
        <c:auto val="1"/>
        <c:lblAlgn val="ctr"/>
        <c:lblOffset val="100"/>
        <c:noMultiLvlLbl val="0"/>
      </c:catAx>
      <c:valAx>
        <c:axId val="40208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840576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10 "В" (социально-экономический)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0.12991902834008098"/>
          <c:w val="0.9190529308836396"/>
          <c:h val="0.749328643404017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B5-4232-A693-67BAD365EC7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B5-4232-A693-67BAD365EC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Профиль и интересы к предметам совпадают</c:v>
                </c:pt>
                <c:pt idx="1">
                  <c:v>Профиль и интересы к предметам несовпадают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1B5-4232-A693-67BAD365E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782592"/>
        <c:axId val="229332096"/>
        <c:axId val="0"/>
      </c:bar3DChart>
      <c:catAx>
        <c:axId val="22678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332096"/>
        <c:crosses val="autoZero"/>
        <c:auto val="1"/>
        <c:lblAlgn val="ctr"/>
        <c:lblOffset val="100"/>
        <c:noMultiLvlLbl val="0"/>
      </c:catAx>
      <c:valAx>
        <c:axId val="22933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782592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Процентное соотношение респондентов по результатам Методики «Профиль»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571860739886433"/>
          <c:y val="0.13796231935918526"/>
          <c:w val="0.45945632272458953"/>
          <c:h val="0.799821714423239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F9-477E-B674-D1CC6FE79C58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F9-477E-B674-D1CC6FE79C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F9-477E-B674-D1CC6FE79C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F9-477E-B674-D1CC6FE79C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FFC5865C-C68C-42B0-AE83-173365515766}" type="PERCENTA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DF9-477E-B674-D1CC6FE79C5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8DEC71C-61EF-44C7-8336-998D2B394AF7}" type="PERCENTAG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DF9-477E-B674-D1CC6FE79C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DF9-477E-B674-D1CC6FE79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5F83-3062-479C-B6AA-6E979DA8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47</Pages>
  <Words>7644</Words>
  <Characters>43572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</dc:creator>
  <cp:lastModifiedBy>ЕГЭ</cp:lastModifiedBy>
  <cp:revision>5</cp:revision>
  <cp:lastPrinted>2021-03-16T13:12:00Z</cp:lastPrinted>
  <dcterms:created xsi:type="dcterms:W3CDTF">2021-03-15T19:18:00Z</dcterms:created>
  <dcterms:modified xsi:type="dcterms:W3CDTF">2021-03-16T14:48:00Z</dcterms:modified>
</cp:coreProperties>
</file>