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5B" w:rsidRPr="00B742A2" w:rsidRDefault="0092705B" w:rsidP="0092705B">
      <w:pPr>
        <w:jc w:val="center"/>
        <w:rPr>
          <w:rFonts w:ascii="Times New Roman" w:hAnsi="Times New Roman" w:cs="Times New Roman"/>
          <w:sz w:val="24"/>
          <w:szCs w:val="24"/>
        </w:rPr>
      </w:pPr>
      <w:r w:rsidRPr="00B742A2">
        <w:rPr>
          <w:rFonts w:ascii="Times New Roman" w:hAnsi="Times New Roman" w:cs="Times New Roman"/>
          <w:sz w:val="24"/>
          <w:szCs w:val="24"/>
        </w:rPr>
        <w:t>Муниципальное общеобразовательное бюджетное  учреждение</w:t>
      </w:r>
    </w:p>
    <w:p w:rsidR="0092705B" w:rsidRDefault="0092705B" w:rsidP="0092705B">
      <w:pPr>
        <w:jc w:val="center"/>
        <w:rPr>
          <w:rFonts w:ascii="Times New Roman" w:hAnsi="Times New Roman" w:cs="Times New Roman"/>
          <w:sz w:val="24"/>
          <w:szCs w:val="24"/>
        </w:rPr>
      </w:pPr>
      <w:r w:rsidRPr="00B742A2">
        <w:rPr>
          <w:rFonts w:ascii="Times New Roman" w:hAnsi="Times New Roman" w:cs="Times New Roman"/>
          <w:sz w:val="24"/>
          <w:szCs w:val="24"/>
        </w:rPr>
        <w:t>«Средняя общеобразовательная школа № 2»</w:t>
      </w:r>
    </w:p>
    <w:p w:rsidR="0092705B" w:rsidRPr="004C3B53" w:rsidRDefault="0092705B" w:rsidP="0092705B">
      <w:pPr>
        <w:spacing w:after="0" w:line="360" w:lineRule="auto"/>
        <w:jc w:val="center"/>
        <w:rPr>
          <w:rFonts w:ascii="Times New Roman" w:hAnsi="Times New Roman" w:cs="Times New Roman"/>
          <w:sz w:val="24"/>
          <w:szCs w:val="24"/>
        </w:rPr>
      </w:pPr>
      <w:r w:rsidRPr="004C3B53">
        <w:rPr>
          <w:rFonts w:ascii="Times New Roman" w:hAnsi="Times New Roman" w:cs="Times New Roman"/>
          <w:sz w:val="24"/>
          <w:szCs w:val="24"/>
        </w:rPr>
        <w:t>города Минусинска Красноярского края</w:t>
      </w:r>
    </w:p>
    <w:p w:rsidR="0092705B" w:rsidRDefault="0092705B" w:rsidP="0092705B">
      <w:pPr>
        <w:jc w:val="center"/>
        <w:rPr>
          <w:rFonts w:ascii="Times New Roman" w:hAnsi="Times New Roman" w:cs="Times New Roman"/>
          <w:sz w:val="24"/>
          <w:szCs w:val="24"/>
        </w:rPr>
      </w:pPr>
    </w:p>
    <w:p w:rsidR="0092705B" w:rsidRDefault="0092705B" w:rsidP="0092705B">
      <w:pPr>
        <w:jc w:val="center"/>
        <w:rPr>
          <w:rFonts w:ascii="Times New Roman" w:hAnsi="Times New Roman" w:cs="Times New Roman"/>
          <w:sz w:val="24"/>
          <w:szCs w:val="24"/>
        </w:rPr>
      </w:pPr>
    </w:p>
    <w:p w:rsidR="0092705B" w:rsidRDefault="0092705B" w:rsidP="0092705B">
      <w:pPr>
        <w:jc w:val="center"/>
        <w:rPr>
          <w:rFonts w:ascii="Times New Roman" w:hAnsi="Times New Roman" w:cs="Times New Roman"/>
          <w:sz w:val="24"/>
          <w:szCs w:val="24"/>
        </w:rPr>
      </w:pPr>
    </w:p>
    <w:p w:rsidR="0092705B" w:rsidRDefault="0092705B" w:rsidP="0092705B">
      <w:pPr>
        <w:jc w:val="center"/>
        <w:rPr>
          <w:rFonts w:ascii="Times New Roman" w:hAnsi="Times New Roman" w:cs="Times New Roman"/>
          <w:sz w:val="24"/>
          <w:szCs w:val="24"/>
        </w:rPr>
      </w:pPr>
    </w:p>
    <w:p w:rsidR="0092705B" w:rsidRDefault="0092705B" w:rsidP="0092705B">
      <w:pPr>
        <w:jc w:val="center"/>
        <w:rPr>
          <w:rFonts w:ascii="Times New Roman" w:hAnsi="Times New Roman" w:cs="Times New Roman"/>
          <w:sz w:val="24"/>
          <w:szCs w:val="24"/>
        </w:rPr>
      </w:pPr>
    </w:p>
    <w:p w:rsidR="0092705B" w:rsidRDefault="0092705B" w:rsidP="0092705B">
      <w:pPr>
        <w:rPr>
          <w:rFonts w:ascii="Times New Roman" w:hAnsi="Times New Roman" w:cs="Times New Roman"/>
          <w:sz w:val="56"/>
          <w:szCs w:val="56"/>
        </w:rPr>
      </w:pPr>
    </w:p>
    <w:p w:rsidR="0092705B" w:rsidRDefault="0092705B" w:rsidP="0092705B">
      <w:pPr>
        <w:jc w:val="center"/>
        <w:rPr>
          <w:rFonts w:ascii="Times New Roman" w:hAnsi="Times New Roman" w:cs="Times New Roman"/>
          <w:sz w:val="56"/>
          <w:szCs w:val="56"/>
        </w:rPr>
      </w:pPr>
    </w:p>
    <w:p w:rsidR="0092705B" w:rsidRDefault="0092705B" w:rsidP="0092705B">
      <w:pPr>
        <w:jc w:val="center"/>
        <w:rPr>
          <w:rFonts w:ascii="Times New Roman" w:hAnsi="Times New Roman" w:cs="Times New Roman"/>
          <w:sz w:val="56"/>
          <w:szCs w:val="56"/>
        </w:rPr>
      </w:pPr>
      <w:r w:rsidRPr="00B742A2">
        <w:rPr>
          <w:rFonts w:ascii="Times New Roman" w:hAnsi="Times New Roman" w:cs="Times New Roman"/>
          <w:sz w:val="56"/>
          <w:szCs w:val="56"/>
        </w:rPr>
        <w:t>Вирус сквернословия</w:t>
      </w:r>
    </w:p>
    <w:p w:rsidR="0092705B" w:rsidRDefault="0092705B" w:rsidP="0092705B">
      <w:pPr>
        <w:rPr>
          <w:rFonts w:ascii="Times New Roman" w:hAnsi="Times New Roman" w:cs="Times New Roman"/>
          <w:sz w:val="24"/>
          <w:szCs w:val="24"/>
        </w:rPr>
      </w:pPr>
    </w:p>
    <w:p w:rsidR="0092705B" w:rsidRDefault="0092705B" w:rsidP="0092705B">
      <w:pPr>
        <w:rPr>
          <w:rFonts w:ascii="Times New Roman" w:hAnsi="Times New Roman" w:cs="Times New Roman"/>
          <w:sz w:val="24"/>
          <w:szCs w:val="24"/>
        </w:rPr>
      </w:pPr>
    </w:p>
    <w:p w:rsidR="0092705B" w:rsidRDefault="0092705B" w:rsidP="0092705B">
      <w:pPr>
        <w:rPr>
          <w:rFonts w:ascii="Times New Roman" w:hAnsi="Times New Roman" w:cs="Times New Roman"/>
          <w:sz w:val="24"/>
          <w:szCs w:val="24"/>
        </w:rPr>
      </w:pPr>
      <w:r w:rsidRPr="009F609A">
        <w:rPr>
          <w:rFonts w:ascii="Times New Roman" w:hAnsi="Times New Roman" w:cs="Times New Roman"/>
          <w:b/>
          <w:sz w:val="24"/>
          <w:szCs w:val="24"/>
        </w:rPr>
        <w:t>Проект выполнила</w:t>
      </w:r>
      <w:r>
        <w:rPr>
          <w:rFonts w:ascii="Times New Roman" w:hAnsi="Times New Roman" w:cs="Times New Roman"/>
          <w:sz w:val="24"/>
          <w:szCs w:val="24"/>
        </w:rPr>
        <w:t>:</w:t>
      </w:r>
    </w:p>
    <w:p w:rsidR="0092705B" w:rsidRDefault="0092705B" w:rsidP="0092705B">
      <w:pPr>
        <w:rPr>
          <w:rFonts w:ascii="Times New Roman" w:hAnsi="Times New Roman" w:cs="Times New Roman"/>
          <w:sz w:val="24"/>
          <w:szCs w:val="24"/>
        </w:rPr>
      </w:pPr>
      <w:r>
        <w:rPr>
          <w:rFonts w:ascii="Times New Roman" w:hAnsi="Times New Roman" w:cs="Times New Roman"/>
          <w:sz w:val="24"/>
          <w:szCs w:val="24"/>
        </w:rPr>
        <w:t>Самохина Яна, 9А класс</w:t>
      </w:r>
    </w:p>
    <w:p w:rsidR="0092705B" w:rsidRPr="009F609A" w:rsidRDefault="0092705B" w:rsidP="0092705B">
      <w:pPr>
        <w:rPr>
          <w:rFonts w:ascii="Times New Roman" w:hAnsi="Times New Roman" w:cs="Times New Roman"/>
          <w:b/>
          <w:sz w:val="24"/>
          <w:szCs w:val="24"/>
        </w:rPr>
      </w:pPr>
      <w:r w:rsidRPr="009F609A">
        <w:rPr>
          <w:rFonts w:ascii="Times New Roman" w:hAnsi="Times New Roman" w:cs="Times New Roman"/>
          <w:b/>
          <w:sz w:val="24"/>
          <w:szCs w:val="24"/>
        </w:rPr>
        <w:t xml:space="preserve">Руководитель проекта: </w:t>
      </w:r>
    </w:p>
    <w:p w:rsidR="0092705B" w:rsidRDefault="0092705B" w:rsidP="0092705B">
      <w:pPr>
        <w:rPr>
          <w:rFonts w:ascii="Times New Roman" w:hAnsi="Times New Roman" w:cs="Times New Roman"/>
          <w:sz w:val="24"/>
          <w:szCs w:val="24"/>
        </w:rPr>
      </w:pPr>
      <w:r>
        <w:rPr>
          <w:rFonts w:ascii="Times New Roman" w:hAnsi="Times New Roman" w:cs="Times New Roman"/>
          <w:sz w:val="24"/>
          <w:szCs w:val="24"/>
        </w:rPr>
        <w:t>Герцева Ольга Григорьевна,</w:t>
      </w:r>
    </w:p>
    <w:p w:rsidR="0092705B" w:rsidRDefault="0092705B" w:rsidP="0092705B">
      <w:pPr>
        <w:rPr>
          <w:rFonts w:ascii="Times New Roman" w:hAnsi="Times New Roman" w:cs="Times New Roman"/>
          <w:sz w:val="24"/>
          <w:szCs w:val="24"/>
        </w:rPr>
      </w:pPr>
      <w:r>
        <w:rPr>
          <w:rFonts w:ascii="Times New Roman" w:hAnsi="Times New Roman" w:cs="Times New Roman"/>
          <w:sz w:val="24"/>
          <w:szCs w:val="24"/>
        </w:rPr>
        <w:t xml:space="preserve">Русский язык, </w:t>
      </w:r>
    </w:p>
    <w:p w:rsidR="0092705B" w:rsidRDefault="0092705B" w:rsidP="0092705B">
      <w:pPr>
        <w:rPr>
          <w:rFonts w:ascii="Times New Roman" w:hAnsi="Times New Roman" w:cs="Times New Roman"/>
          <w:sz w:val="24"/>
          <w:szCs w:val="24"/>
        </w:rPr>
      </w:pPr>
      <w:r>
        <w:rPr>
          <w:rFonts w:ascii="Times New Roman" w:hAnsi="Times New Roman" w:cs="Times New Roman"/>
          <w:sz w:val="24"/>
          <w:szCs w:val="24"/>
        </w:rPr>
        <w:t>Психология</w:t>
      </w:r>
    </w:p>
    <w:p w:rsidR="0092705B" w:rsidRDefault="0092705B" w:rsidP="0092705B">
      <w:pPr>
        <w:rPr>
          <w:rFonts w:ascii="Times New Roman" w:hAnsi="Times New Roman" w:cs="Times New Roman"/>
          <w:sz w:val="24"/>
          <w:szCs w:val="24"/>
        </w:rPr>
      </w:pPr>
      <w:r>
        <w:rPr>
          <w:rFonts w:ascii="Times New Roman" w:hAnsi="Times New Roman" w:cs="Times New Roman"/>
          <w:sz w:val="24"/>
          <w:szCs w:val="24"/>
        </w:rPr>
        <w:t xml:space="preserve"> МОБУ «СОШ № 2»</w:t>
      </w:r>
    </w:p>
    <w:p w:rsidR="0092705B" w:rsidRPr="00690659" w:rsidRDefault="0092705B" w:rsidP="0092705B">
      <w:pPr>
        <w:spacing w:after="0" w:line="360" w:lineRule="auto"/>
        <w:rPr>
          <w:rFonts w:ascii="Times New Roman" w:hAnsi="Times New Roman" w:cs="Times New Roman"/>
          <w:b/>
          <w:sz w:val="24"/>
          <w:szCs w:val="24"/>
        </w:rPr>
      </w:pPr>
      <w:r w:rsidRPr="00FF6DDA">
        <w:rPr>
          <w:rFonts w:ascii="Times New Roman" w:hAnsi="Times New Roman" w:cs="Times New Roman"/>
          <w:b/>
          <w:sz w:val="24"/>
          <w:szCs w:val="24"/>
        </w:rPr>
        <w:t>Допуск к защите:</w:t>
      </w:r>
    </w:p>
    <w:p w:rsidR="0092705B" w:rsidRPr="00B742A2" w:rsidRDefault="0092705B" w:rsidP="0092705B">
      <w:pPr>
        <w:rPr>
          <w:rFonts w:ascii="Times New Roman" w:hAnsi="Times New Roman" w:cs="Times New Roman"/>
          <w:sz w:val="24"/>
          <w:szCs w:val="24"/>
        </w:rPr>
      </w:pPr>
    </w:p>
    <w:p w:rsidR="0092705B" w:rsidRPr="00B742A2" w:rsidRDefault="0092705B" w:rsidP="0092705B">
      <w:pPr>
        <w:rPr>
          <w:rFonts w:ascii="Times New Roman" w:hAnsi="Times New Roman" w:cs="Times New Roman"/>
          <w:sz w:val="24"/>
          <w:szCs w:val="24"/>
        </w:rPr>
      </w:pPr>
    </w:p>
    <w:p w:rsidR="0092705B" w:rsidRPr="00B742A2" w:rsidRDefault="0092705B" w:rsidP="0092705B">
      <w:pPr>
        <w:rPr>
          <w:rFonts w:ascii="Times New Roman" w:hAnsi="Times New Roman" w:cs="Times New Roman"/>
          <w:sz w:val="24"/>
          <w:szCs w:val="24"/>
        </w:rPr>
      </w:pPr>
    </w:p>
    <w:p w:rsidR="0092705B" w:rsidRPr="00B742A2" w:rsidRDefault="0092705B" w:rsidP="0092705B">
      <w:pPr>
        <w:rPr>
          <w:rFonts w:ascii="Times New Roman" w:hAnsi="Times New Roman" w:cs="Times New Roman"/>
          <w:sz w:val="24"/>
          <w:szCs w:val="24"/>
        </w:rPr>
      </w:pPr>
    </w:p>
    <w:p w:rsidR="0092705B" w:rsidRDefault="0092705B" w:rsidP="0092705B">
      <w:pPr>
        <w:rPr>
          <w:rFonts w:ascii="Times New Roman" w:hAnsi="Times New Roman" w:cs="Times New Roman"/>
          <w:sz w:val="24"/>
          <w:szCs w:val="24"/>
        </w:rPr>
      </w:pPr>
    </w:p>
    <w:p w:rsidR="0092705B" w:rsidRPr="00B742A2" w:rsidRDefault="0092705B" w:rsidP="0092705B">
      <w:pPr>
        <w:rPr>
          <w:rFonts w:ascii="Times New Roman" w:hAnsi="Times New Roman" w:cs="Times New Roman"/>
          <w:sz w:val="24"/>
          <w:szCs w:val="24"/>
        </w:rPr>
      </w:pPr>
    </w:p>
    <w:p w:rsidR="0092705B" w:rsidRDefault="0092705B" w:rsidP="0092705B">
      <w:pPr>
        <w:rPr>
          <w:rFonts w:ascii="Times New Roman" w:hAnsi="Times New Roman" w:cs="Times New Roman"/>
          <w:sz w:val="24"/>
          <w:szCs w:val="24"/>
        </w:rPr>
      </w:pPr>
    </w:p>
    <w:p w:rsidR="0092705B" w:rsidRDefault="0092705B" w:rsidP="0092705B">
      <w:pPr>
        <w:tabs>
          <w:tab w:val="left" w:pos="3281"/>
        </w:tabs>
        <w:rPr>
          <w:rFonts w:ascii="Times New Roman" w:hAnsi="Times New Roman" w:cs="Times New Roman"/>
          <w:sz w:val="24"/>
          <w:szCs w:val="24"/>
        </w:rPr>
      </w:pPr>
      <w:r>
        <w:rPr>
          <w:rFonts w:ascii="Times New Roman" w:hAnsi="Times New Roman" w:cs="Times New Roman"/>
          <w:sz w:val="24"/>
          <w:szCs w:val="24"/>
        </w:rPr>
        <w:tab/>
        <w:t xml:space="preserve">г. Минусинск, 2021 </w:t>
      </w:r>
    </w:p>
    <w:p w:rsidR="0092705B" w:rsidRDefault="0092705B" w:rsidP="0092705B">
      <w:pPr>
        <w:tabs>
          <w:tab w:val="left" w:pos="3281"/>
        </w:tabs>
        <w:jc w:val="center"/>
        <w:rPr>
          <w:rFonts w:ascii="Times New Roman" w:hAnsi="Times New Roman" w:cs="Times New Roman"/>
          <w:sz w:val="24"/>
          <w:szCs w:val="24"/>
        </w:rPr>
      </w:pPr>
    </w:p>
    <w:p w:rsidR="0092705B" w:rsidRDefault="0092705B" w:rsidP="0092705B">
      <w:pPr>
        <w:tabs>
          <w:tab w:val="left" w:pos="3281"/>
          <w:tab w:val="left" w:pos="518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1"/>
        <w:gridCol w:w="992"/>
      </w:tblGrid>
      <w:tr w:rsidR="0092705B" w:rsidTr="008148E5">
        <w:tc>
          <w:tcPr>
            <w:tcW w:w="6941" w:type="dxa"/>
          </w:tcPr>
          <w:p w:rsidR="0092705B" w:rsidRDefault="0092705B" w:rsidP="008148E5">
            <w:pPr>
              <w:tabs>
                <w:tab w:val="left" w:pos="3281"/>
              </w:tabs>
              <w:spacing w:line="720" w:lineRule="auto"/>
              <w:rPr>
                <w:rFonts w:ascii="Times New Roman" w:hAnsi="Times New Roman" w:cs="Times New Roman"/>
                <w:sz w:val="24"/>
                <w:szCs w:val="24"/>
              </w:rPr>
            </w:pPr>
            <w:r>
              <w:rPr>
                <w:rFonts w:ascii="Times New Roman" w:hAnsi="Times New Roman" w:cs="Times New Roman"/>
                <w:sz w:val="24"/>
                <w:szCs w:val="24"/>
              </w:rPr>
              <w:t>Введение</w:t>
            </w:r>
          </w:p>
        </w:tc>
        <w:tc>
          <w:tcPr>
            <w:tcW w:w="992" w:type="dxa"/>
          </w:tcPr>
          <w:p w:rsidR="0092705B" w:rsidRDefault="0092705B" w:rsidP="008148E5">
            <w:pPr>
              <w:tabs>
                <w:tab w:val="left" w:pos="3281"/>
              </w:tabs>
              <w:spacing w:line="360" w:lineRule="auto"/>
              <w:rPr>
                <w:rFonts w:ascii="Times New Roman" w:hAnsi="Times New Roman" w:cs="Times New Roman"/>
                <w:sz w:val="24"/>
                <w:szCs w:val="24"/>
              </w:rPr>
            </w:pPr>
            <w:r>
              <w:rPr>
                <w:rFonts w:ascii="Times New Roman" w:hAnsi="Times New Roman" w:cs="Times New Roman"/>
                <w:sz w:val="24"/>
                <w:szCs w:val="24"/>
              </w:rPr>
              <w:t>4</w:t>
            </w:r>
          </w:p>
        </w:tc>
      </w:tr>
      <w:tr w:rsidR="0092705B" w:rsidTr="008148E5">
        <w:tc>
          <w:tcPr>
            <w:tcW w:w="6941" w:type="dxa"/>
          </w:tcPr>
          <w:p w:rsidR="0092705B" w:rsidRPr="009F609A" w:rsidRDefault="0092705B" w:rsidP="008148E5">
            <w:pPr>
              <w:tabs>
                <w:tab w:val="left" w:pos="3281"/>
              </w:tabs>
              <w:spacing w:line="360" w:lineRule="auto"/>
              <w:rPr>
                <w:rFonts w:ascii="Times New Roman" w:hAnsi="Times New Roman" w:cs="Times New Roman"/>
                <w:sz w:val="24"/>
                <w:szCs w:val="24"/>
              </w:rPr>
            </w:pPr>
            <w:r w:rsidRPr="009F609A">
              <w:rPr>
                <w:rFonts w:ascii="Times New Roman" w:hAnsi="Times New Roman" w:cs="Times New Roman"/>
                <w:bCs/>
                <w:sz w:val="24"/>
                <w:szCs w:val="24"/>
              </w:rPr>
              <w:t xml:space="preserve">Глава </w:t>
            </w:r>
            <w:r w:rsidRPr="009F609A">
              <w:rPr>
                <w:rFonts w:ascii="Times New Roman" w:hAnsi="Times New Roman" w:cs="Times New Roman"/>
                <w:bCs/>
                <w:sz w:val="24"/>
                <w:szCs w:val="24"/>
                <w:lang w:val="en-US"/>
              </w:rPr>
              <w:t>I</w:t>
            </w:r>
            <w:r w:rsidRPr="009F609A">
              <w:rPr>
                <w:rFonts w:ascii="Times New Roman" w:hAnsi="Times New Roman" w:cs="Times New Roman"/>
                <w:bCs/>
                <w:sz w:val="24"/>
                <w:szCs w:val="24"/>
              </w:rPr>
              <w:t xml:space="preserve"> .Обзор источников информации по проблеме исследования</w:t>
            </w:r>
          </w:p>
        </w:tc>
        <w:tc>
          <w:tcPr>
            <w:tcW w:w="992" w:type="dxa"/>
          </w:tcPr>
          <w:p w:rsidR="0092705B" w:rsidRDefault="0092705B" w:rsidP="008148E5">
            <w:pPr>
              <w:tabs>
                <w:tab w:val="left" w:pos="3281"/>
              </w:tabs>
              <w:rPr>
                <w:rFonts w:ascii="Times New Roman" w:hAnsi="Times New Roman" w:cs="Times New Roman"/>
                <w:sz w:val="24"/>
                <w:szCs w:val="24"/>
              </w:rPr>
            </w:pPr>
            <w:r>
              <w:rPr>
                <w:rFonts w:ascii="Times New Roman" w:hAnsi="Times New Roman" w:cs="Times New Roman"/>
                <w:sz w:val="24"/>
                <w:szCs w:val="24"/>
              </w:rPr>
              <w:t>6</w:t>
            </w:r>
          </w:p>
        </w:tc>
      </w:tr>
      <w:tr w:rsidR="0092705B" w:rsidTr="008148E5">
        <w:tc>
          <w:tcPr>
            <w:tcW w:w="6941" w:type="dxa"/>
          </w:tcPr>
          <w:p w:rsidR="0092705B" w:rsidRPr="009F609A" w:rsidRDefault="0092705B" w:rsidP="008148E5">
            <w:pPr>
              <w:tabs>
                <w:tab w:val="left" w:pos="3281"/>
              </w:tabs>
              <w:jc w:val="both"/>
              <w:rPr>
                <w:rFonts w:ascii="Times New Roman" w:hAnsi="Times New Roman" w:cs="Times New Roman"/>
                <w:sz w:val="24"/>
                <w:szCs w:val="24"/>
              </w:rPr>
            </w:pPr>
            <w:r w:rsidRPr="009F609A">
              <w:rPr>
                <w:rFonts w:ascii="Times New Roman" w:hAnsi="Times New Roman" w:cs="Times New Roman"/>
                <w:bCs/>
                <w:sz w:val="24"/>
                <w:szCs w:val="24"/>
              </w:rPr>
              <w:t xml:space="preserve">Глава </w:t>
            </w:r>
            <w:r w:rsidRPr="009F609A">
              <w:rPr>
                <w:rFonts w:ascii="Times New Roman" w:hAnsi="Times New Roman" w:cs="Times New Roman"/>
                <w:bCs/>
                <w:sz w:val="24"/>
                <w:szCs w:val="24"/>
                <w:lang w:val="en-US"/>
              </w:rPr>
              <w:t>II</w:t>
            </w:r>
            <w:r w:rsidRPr="009F609A">
              <w:rPr>
                <w:rFonts w:ascii="Times New Roman" w:hAnsi="Times New Roman" w:cs="Times New Roman"/>
                <w:bCs/>
                <w:sz w:val="24"/>
                <w:szCs w:val="24"/>
              </w:rPr>
              <w:t xml:space="preserve">.Методика проведенных исследований                                          </w:t>
            </w:r>
          </w:p>
          <w:p w:rsidR="0092705B" w:rsidRPr="009F609A" w:rsidRDefault="0092705B" w:rsidP="008148E5">
            <w:pPr>
              <w:tabs>
                <w:tab w:val="left" w:pos="3281"/>
              </w:tabs>
              <w:spacing w:line="480" w:lineRule="auto"/>
              <w:jc w:val="center"/>
              <w:rPr>
                <w:rFonts w:ascii="Times New Roman" w:hAnsi="Times New Roman" w:cs="Times New Roman"/>
                <w:sz w:val="24"/>
                <w:szCs w:val="24"/>
              </w:rPr>
            </w:pPr>
          </w:p>
        </w:tc>
        <w:tc>
          <w:tcPr>
            <w:tcW w:w="992" w:type="dxa"/>
          </w:tcPr>
          <w:p w:rsidR="0092705B" w:rsidRDefault="0092705B" w:rsidP="008148E5">
            <w:pPr>
              <w:tabs>
                <w:tab w:val="left" w:pos="3281"/>
              </w:tabs>
              <w:rPr>
                <w:rFonts w:ascii="Times New Roman" w:hAnsi="Times New Roman" w:cs="Times New Roman"/>
                <w:sz w:val="24"/>
                <w:szCs w:val="24"/>
              </w:rPr>
            </w:pPr>
            <w:r>
              <w:rPr>
                <w:rFonts w:ascii="Times New Roman" w:hAnsi="Times New Roman" w:cs="Times New Roman"/>
                <w:sz w:val="24"/>
                <w:szCs w:val="24"/>
              </w:rPr>
              <w:t>13</w:t>
            </w:r>
          </w:p>
        </w:tc>
      </w:tr>
      <w:tr w:rsidR="0092705B" w:rsidTr="008148E5">
        <w:tc>
          <w:tcPr>
            <w:tcW w:w="6941" w:type="dxa"/>
          </w:tcPr>
          <w:p w:rsidR="0092705B" w:rsidRPr="009F609A" w:rsidRDefault="0092705B" w:rsidP="008148E5">
            <w:pPr>
              <w:tabs>
                <w:tab w:val="left" w:pos="3281"/>
              </w:tabs>
              <w:jc w:val="both"/>
              <w:rPr>
                <w:rFonts w:ascii="Times New Roman" w:hAnsi="Times New Roman" w:cs="Times New Roman"/>
                <w:bCs/>
                <w:sz w:val="24"/>
                <w:szCs w:val="24"/>
              </w:rPr>
            </w:pPr>
            <w:r w:rsidRPr="009F609A">
              <w:rPr>
                <w:rFonts w:ascii="Times New Roman" w:hAnsi="Times New Roman" w:cs="Times New Roman"/>
                <w:bCs/>
                <w:sz w:val="24"/>
                <w:szCs w:val="24"/>
              </w:rPr>
              <w:t xml:space="preserve">Глава </w:t>
            </w:r>
            <w:r w:rsidRPr="009F609A">
              <w:rPr>
                <w:rFonts w:ascii="Times New Roman" w:hAnsi="Times New Roman" w:cs="Times New Roman"/>
                <w:bCs/>
                <w:sz w:val="24"/>
                <w:szCs w:val="24"/>
                <w:lang w:val="en-US"/>
              </w:rPr>
              <w:t>III</w:t>
            </w:r>
            <w:r w:rsidRPr="009F609A">
              <w:rPr>
                <w:rFonts w:ascii="Times New Roman" w:hAnsi="Times New Roman" w:cs="Times New Roman"/>
                <w:bCs/>
                <w:sz w:val="24"/>
                <w:szCs w:val="24"/>
              </w:rPr>
              <w:t>. Результаты и их обсуждение</w:t>
            </w:r>
          </w:p>
          <w:p w:rsidR="0092705B" w:rsidRPr="009F609A" w:rsidRDefault="0092705B" w:rsidP="008148E5">
            <w:pPr>
              <w:tabs>
                <w:tab w:val="left" w:pos="3281"/>
              </w:tabs>
              <w:jc w:val="both"/>
              <w:rPr>
                <w:rFonts w:ascii="Times New Roman" w:hAnsi="Times New Roman" w:cs="Times New Roman"/>
                <w:bCs/>
                <w:sz w:val="24"/>
                <w:szCs w:val="24"/>
              </w:rPr>
            </w:pPr>
          </w:p>
        </w:tc>
        <w:tc>
          <w:tcPr>
            <w:tcW w:w="992" w:type="dxa"/>
          </w:tcPr>
          <w:p w:rsidR="0092705B" w:rsidRDefault="0092705B" w:rsidP="008148E5">
            <w:pPr>
              <w:tabs>
                <w:tab w:val="left" w:pos="3281"/>
              </w:tabs>
              <w:rPr>
                <w:rFonts w:ascii="Times New Roman" w:hAnsi="Times New Roman" w:cs="Times New Roman"/>
                <w:sz w:val="24"/>
                <w:szCs w:val="24"/>
              </w:rPr>
            </w:pPr>
            <w:r>
              <w:rPr>
                <w:rFonts w:ascii="Times New Roman" w:hAnsi="Times New Roman" w:cs="Times New Roman"/>
                <w:sz w:val="24"/>
                <w:szCs w:val="24"/>
              </w:rPr>
              <w:t>14</w:t>
            </w:r>
          </w:p>
        </w:tc>
      </w:tr>
      <w:tr w:rsidR="0092705B" w:rsidTr="008148E5">
        <w:tc>
          <w:tcPr>
            <w:tcW w:w="6941" w:type="dxa"/>
          </w:tcPr>
          <w:p w:rsidR="0092705B" w:rsidRPr="009F609A" w:rsidRDefault="0092705B" w:rsidP="008148E5">
            <w:pPr>
              <w:tabs>
                <w:tab w:val="left" w:pos="3281"/>
              </w:tabs>
              <w:spacing w:line="600" w:lineRule="auto"/>
              <w:rPr>
                <w:rFonts w:ascii="Times New Roman" w:hAnsi="Times New Roman" w:cs="Times New Roman"/>
                <w:sz w:val="24"/>
                <w:szCs w:val="24"/>
              </w:rPr>
            </w:pPr>
            <w:r w:rsidRPr="009F609A">
              <w:rPr>
                <w:rFonts w:ascii="Times New Roman" w:hAnsi="Times New Roman" w:cs="Times New Roman"/>
                <w:sz w:val="24"/>
                <w:szCs w:val="24"/>
              </w:rPr>
              <w:t>Выводы по работе</w:t>
            </w:r>
          </w:p>
        </w:tc>
        <w:tc>
          <w:tcPr>
            <w:tcW w:w="992" w:type="dxa"/>
          </w:tcPr>
          <w:p w:rsidR="0092705B" w:rsidRDefault="0092705B" w:rsidP="008148E5">
            <w:pPr>
              <w:tabs>
                <w:tab w:val="left" w:pos="3281"/>
              </w:tabs>
              <w:rPr>
                <w:rFonts w:ascii="Times New Roman" w:hAnsi="Times New Roman" w:cs="Times New Roman"/>
                <w:sz w:val="24"/>
                <w:szCs w:val="24"/>
              </w:rPr>
            </w:pPr>
            <w:r>
              <w:rPr>
                <w:rFonts w:ascii="Times New Roman" w:hAnsi="Times New Roman" w:cs="Times New Roman"/>
                <w:sz w:val="24"/>
                <w:szCs w:val="24"/>
              </w:rPr>
              <w:t>18</w:t>
            </w:r>
          </w:p>
        </w:tc>
      </w:tr>
      <w:tr w:rsidR="0092705B" w:rsidTr="008148E5">
        <w:tc>
          <w:tcPr>
            <w:tcW w:w="6941" w:type="dxa"/>
          </w:tcPr>
          <w:p w:rsidR="0092705B" w:rsidRPr="009F609A" w:rsidRDefault="0092705B" w:rsidP="008148E5">
            <w:pPr>
              <w:tabs>
                <w:tab w:val="left" w:pos="3281"/>
              </w:tabs>
              <w:spacing w:line="600" w:lineRule="auto"/>
              <w:rPr>
                <w:rFonts w:ascii="Times New Roman" w:hAnsi="Times New Roman" w:cs="Times New Roman"/>
                <w:sz w:val="24"/>
                <w:szCs w:val="24"/>
              </w:rPr>
            </w:pPr>
            <w:r w:rsidRPr="009F609A">
              <w:rPr>
                <w:rFonts w:ascii="Times New Roman" w:hAnsi="Times New Roman" w:cs="Times New Roman"/>
                <w:bCs/>
                <w:sz w:val="24"/>
                <w:szCs w:val="24"/>
              </w:rPr>
              <w:t>Список использованных источников информации</w:t>
            </w:r>
          </w:p>
        </w:tc>
        <w:tc>
          <w:tcPr>
            <w:tcW w:w="992" w:type="dxa"/>
          </w:tcPr>
          <w:p w:rsidR="0092705B" w:rsidRDefault="0092705B" w:rsidP="008148E5">
            <w:pPr>
              <w:tabs>
                <w:tab w:val="left" w:pos="3281"/>
              </w:tabs>
              <w:rPr>
                <w:rFonts w:ascii="Times New Roman" w:hAnsi="Times New Roman" w:cs="Times New Roman"/>
                <w:sz w:val="24"/>
                <w:szCs w:val="24"/>
              </w:rPr>
            </w:pPr>
            <w:r>
              <w:rPr>
                <w:rFonts w:ascii="Times New Roman" w:hAnsi="Times New Roman" w:cs="Times New Roman"/>
                <w:sz w:val="24"/>
                <w:szCs w:val="24"/>
              </w:rPr>
              <w:t>19</w:t>
            </w:r>
          </w:p>
        </w:tc>
      </w:tr>
      <w:tr w:rsidR="0092705B" w:rsidTr="008148E5">
        <w:tc>
          <w:tcPr>
            <w:tcW w:w="6941" w:type="dxa"/>
          </w:tcPr>
          <w:p w:rsidR="0092705B" w:rsidRPr="009F609A" w:rsidRDefault="0092705B" w:rsidP="008148E5">
            <w:pPr>
              <w:tabs>
                <w:tab w:val="left" w:pos="3281"/>
              </w:tabs>
              <w:spacing w:line="600" w:lineRule="auto"/>
              <w:rPr>
                <w:rFonts w:ascii="Times New Roman" w:hAnsi="Times New Roman" w:cs="Times New Roman"/>
                <w:bCs/>
                <w:sz w:val="24"/>
                <w:szCs w:val="24"/>
              </w:rPr>
            </w:pPr>
            <w:r w:rsidRPr="009F609A">
              <w:rPr>
                <w:rFonts w:ascii="Times New Roman" w:hAnsi="Times New Roman" w:cs="Times New Roman"/>
                <w:sz w:val="24"/>
                <w:szCs w:val="24"/>
              </w:rPr>
              <w:t xml:space="preserve">Приложение  </w:t>
            </w:r>
          </w:p>
        </w:tc>
        <w:tc>
          <w:tcPr>
            <w:tcW w:w="992" w:type="dxa"/>
          </w:tcPr>
          <w:p w:rsidR="0092705B" w:rsidRDefault="0092705B" w:rsidP="008148E5">
            <w:pPr>
              <w:tabs>
                <w:tab w:val="left" w:pos="3281"/>
              </w:tabs>
              <w:rPr>
                <w:rFonts w:ascii="Times New Roman" w:hAnsi="Times New Roman" w:cs="Times New Roman"/>
                <w:sz w:val="24"/>
                <w:szCs w:val="24"/>
              </w:rPr>
            </w:pPr>
            <w:r>
              <w:rPr>
                <w:rFonts w:ascii="Times New Roman" w:hAnsi="Times New Roman" w:cs="Times New Roman"/>
                <w:sz w:val="24"/>
                <w:szCs w:val="24"/>
              </w:rPr>
              <w:t>20</w:t>
            </w:r>
          </w:p>
        </w:tc>
      </w:tr>
    </w:tbl>
    <w:p w:rsidR="0092705B" w:rsidRDefault="0092705B" w:rsidP="003B1C88">
      <w:pPr>
        <w:jc w:val="center"/>
        <w:rPr>
          <w:rFonts w:ascii="Times New Roman" w:hAnsi="Times New Roman" w:cs="Times New Roman"/>
          <w:b/>
          <w:sz w:val="24"/>
          <w:szCs w:val="24"/>
        </w:rPr>
      </w:pPr>
    </w:p>
    <w:p w:rsidR="0092705B" w:rsidRDefault="0092705B">
      <w:pPr>
        <w:rPr>
          <w:rFonts w:ascii="Times New Roman" w:hAnsi="Times New Roman" w:cs="Times New Roman"/>
          <w:b/>
          <w:sz w:val="24"/>
          <w:szCs w:val="24"/>
        </w:rPr>
      </w:pPr>
      <w:r>
        <w:rPr>
          <w:rFonts w:ascii="Times New Roman" w:hAnsi="Times New Roman" w:cs="Times New Roman"/>
          <w:b/>
          <w:sz w:val="24"/>
          <w:szCs w:val="24"/>
        </w:rPr>
        <w:br w:type="page"/>
      </w:r>
    </w:p>
    <w:p w:rsidR="00634A13" w:rsidRPr="00F22D7E" w:rsidRDefault="003B1C88" w:rsidP="003B1C88">
      <w:pPr>
        <w:jc w:val="center"/>
        <w:rPr>
          <w:rFonts w:ascii="Times New Roman" w:hAnsi="Times New Roman" w:cs="Times New Roman"/>
          <w:b/>
          <w:sz w:val="24"/>
          <w:szCs w:val="24"/>
        </w:rPr>
      </w:pPr>
      <w:r w:rsidRPr="00F22D7E">
        <w:rPr>
          <w:rFonts w:ascii="Times New Roman" w:hAnsi="Times New Roman" w:cs="Times New Roman"/>
          <w:b/>
          <w:sz w:val="24"/>
          <w:szCs w:val="24"/>
        </w:rPr>
        <w:lastRenderedPageBreak/>
        <w:t>Аннотация</w:t>
      </w:r>
    </w:p>
    <w:p w:rsidR="003B1C88" w:rsidRDefault="003B1C88" w:rsidP="003B1C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данной работе представлен материал о речевой культуре человека, в частности, подростков, проведен исторический экскурс данной проблемы, освещены некоторые психологические аспекты использования бранной  лексики в речи, представлены практические рекомендации по повышению своей речевой культуры. </w:t>
      </w:r>
    </w:p>
    <w:p w:rsidR="003B1C88" w:rsidRDefault="003B1C88" w:rsidP="003B1C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Цель работы –мотивация молодежи на повышение собственной речевой культуры, определение основных путей для достижения этой цели. </w:t>
      </w:r>
    </w:p>
    <w:p w:rsidR="003B1C88" w:rsidRDefault="003B1C88" w:rsidP="003B1C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Работа предназначена  для обучающихся средних учебных заведений, может представлять интерес для родителей. </w:t>
      </w:r>
    </w:p>
    <w:p w:rsidR="003B1C88" w:rsidRDefault="003B1C88">
      <w:pPr>
        <w:rPr>
          <w:rFonts w:ascii="Times New Roman" w:hAnsi="Times New Roman" w:cs="Times New Roman"/>
          <w:sz w:val="24"/>
          <w:szCs w:val="24"/>
        </w:rPr>
      </w:pPr>
      <w:r>
        <w:rPr>
          <w:rFonts w:ascii="Times New Roman" w:hAnsi="Times New Roman" w:cs="Times New Roman"/>
          <w:sz w:val="24"/>
          <w:szCs w:val="24"/>
        </w:rPr>
        <w:br w:type="page"/>
      </w:r>
    </w:p>
    <w:p w:rsidR="003B1C88" w:rsidRPr="00F22D7E" w:rsidRDefault="003B1C88" w:rsidP="00FA66EF">
      <w:pPr>
        <w:spacing w:after="0"/>
        <w:ind w:firstLine="708"/>
        <w:jc w:val="center"/>
        <w:rPr>
          <w:rFonts w:ascii="Times New Roman" w:hAnsi="Times New Roman" w:cs="Times New Roman"/>
          <w:b/>
          <w:sz w:val="24"/>
          <w:szCs w:val="24"/>
        </w:rPr>
      </w:pPr>
      <w:r w:rsidRPr="00F22D7E">
        <w:rPr>
          <w:rFonts w:ascii="Times New Roman" w:hAnsi="Times New Roman" w:cs="Times New Roman"/>
          <w:b/>
          <w:sz w:val="24"/>
          <w:szCs w:val="24"/>
        </w:rPr>
        <w:lastRenderedPageBreak/>
        <w:t>Введение</w:t>
      </w:r>
    </w:p>
    <w:p w:rsidR="003B1C88" w:rsidRDefault="003B1C88" w:rsidP="003B1C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Русский язык богат и велик. Мало того, он обладает огромной силой. И созидательной и разрушительной. В том числе потому, что вмещает в себя как божественные звуки пушкинских стихов, так и зловонную грязь уличного мата.  Слово человека – это энергия. И она распространяется в пространстве. Если слово хорошее, добрыми энергиями насыщается пространство, и оно кому-то помогает. Если слово нецензурное, грязное, оно засоряет наш мир. Человек может заболеть, соприкоснувшись с этой энергией. </w:t>
      </w:r>
    </w:p>
    <w:p w:rsidR="007D6D01" w:rsidRDefault="007D6D01" w:rsidP="003B1C88">
      <w:pPr>
        <w:spacing w:after="0"/>
        <w:ind w:firstLine="708"/>
        <w:jc w:val="both"/>
        <w:rPr>
          <w:rFonts w:ascii="Times New Roman" w:hAnsi="Times New Roman" w:cs="Times New Roman"/>
          <w:sz w:val="24"/>
          <w:szCs w:val="24"/>
        </w:rPr>
      </w:pPr>
      <w:r>
        <w:rPr>
          <w:rFonts w:ascii="Times New Roman" w:hAnsi="Times New Roman" w:cs="Times New Roman"/>
          <w:sz w:val="24"/>
          <w:szCs w:val="24"/>
        </w:rPr>
        <w:tab/>
        <w:t xml:space="preserve">В современной школе проблема нецензурной лексики становится особенно острой, ведь в глазах ученика сквернословие – это проявление независимости, способности не подчиняться запретам, то есть  символ взрослости. Кроме того, она является знаком языковой принадлежности к группе сверстников, речевой </w:t>
      </w:r>
      <w:r w:rsidR="00BB1CA5">
        <w:rPr>
          <w:rFonts w:ascii="Times New Roman" w:hAnsi="Times New Roman" w:cs="Times New Roman"/>
          <w:sz w:val="24"/>
          <w:szCs w:val="24"/>
        </w:rPr>
        <w:t>м</w:t>
      </w:r>
      <w:r>
        <w:rPr>
          <w:rFonts w:ascii="Times New Roman" w:hAnsi="Times New Roman" w:cs="Times New Roman"/>
          <w:sz w:val="24"/>
          <w:szCs w:val="24"/>
        </w:rPr>
        <w:t>оды. Но малокто догадывается, что сквернословие – это оружие неуверенных в себе людей. Следуя ложным идеалам «крутизны» и свободолюбия, молодые люди нередко портят себе жизнь, поскольку создают дополнительные трудности, а то и вовсе блокируют пути для собственного роста и развития как в личностном, так и социальном отношении.</w:t>
      </w:r>
    </w:p>
    <w:p w:rsidR="007D6D01" w:rsidRDefault="007D6D01" w:rsidP="003B1C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Тему данной работы считаем актуальной, так как сквернословие, став печальным знаком нашей речи, охватило почти все возрасты: произносят плохие слова и дети-дошкольники, и подростки, и взрослые люди. Ругательства, к сожалению, мы слышим повсеместно: на улице, в очередях, даже в задушевных беседах. Так же, как к алкоголю и курению, к сквернословию привыкают незаметно. Затем, постепенно, оно становится болезнью, пороком. Человек не может построить элементарное предложение, не употребив плохих слов. Вседозволенность речи оборачивается болезнью интеллекта – искаженным сознанием.  </w:t>
      </w:r>
    </w:p>
    <w:p w:rsidR="007D6D01" w:rsidRDefault="007D6D01" w:rsidP="003B1C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Данная работа, на наш взгляд, имеет особую значимость, потому что сохранение родного языка – это сохранение нашего народа, культуры, традиций, духовности. </w:t>
      </w:r>
    </w:p>
    <w:p w:rsidR="007D6D01" w:rsidRDefault="007D6D01" w:rsidP="003B1C88">
      <w:pPr>
        <w:spacing w:after="0"/>
        <w:ind w:firstLine="708"/>
        <w:jc w:val="both"/>
        <w:rPr>
          <w:rFonts w:ascii="Times New Roman" w:hAnsi="Times New Roman" w:cs="Times New Roman"/>
          <w:sz w:val="24"/>
          <w:szCs w:val="24"/>
        </w:rPr>
      </w:pPr>
      <w:r w:rsidRPr="00231D1B">
        <w:rPr>
          <w:rFonts w:ascii="Times New Roman" w:hAnsi="Times New Roman" w:cs="Times New Roman"/>
          <w:b/>
          <w:sz w:val="24"/>
          <w:szCs w:val="24"/>
        </w:rPr>
        <w:t>Область исследования:</w:t>
      </w:r>
      <w:r>
        <w:rPr>
          <w:rFonts w:ascii="Times New Roman" w:hAnsi="Times New Roman" w:cs="Times New Roman"/>
          <w:sz w:val="24"/>
          <w:szCs w:val="24"/>
        </w:rPr>
        <w:t xml:space="preserve"> речь подростков.</w:t>
      </w:r>
    </w:p>
    <w:p w:rsidR="007D6D01" w:rsidRDefault="007D6D01" w:rsidP="003B1C88">
      <w:pPr>
        <w:spacing w:after="0"/>
        <w:ind w:firstLine="708"/>
        <w:jc w:val="both"/>
        <w:rPr>
          <w:rFonts w:ascii="Times New Roman" w:hAnsi="Times New Roman" w:cs="Times New Roman"/>
          <w:sz w:val="24"/>
          <w:szCs w:val="24"/>
        </w:rPr>
      </w:pPr>
      <w:r w:rsidRPr="00231D1B">
        <w:rPr>
          <w:rFonts w:ascii="Times New Roman" w:hAnsi="Times New Roman" w:cs="Times New Roman"/>
          <w:b/>
          <w:sz w:val="24"/>
          <w:szCs w:val="24"/>
        </w:rPr>
        <w:t>Предмет исследования:</w:t>
      </w:r>
      <w:r>
        <w:rPr>
          <w:rFonts w:ascii="Times New Roman" w:hAnsi="Times New Roman" w:cs="Times New Roman"/>
          <w:sz w:val="24"/>
          <w:szCs w:val="24"/>
        </w:rPr>
        <w:t xml:space="preserve"> влияние «плохих» слов на сознание и поведение человека.</w:t>
      </w:r>
    </w:p>
    <w:p w:rsidR="007D6D01" w:rsidRDefault="007D6D01" w:rsidP="003B1C88">
      <w:pPr>
        <w:spacing w:after="0"/>
        <w:ind w:firstLine="708"/>
        <w:jc w:val="both"/>
        <w:rPr>
          <w:rFonts w:ascii="Times New Roman" w:hAnsi="Times New Roman" w:cs="Times New Roman"/>
          <w:sz w:val="24"/>
          <w:szCs w:val="24"/>
        </w:rPr>
      </w:pPr>
      <w:r w:rsidRPr="00231D1B">
        <w:rPr>
          <w:rFonts w:ascii="Times New Roman" w:hAnsi="Times New Roman" w:cs="Times New Roman"/>
          <w:b/>
          <w:sz w:val="24"/>
          <w:szCs w:val="24"/>
        </w:rPr>
        <w:t>Цель:</w:t>
      </w:r>
      <w:r>
        <w:rPr>
          <w:rFonts w:ascii="Times New Roman" w:hAnsi="Times New Roman" w:cs="Times New Roman"/>
          <w:sz w:val="24"/>
          <w:szCs w:val="24"/>
        </w:rPr>
        <w:t xml:space="preserve"> содействие речевой культуре обучающихся, культуре их поведения.</w:t>
      </w:r>
    </w:p>
    <w:p w:rsidR="007D6D01" w:rsidRPr="00231D1B" w:rsidRDefault="007D6D01" w:rsidP="003B1C88">
      <w:pPr>
        <w:spacing w:after="0"/>
        <w:ind w:firstLine="708"/>
        <w:jc w:val="both"/>
        <w:rPr>
          <w:rFonts w:ascii="Times New Roman" w:hAnsi="Times New Roman" w:cs="Times New Roman"/>
          <w:b/>
          <w:sz w:val="24"/>
          <w:szCs w:val="24"/>
        </w:rPr>
      </w:pPr>
      <w:r w:rsidRPr="00231D1B">
        <w:rPr>
          <w:rFonts w:ascii="Times New Roman" w:hAnsi="Times New Roman" w:cs="Times New Roman"/>
          <w:b/>
          <w:sz w:val="24"/>
          <w:szCs w:val="24"/>
        </w:rPr>
        <w:t>Задачи:</w:t>
      </w:r>
    </w:p>
    <w:p w:rsidR="007D6D01" w:rsidRDefault="007D6D01" w:rsidP="003B1C88">
      <w:pPr>
        <w:spacing w:after="0"/>
        <w:ind w:firstLine="708"/>
        <w:jc w:val="both"/>
        <w:rPr>
          <w:rFonts w:ascii="Times New Roman" w:hAnsi="Times New Roman" w:cs="Times New Roman"/>
          <w:sz w:val="24"/>
          <w:szCs w:val="24"/>
        </w:rPr>
      </w:pPr>
      <w:r>
        <w:rPr>
          <w:rFonts w:ascii="Times New Roman" w:hAnsi="Times New Roman" w:cs="Times New Roman"/>
          <w:sz w:val="24"/>
          <w:szCs w:val="24"/>
        </w:rPr>
        <w:t>1. Изучить теоретическую литературу по данному вопросу.</w:t>
      </w:r>
    </w:p>
    <w:p w:rsidR="007D6D01" w:rsidRDefault="00231D1B" w:rsidP="003B1C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Раскрыть психологические аспекты использования бранной лексики в речи. </w:t>
      </w:r>
    </w:p>
    <w:p w:rsidR="000C2BED" w:rsidRDefault="000C2BED" w:rsidP="003B1C88">
      <w:pPr>
        <w:spacing w:after="0"/>
        <w:ind w:firstLine="708"/>
        <w:jc w:val="both"/>
        <w:rPr>
          <w:rFonts w:ascii="Times New Roman" w:hAnsi="Times New Roman" w:cs="Times New Roman"/>
          <w:sz w:val="24"/>
          <w:szCs w:val="24"/>
        </w:rPr>
      </w:pPr>
      <w:r>
        <w:rPr>
          <w:rFonts w:ascii="Times New Roman" w:hAnsi="Times New Roman" w:cs="Times New Roman"/>
          <w:sz w:val="24"/>
          <w:szCs w:val="24"/>
        </w:rPr>
        <w:t>3. Провести анкетирование среди обучающихся МОБУ «СОШ № 2»</w:t>
      </w:r>
    </w:p>
    <w:p w:rsidR="00231D1B" w:rsidRDefault="00231D1B" w:rsidP="003B1C8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3.Выработать практические рекомендации по борьбе со сквернословием и осознанным выбором слов своей речи. </w:t>
      </w:r>
    </w:p>
    <w:p w:rsidR="00231D1B" w:rsidRDefault="00231D1B" w:rsidP="003B1C88">
      <w:pPr>
        <w:spacing w:after="0"/>
        <w:ind w:firstLine="708"/>
        <w:jc w:val="both"/>
        <w:rPr>
          <w:rFonts w:ascii="Times New Roman" w:hAnsi="Times New Roman" w:cs="Times New Roman"/>
          <w:sz w:val="24"/>
          <w:szCs w:val="24"/>
        </w:rPr>
      </w:pPr>
      <w:r w:rsidRPr="00BB1CA5">
        <w:rPr>
          <w:rFonts w:ascii="Times New Roman" w:hAnsi="Times New Roman" w:cs="Times New Roman"/>
          <w:b/>
          <w:sz w:val="24"/>
          <w:szCs w:val="24"/>
        </w:rPr>
        <w:t>Мы выдвинули гипотезу</w:t>
      </w:r>
      <w:r>
        <w:rPr>
          <w:rFonts w:ascii="Times New Roman" w:hAnsi="Times New Roman" w:cs="Times New Roman"/>
          <w:sz w:val="24"/>
          <w:szCs w:val="24"/>
        </w:rPr>
        <w:t>: если обучающиеся будут знать о последствиях сквернословия</w:t>
      </w:r>
      <w:r w:rsidR="00BB1CA5">
        <w:rPr>
          <w:rFonts w:ascii="Times New Roman" w:hAnsi="Times New Roman" w:cs="Times New Roman"/>
          <w:sz w:val="24"/>
          <w:szCs w:val="24"/>
        </w:rPr>
        <w:t xml:space="preserve">, о его влиянии </w:t>
      </w:r>
      <w:r>
        <w:rPr>
          <w:rFonts w:ascii="Times New Roman" w:hAnsi="Times New Roman" w:cs="Times New Roman"/>
          <w:sz w:val="24"/>
          <w:szCs w:val="24"/>
        </w:rPr>
        <w:t xml:space="preserve"> на сознание человека, то они будут внимательно и бережно относиться к своей речи. </w:t>
      </w:r>
    </w:p>
    <w:p w:rsidR="007316F0" w:rsidRDefault="007316F0">
      <w:pPr>
        <w:rPr>
          <w:rFonts w:ascii="Times New Roman" w:hAnsi="Times New Roman" w:cs="Times New Roman"/>
          <w:b/>
          <w:sz w:val="24"/>
          <w:szCs w:val="24"/>
        </w:rPr>
      </w:pPr>
      <w:r>
        <w:rPr>
          <w:rFonts w:ascii="Times New Roman" w:hAnsi="Times New Roman" w:cs="Times New Roman"/>
          <w:b/>
          <w:sz w:val="24"/>
          <w:szCs w:val="24"/>
        </w:rPr>
        <w:br w:type="page"/>
      </w:r>
    </w:p>
    <w:p w:rsidR="00B14200" w:rsidRPr="00F22D7E" w:rsidRDefault="00FA66EF" w:rsidP="00B14200">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Глава </w:t>
      </w:r>
      <w:r w:rsidR="00B14200" w:rsidRPr="00F22D7E">
        <w:rPr>
          <w:rFonts w:ascii="Times New Roman" w:hAnsi="Times New Roman" w:cs="Times New Roman"/>
          <w:b/>
          <w:sz w:val="24"/>
          <w:szCs w:val="24"/>
          <w:lang w:val="en-US"/>
        </w:rPr>
        <w:t>I</w:t>
      </w:r>
      <w:r w:rsidR="00B14200" w:rsidRPr="00F22D7E">
        <w:rPr>
          <w:rFonts w:ascii="Times New Roman" w:hAnsi="Times New Roman" w:cs="Times New Roman"/>
          <w:b/>
          <w:sz w:val="24"/>
          <w:szCs w:val="24"/>
        </w:rPr>
        <w:t>.</w:t>
      </w:r>
      <w:r w:rsidRPr="00FA66EF">
        <w:rPr>
          <w:rFonts w:ascii="Times New Roman" w:hAnsi="Times New Roman" w:cs="Times New Roman"/>
          <w:b/>
          <w:bCs/>
          <w:sz w:val="28"/>
          <w:szCs w:val="28"/>
        </w:rPr>
        <w:t>Обзор источников информации по проблеме исследования</w:t>
      </w:r>
      <w:r>
        <w:rPr>
          <w:rFonts w:ascii="Times New Roman" w:hAnsi="Times New Roman" w:cs="Times New Roman"/>
          <w:b/>
          <w:sz w:val="24"/>
          <w:szCs w:val="24"/>
        </w:rPr>
        <w:t xml:space="preserve">1. </w:t>
      </w:r>
      <w:r w:rsidR="00B14200" w:rsidRPr="00F22D7E">
        <w:rPr>
          <w:rFonts w:ascii="Times New Roman" w:hAnsi="Times New Roman" w:cs="Times New Roman"/>
          <w:b/>
          <w:sz w:val="24"/>
          <w:szCs w:val="24"/>
        </w:rPr>
        <w:t>История возникновения сквернословия</w:t>
      </w:r>
    </w:p>
    <w:p w:rsidR="00B14200" w:rsidRDefault="00B14200" w:rsidP="00B14200">
      <w:pPr>
        <w:spacing w:after="0"/>
        <w:ind w:firstLine="708"/>
        <w:jc w:val="both"/>
        <w:rPr>
          <w:rFonts w:ascii="Times New Roman" w:hAnsi="Times New Roman" w:cs="Times New Roman"/>
          <w:sz w:val="24"/>
          <w:szCs w:val="24"/>
        </w:rPr>
      </w:pPr>
      <w:r>
        <w:rPr>
          <w:rFonts w:ascii="Times New Roman" w:hAnsi="Times New Roman" w:cs="Times New Roman"/>
          <w:sz w:val="24"/>
          <w:szCs w:val="24"/>
        </w:rPr>
        <w:t>Что же такое сквернословие? Название говорит само за себя. Это группа слов и устойчивых выражений, которые изначально находятся под запретом цезуры, так как несут на себе своеобразную энергетичес</w:t>
      </w:r>
      <w:r w:rsidR="00BB1CA5">
        <w:rPr>
          <w:rFonts w:ascii="Times New Roman" w:hAnsi="Times New Roman" w:cs="Times New Roman"/>
          <w:sz w:val="24"/>
          <w:szCs w:val="24"/>
        </w:rPr>
        <w:t>кую скверну. Проще говоря, это «</w:t>
      </w:r>
      <w:r>
        <w:rPr>
          <w:rFonts w:ascii="Times New Roman" w:hAnsi="Times New Roman" w:cs="Times New Roman"/>
          <w:sz w:val="24"/>
          <w:szCs w:val="24"/>
        </w:rPr>
        <w:t>грязные слова». Опираясь на словарную статью Толкового словаря С.И. Ожегова, сквернословие – это речь, наполненная неприличными выражениями, непристойными словами, бранью.</w:t>
      </w:r>
    </w:p>
    <w:p w:rsidR="00B14200" w:rsidRDefault="00B14200" w:rsidP="00B1420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Скверна –нечто гнусное, порочное. </w:t>
      </w:r>
    </w:p>
    <w:p w:rsidR="00B14200" w:rsidRDefault="00B14200" w:rsidP="00B14200">
      <w:pPr>
        <w:spacing w:after="0"/>
        <w:ind w:firstLine="708"/>
        <w:jc w:val="both"/>
        <w:rPr>
          <w:rFonts w:ascii="Times New Roman" w:hAnsi="Times New Roman" w:cs="Times New Roman"/>
          <w:sz w:val="24"/>
          <w:szCs w:val="24"/>
        </w:rPr>
      </w:pPr>
      <w:r>
        <w:rPr>
          <w:rFonts w:ascii="Times New Roman" w:hAnsi="Times New Roman" w:cs="Times New Roman"/>
          <w:sz w:val="24"/>
          <w:szCs w:val="24"/>
        </w:rPr>
        <w:t>Сквернословить – употреблять скверные, непристойные слова.</w:t>
      </w:r>
    </w:p>
    <w:p w:rsidR="00B14200" w:rsidRDefault="00B14200" w:rsidP="00B14200">
      <w:pPr>
        <w:spacing w:after="0"/>
        <w:ind w:firstLine="708"/>
        <w:jc w:val="both"/>
        <w:rPr>
          <w:rFonts w:ascii="Times New Roman" w:hAnsi="Times New Roman" w:cs="Times New Roman"/>
          <w:sz w:val="24"/>
          <w:szCs w:val="24"/>
        </w:rPr>
      </w:pPr>
      <w:r>
        <w:rPr>
          <w:rFonts w:ascii="Times New Roman" w:hAnsi="Times New Roman" w:cs="Times New Roman"/>
          <w:sz w:val="24"/>
          <w:szCs w:val="24"/>
        </w:rPr>
        <w:t>Скверный -1. Гадкий, недостойные (человек, поступок). 2. Очень плохой (разговор, погода, настроение.</w:t>
      </w:r>
    </w:p>
    <w:p w:rsidR="00B14200" w:rsidRDefault="00B14200" w:rsidP="00B14200">
      <w:pPr>
        <w:spacing w:after="0"/>
        <w:ind w:firstLine="708"/>
        <w:jc w:val="both"/>
        <w:rPr>
          <w:rFonts w:ascii="Times New Roman" w:hAnsi="Times New Roman" w:cs="Times New Roman"/>
          <w:sz w:val="24"/>
          <w:szCs w:val="24"/>
        </w:rPr>
      </w:pPr>
      <w:r>
        <w:rPr>
          <w:rFonts w:ascii="Times New Roman" w:hAnsi="Times New Roman" w:cs="Times New Roman"/>
          <w:sz w:val="24"/>
          <w:szCs w:val="24"/>
        </w:rPr>
        <w:t>Изначальная цель сквернословия – принижение другого человека до уровня грязи, «вываливание» и удержание в ней. И сквернословие этой цели чаще всего достигает. Даже тогда, когда сам сквернослов не понимает</w:t>
      </w:r>
      <w:r w:rsidR="00BB1CA5">
        <w:rPr>
          <w:rFonts w:ascii="Times New Roman" w:hAnsi="Times New Roman" w:cs="Times New Roman"/>
          <w:sz w:val="24"/>
          <w:szCs w:val="24"/>
        </w:rPr>
        <w:t>, ч</w:t>
      </w:r>
      <w:r>
        <w:rPr>
          <w:rFonts w:ascii="Times New Roman" w:hAnsi="Times New Roman" w:cs="Times New Roman"/>
          <w:sz w:val="24"/>
          <w:szCs w:val="24"/>
        </w:rPr>
        <w:t>то он делает, а думает, что «нормально разговаривает, как все».</w:t>
      </w:r>
    </w:p>
    <w:p w:rsidR="00B14200" w:rsidRDefault="00F6503B" w:rsidP="00B1420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Корни этого явления уходят в далекую языческую древность. Скверные слова включены в заклинания, обращенные к языческим  божествам, а в языческое время был распространен культ плодородия, поэтому все скверные слова связаны с половой сферой. Но связаны предельно грязно, цинично и оскорбительно. Таким образом, так называемые бранные слова являлись языком общения с демонами. Наши предки произносили эти слова, призывая себе на помощь демонов зла. Ведьмы и колдуньи использовали сквернословие в своих наговорах, насылая проклятие. </w:t>
      </w:r>
    </w:p>
    <w:p w:rsidR="00F6503B" w:rsidRDefault="00F6503B" w:rsidP="00B1420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Заблуждением является общепринятое мнение о том, что брань – это славянская традиция. Сквернословие на Руси примерно до середины </w:t>
      </w:r>
      <w:r>
        <w:rPr>
          <w:rFonts w:ascii="Times New Roman" w:hAnsi="Times New Roman" w:cs="Times New Roman"/>
          <w:sz w:val="24"/>
          <w:szCs w:val="24"/>
          <w:lang w:val="en-US"/>
        </w:rPr>
        <w:t>XIX</w:t>
      </w:r>
      <w:r>
        <w:rPr>
          <w:rFonts w:ascii="Times New Roman" w:hAnsi="Times New Roman" w:cs="Times New Roman"/>
          <w:sz w:val="24"/>
          <w:szCs w:val="24"/>
        </w:rPr>
        <w:t xml:space="preserve"> века не только не было распространено даже в деревне, но и являлось уголовно наказуемым. Основу арго составили группы тюркских языков, на которых общались кочевые племена Евразии. Особенности исторического развития России – набеги кочевых племен, монголо-татарское иго, ссылки в Сибирь, субкультура концлагерей и тюрем – вот та почва, на которой и  пророс этот пласт русского языка. Видимо, поэтому силен в этих словах элемент агрессии и негативный заряд. </w:t>
      </w:r>
    </w:p>
    <w:p w:rsidR="00F6503B" w:rsidRDefault="00F6503B" w:rsidP="00B1420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Во времена царя Алексея Михайловича Романова услышать на улице плохие слова было просто невозможно. И это объясняется  не только скромностью и деликатностью наших предков, но и политикой государства. </w:t>
      </w:r>
      <w:r w:rsidR="0025690A">
        <w:rPr>
          <w:rFonts w:ascii="Times New Roman" w:hAnsi="Times New Roman" w:cs="Times New Roman"/>
          <w:sz w:val="24"/>
          <w:szCs w:val="24"/>
        </w:rPr>
        <w:t xml:space="preserve">По Соборному уложению за использование непотребных слов налагалось жесткое наказание – вплоть до смертной казни. </w:t>
      </w:r>
    </w:p>
    <w:p w:rsidR="0025690A" w:rsidRDefault="0025690A" w:rsidP="00B1420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Потом пришли иные времена. Грубая брань зазвучала сначала в кабаках, а потом выплеснулась на улицы городов. В </w:t>
      </w:r>
      <w:r>
        <w:rPr>
          <w:rFonts w:ascii="Times New Roman" w:hAnsi="Times New Roman" w:cs="Times New Roman"/>
          <w:sz w:val="24"/>
          <w:szCs w:val="24"/>
          <w:lang w:val="en-US"/>
        </w:rPr>
        <w:t>XIX</w:t>
      </w:r>
      <w:r>
        <w:rPr>
          <w:rFonts w:ascii="Times New Roman" w:hAnsi="Times New Roman" w:cs="Times New Roman"/>
          <w:sz w:val="24"/>
          <w:szCs w:val="24"/>
        </w:rPr>
        <w:t xml:space="preserve"> веке сквернословие постепенно превратилось из ругани в основу языка фабричных рабочих и мастеровых. </w:t>
      </w:r>
    </w:p>
    <w:p w:rsidR="0025690A" w:rsidRPr="0025690A" w:rsidRDefault="0025690A" w:rsidP="00B14200">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самом деле сквернословие отражает скудость лексического запаса говорящего, неумение ориентироваться в ситуации наивысшего эмоционального подъема (радости или гнева).</w:t>
      </w:r>
    </w:p>
    <w:p w:rsidR="0025690A" w:rsidRDefault="0025690A">
      <w:pPr>
        <w:rPr>
          <w:rFonts w:ascii="Times New Roman" w:hAnsi="Times New Roman" w:cs="Times New Roman"/>
          <w:sz w:val="24"/>
          <w:szCs w:val="24"/>
        </w:rPr>
      </w:pPr>
      <w:r>
        <w:rPr>
          <w:rFonts w:ascii="Times New Roman" w:hAnsi="Times New Roman" w:cs="Times New Roman"/>
          <w:sz w:val="24"/>
          <w:szCs w:val="24"/>
        </w:rPr>
        <w:br w:type="page"/>
      </w:r>
    </w:p>
    <w:p w:rsidR="00231D1B" w:rsidRDefault="0025690A" w:rsidP="0025690A">
      <w:pPr>
        <w:spacing w:after="0"/>
        <w:ind w:firstLine="708"/>
        <w:jc w:val="center"/>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F22D7E">
        <w:rPr>
          <w:rFonts w:ascii="Times New Roman" w:hAnsi="Times New Roman" w:cs="Times New Roman"/>
          <w:b/>
          <w:sz w:val="24"/>
          <w:szCs w:val="24"/>
        </w:rPr>
        <w:t>Первые научные исследования</w:t>
      </w:r>
    </w:p>
    <w:p w:rsidR="0025690A" w:rsidRDefault="0025690A" w:rsidP="0025690A">
      <w:pPr>
        <w:spacing w:after="0"/>
        <w:ind w:firstLine="708"/>
        <w:jc w:val="both"/>
        <w:rPr>
          <w:rFonts w:ascii="Times New Roman" w:hAnsi="Times New Roman" w:cs="Times New Roman"/>
          <w:sz w:val="24"/>
          <w:szCs w:val="24"/>
        </w:rPr>
      </w:pPr>
      <w:r>
        <w:rPr>
          <w:rFonts w:ascii="Times New Roman" w:hAnsi="Times New Roman" w:cs="Times New Roman"/>
          <w:sz w:val="24"/>
          <w:szCs w:val="24"/>
        </w:rPr>
        <w:t>В настоящее время в институте проблем управления РАН кандидат биологических наук Петр Петрович Горяев (автор новой науки «Волновая генетика») и кандидат технических наук Георгий Тертышный занимаются этой проблемой. Исследователи изобрели аппарат, переводящий человеческие слова в электромагнитные колебания. А они, как известно, влияют на молекулы ДНК. Ученые обнаружили, что когда человек ругается, то его хромосомы корежатся и гнутся, гены меняются местами. В результате ДНК начинает вырабатывать противоестественные программы. И так постепенно потомству передается программа самоликвидации. Ученые зафиксировали, что бранные слова вызывают мутагенны</w:t>
      </w:r>
      <w:r w:rsidR="00BB1CA5">
        <w:rPr>
          <w:rFonts w:ascii="Times New Roman" w:hAnsi="Times New Roman" w:cs="Times New Roman"/>
          <w:sz w:val="24"/>
          <w:szCs w:val="24"/>
        </w:rPr>
        <w:t>й</w:t>
      </w:r>
      <w:r>
        <w:rPr>
          <w:rFonts w:ascii="Times New Roman" w:hAnsi="Times New Roman" w:cs="Times New Roman"/>
          <w:sz w:val="24"/>
          <w:szCs w:val="24"/>
        </w:rPr>
        <w:t xml:space="preserve"> эффект подобный</w:t>
      </w:r>
      <w:r w:rsidR="00777A39">
        <w:rPr>
          <w:rFonts w:ascii="Times New Roman" w:hAnsi="Times New Roman" w:cs="Times New Roman"/>
          <w:sz w:val="24"/>
          <w:szCs w:val="24"/>
        </w:rPr>
        <w:t xml:space="preserve"> тому, что дает радиоактивное из</w:t>
      </w:r>
      <w:r>
        <w:rPr>
          <w:rFonts w:ascii="Times New Roman" w:hAnsi="Times New Roman" w:cs="Times New Roman"/>
          <w:sz w:val="24"/>
          <w:szCs w:val="24"/>
        </w:rPr>
        <w:t>лучение мощностью в тысячи рентген.</w:t>
      </w:r>
    </w:p>
    <w:p w:rsidR="00777A39" w:rsidRDefault="00777A39" w:rsidP="0025690A">
      <w:pPr>
        <w:spacing w:after="0"/>
        <w:ind w:firstLine="708"/>
        <w:jc w:val="both"/>
        <w:rPr>
          <w:rFonts w:ascii="Times New Roman" w:hAnsi="Times New Roman" w:cs="Times New Roman"/>
          <w:sz w:val="24"/>
          <w:szCs w:val="24"/>
        </w:rPr>
      </w:pPr>
      <w:r>
        <w:rPr>
          <w:rFonts w:ascii="Times New Roman" w:hAnsi="Times New Roman" w:cs="Times New Roman"/>
          <w:sz w:val="24"/>
          <w:szCs w:val="24"/>
        </w:rPr>
        <w:t>Эксперимент с облучением много лет проводился на семенах растения арабидопсис. Почти все они погибли, а те, что выжили, стали генетическими уродцами. Эти монстры, перенеся множество болезней, передали их по наследству и через  несколько поколений выродились.  Интересно, что мутагенный эффект не зависел от силы слова, они не могли произноситься то громко, т</w:t>
      </w:r>
      <w:r w:rsidR="00BB1CA5">
        <w:rPr>
          <w:rFonts w:ascii="Times New Roman" w:hAnsi="Times New Roman" w:cs="Times New Roman"/>
          <w:sz w:val="24"/>
          <w:szCs w:val="24"/>
        </w:rPr>
        <w:t>о</w:t>
      </w:r>
      <w:r>
        <w:rPr>
          <w:rFonts w:ascii="Times New Roman" w:hAnsi="Times New Roman" w:cs="Times New Roman"/>
          <w:sz w:val="24"/>
          <w:szCs w:val="24"/>
        </w:rPr>
        <w:t xml:space="preserve"> шепотом. На этом основании ученые сделали вывод, что определенные слова обладают информационным воздействием на ДНК. </w:t>
      </w:r>
    </w:p>
    <w:p w:rsidR="00777A39" w:rsidRDefault="00777A39" w:rsidP="0025690A">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Проведен был и обратный эксперимент: ученые «благословляли» семена, убитые радиоактивным изл</w:t>
      </w:r>
      <w:r w:rsidR="00BB1CA5">
        <w:rPr>
          <w:rFonts w:ascii="Times New Roman" w:hAnsi="Times New Roman" w:cs="Times New Roman"/>
          <w:sz w:val="24"/>
          <w:szCs w:val="24"/>
        </w:rPr>
        <w:t>у</w:t>
      </w:r>
      <w:r>
        <w:rPr>
          <w:rFonts w:ascii="Times New Roman" w:hAnsi="Times New Roman" w:cs="Times New Roman"/>
          <w:sz w:val="24"/>
          <w:szCs w:val="24"/>
        </w:rPr>
        <w:t xml:space="preserve">чением в десять тысяч рентген, тогда перепутавшиеся гены, разорванные хромосомы и спирали ДНК встали на свои места и срослись, убитые семена ожили.   </w:t>
      </w:r>
    </w:p>
    <w:p w:rsidR="00777A39" w:rsidRDefault="00777A39" w:rsidP="002569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Кто-то может усомниться: как обыкновенные слова могут влиять на наследственную программу? Дело в том, что представление о генетическом аппарате, состоящем только из химических веществ, давно устарело. Волновая генетика свидетельствует, что ген – это не только клетка.  Программа человека зашифрована </w:t>
      </w:r>
      <w:r w:rsidR="004E34A3">
        <w:rPr>
          <w:rFonts w:ascii="Times New Roman" w:hAnsi="Times New Roman" w:cs="Times New Roman"/>
          <w:sz w:val="24"/>
          <w:szCs w:val="24"/>
        </w:rPr>
        <w:t xml:space="preserve">в так называемой мусорной части ДНК и не только в химических веществах, но и в физических полях, которые образуются вокруг хромосом и имеют голографическое строение.   Вся информация о прошлом, настоящем и будущем организма содержится в свернутом виде в каждой точке волнового генома. Молекулы ДНК обмениваются этой информацией с помощью электромагнитных волн, в том числе, акустических и световых.  </w:t>
      </w:r>
    </w:p>
    <w:p w:rsidR="004E34A3" w:rsidRDefault="004E34A3" w:rsidP="002569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Ученые пришли к ошеломляющему выводу: ДНК воспринимает человеческую речь, ее волновые </w:t>
      </w:r>
      <w:r w:rsidR="00BB1CA5">
        <w:rPr>
          <w:rFonts w:ascii="Times New Roman" w:hAnsi="Times New Roman" w:cs="Times New Roman"/>
          <w:sz w:val="24"/>
          <w:szCs w:val="24"/>
        </w:rPr>
        <w:t>«уши»</w:t>
      </w:r>
      <w:r>
        <w:rPr>
          <w:rFonts w:ascii="Times New Roman" w:hAnsi="Times New Roman" w:cs="Times New Roman"/>
          <w:sz w:val="24"/>
          <w:szCs w:val="24"/>
        </w:rPr>
        <w:t xml:space="preserve"> прямо-таки приспособлены к улавливанию  звуковых колебаний. Пушк</w:t>
      </w:r>
      <w:r w:rsidR="00BB1CA5">
        <w:rPr>
          <w:rFonts w:ascii="Times New Roman" w:hAnsi="Times New Roman" w:cs="Times New Roman"/>
          <w:sz w:val="24"/>
          <w:szCs w:val="24"/>
        </w:rPr>
        <w:t>ин когда-то писал своей жене: «Н</w:t>
      </w:r>
      <w:r>
        <w:rPr>
          <w:rFonts w:ascii="Times New Roman" w:hAnsi="Times New Roman" w:cs="Times New Roman"/>
          <w:sz w:val="24"/>
          <w:szCs w:val="24"/>
        </w:rPr>
        <w:t>е марай душу чтением французских романов», и не зря.  Молекулы наследственности получают и акустическую, и световую информацию; молчаливое чтение доходит до клеточных ядер по электромагнитным каналам. Один текст оздоравливает наследственность, другой ее травмирует.  Молитвенные слова пробуждают резервные возможности генетического аппарата. Проклятие разрушает волновые программы, а значит, нарушает нормальное развитие организма. Известный психофизиолог, врач, член Всем</w:t>
      </w:r>
      <w:r w:rsidR="00893EB2">
        <w:rPr>
          <w:rFonts w:ascii="Times New Roman" w:hAnsi="Times New Roman" w:cs="Times New Roman"/>
          <w:sz w:val="24"/>
          <w:szCs w:val="24"/>
        </w:rPr>
        <w:t>ирной экологической академии  Л</w:t>
      </w:r>
      <w:r>
        <w:rPr>
          <w:rFonts w:ascii="Times New Roman" w:hAnsi="Times New Roman" w:cs="Times New Roman"/>
          <w:sz w:val="24"/>
          <w:szCs w:val="24"/>
        </w:rPr>
        <w:t xml:space="preserve">еонид Александрович Китаев –Смык утверждает, что злоупотребление матом медленно, но верно ведет к гормональным нарушениям, особенно у женщин. </w:t>
      </w:r>
      <w:r w:rsidR="00893EB2">
        <w:rPr>
          <w:rFonts w:ascii="Times New Roman" w:hAnsi="Times New Roman" w:cs="Times New Roman"/>
          <w:sz w:val="24"/>
          <w:szCs w:val="24"/>
        </w:rPr>
        <w:t xml:space="preserve">Косметологи заметили, что те их клиентки, которые не могут жить без мата, больше других страдают от повышенной волосатости конечностей, у них более низкий голос. Дело в том, мат способствует выработке мужских половых гормонов. </w:t>
      </w:r>
    </w:p>
    <w:p w:rsidR="00893EB2" w:rsidRDefault="00893EB2" w:rsidP="002569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lang w:val="en-US"/>
        </w:rPr>
        <w:t>XX</w:t>
      </w:r>
      <w:r>
        <w:rPr>
          <w:rFonts w:ascii="Times New Roman" w:hAnsi="Times New Roman" w:cs="Times New Roman"/>
          <w:sz w:val="24"/>
          <w:szCs w:val="24"/>
        </w:rPr>
        <w:t xml:space="preserve"> веке японский ученый МасаруЭмото научно доказал, что вода не только воспринимает информацию, но и может меняться под воздействием слова и даже мысли.</w:t>
      </w:r>
      <w:r w:rsidR="003124C8">
        <w:rPr>
          <w:rFonts w:ascii="Times New Roman" w:hAnsi="Times New Roman" w:cs="Times New Roman"/>
          <w:sz w:val="24"/>
          <w:szCs w:val="24"/>
        </w:rPr>
        <w:t xml:space="preserve"> С помощью новейшего оборудования он смог заморозить и сфотографировать воду под </w:t>
      </w:r>
      <w:r w:rsidR="003124C8">
        <w:rPr>
          <w:rFonts w:ascii="Times New Roman" w:hAnsi="Times New Roman" w:cs="Times New Roman"/>
          <w:sz w:val="24"/>
          <w:szCs w:val="24"/>
        </w:rPr>
        <w:lastRenderedPageBreak/>
        <w:t>микроскопом. То, что он разглядел на молекулярном уровне, его поразило. На фото предстали в основном кристаллы разной форм</w:t>
      </w:r>
      <w:r w:rsidR="00255107">
        <w:rPr>
          <w:rFonts w:ascii="Times New Roman" w:hAnsi="Times New Roman" w:cs="Times New Roman"/>
          <w:sz w:val="24"/>
          <w:szCs w:val="24"/>
        </w:rPr>
        <w:t>ы</w:t>
      </w:r>
      <w:r w:rsidR="003124C8">
        <w:rPr>
          <w:rFonts w:ascii="Times New Roman" w:hAnsi="Times New Roman" w:cs="Times New Roman"/>
          <w:sz w:val="24"/>
          <w:szCs w:val="24"/>
        </w:rPr>
        <w:t xml:space="preserve"> и четкости – с виду очень похожие на снежинки. Воде перед заморозкой говорили  разные слова на многих языках или воздействовали на нее музыкой. Выяснилось, что форма кристаллов отражает удивительные свойства воды. Ученый сделал вывод, что похвала влияет на воду лучше, чем просьба или требование, а сквернословие не способно породить гармоничную красоту. </w:t>
      </w:r>
    </w:p>
    <w:p w:rsidR="003124C8" w:rsidRDefault="003124C8" w:rsidP="0025690A">
      <w:pPr>
        <w:spacing w:after="0"/>
        <w:ind w:firstLine="708"/>
        <w:jc w:val="both"/>
        <w:rPr>
          <w:rFonts w:ascii="Times New Roman" w:hAnsi="Times New Roman" w:cs="Times New Roman"/>
          <w:sz w:val="24"/>
          <w:szCs w:val="24"/>
        </w:rPr>
      </w:pPr>
      <w:r>
        <w:rPr>
          <w:rFonts w:ascii="Times New Roman" w:hAnsi="Times New Roman" w:cs="Times New Roman"/>
          <w:sz w:val="24"/>
          <w:szCs w:val="24"/>
        </w:rPr>
        <w:t>Как видите, слова с негативным смыслом даже не образуют форму, а положительно заряженная вода имеет красивые, четкие кристаллы. Вы только вообразите, если мысли и слова человека могут делать такое с водой, что же они способны сотворить с человеком!?</w:t>
      </w:r>
    </w:p>
    <w:p w:rsidR="00FA66EF" w:rsidRDefault="00FA66EF">
      <w:pPr>
        <w:rPr>
          <w:rFonts w:ascii="Times New Roman" w:hAnsi="Times New Roman" w:cs="Times New Roman"/>
          <w:b/>
          <w:sz w:val="24"/>
          <w:szCs w:val="24"/>
        </w:rPr>
      </w:pPr>
      <w:r>
        <w:rPr>
          <w:rFonts w:ascii="Times New Roman" w:hAnsi="Times New Roman" w:cs="Times New Roman"/>
          <w:b/>
          <w:sz w:val="24"/>
          <w:szCs w:val="24"/>
        </w:rPr>
        <w:br w:type="page"/>
      </w:r>
    </w:p>
    <w:p w:rsidR="00FA66EF" w:rsidRPr="00F22D7E" w:rsidRDefault="00FA66EF" w:rsidP="00FA66EF">
      <w:pPr>
        <w:pStyle w:val="a7"/>
        <w:ind w:left="360"/>
        <w:jc w:val="center"/>
        <w:rPr>
          <w:rFonts w:ascii="Times New Roman" w:hAnsi="Times New Roman" w:cs="Times New Roman"/>
          <w:b/>
          <w:sz w:val="24"/>
          <w:szCs w:val="24"/>
        </w:rPr>
      </w:pPr>
      <w:r w:rsidRPr="00F22D7E">
        <w:rPr>
          <w:rFonts w:ascii="Times New Roman" w:hAnsi="Times New Roman" w:cs="Times New Roman"/>
          <w:b/>
          <w:sz w:val="24"/>
          <w:szCs w:val="24"/>
        </w:rPr>
        <w:lastRenderedPageBreak/>
        <w:t>3. Сквернословие и здоровье</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При грамотном использовании язык обладает целебными свойствами, он может лечить психику, а через нее тело. Сегодня этот факт не нуждается в доказательствах. На нем же построена и психотерапия и часто медицина. </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Как же сквернословие влияет на здоровье человека? Как уже говорилось, «грязные» слова имеют отрицательную энергетику вне зависимости от контекста. Каждая из них как большая капля яда. Мы можем впустить ее внутрь себя полностью и потом мучиться от горечи и боли (принять оскорбления на свой счет и обидеться).  Можем сказать про себя: пусть ругается, это же не про меня. Но ничего не происходит бесследно. Любая капля яда оставляет свой след в памяти, потом скапливается в большой ядовитый сгусток и начинает совершенно реально отравлять психику. </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Брань пробуждает в подсознании с генной памятью «психовирусы». Употребляя брань в разговоре с друзьями, родными, современные люди,  сами того не подозревая, совершают сквернословный ритуал. Призывая зло изо дня в день, из года в год на свою голову, на голову своих близких.  Количество бранных слов переходит в качество. Вначале у людей появляются мелкие неприятности, затем крупные, потом возникают проблемы со здоровьем, и наконец, ломается сама жизнь. Сквернословие наносит вред  не только  духовному, но и физическому здоровью человека. И о том, что сквернословие – далеко не безобидная привычка говорят нам многие исследователи. К сожалению, сквернословие негативно влияет не только на здоровье тех, кто ругается, но и тех, кто вынужден слушать ругательства.  А ведь наши предки давно знали, что злые слова убивают. Неслучайно, проклятие поражало насмерть. И словом же воскрешали мертвых, исцеляли больных.  </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Не только религия, но и научные исследования доказали вредоносное воздействие сквернословия на самого говорящего и окружающих. Как вид информации бранные слова отражаются на здоровье человека, изменяя его сознание и даже генетику, наследственность, укорачивая жизнь и притягивая болезни. </w:t>
      </w:r>
    </w:p>
    <w:p w:rsidR="00FA66EF" w:rsidRDefault="00FA66EF" w:rsidP="00FA66EF">
      <w:pPr>
        <w:rPr>
          <w:rFonts w:ascii="Times New Roman" w:hAnsi="Times New Roman" w:cs="Times New Roman"/>
          <w:sz w:val="24"/>
          <w:szCs w:val="24"/>
        </w:rPr>
      </w:pPr>
      <w:r>
        <w:rPr>
          <w:rFonts w:ascii="Times New Roman" w:hAnsi="Times New Roman" w:cs="Times New Roman"/>
          <w:sz w:val="24"/>
          <w:szCs w:val="24"/>
        </w:rPr>
        <w:br w:type="page"/>
      </w:r>
    </w:p>
    <w:p w:rsidR="00FA66EF" w:rsidRPr="00F22D7E" w:rsidRDefault="00FA66EF" w:rsidP="00FA66EF">
      <w:pPr>
        <w:pStyle w:val="a7"/>
        <w:ind w:left="360" w:firstLine="348"/>
        <w:jc w:val="center"/>
        <w:rPr>
          <w:rFonts w:ascii="Times New Roman" w:hAnsi="Times New Roman" w:cs="Times New Roman"/>
          <w:b/>
          <w:sz w:val="24"/>
          <w:szCs w:val="24"/>
        </w:rPr>
      </w:pPr>
      <w:r w:rsidRPr="00F22D7E">
        <w:rPr>
          <w:rFonts w:ascii="Times New Roman" w:hAnsi="Times New Roman" w:cs="Times New Roman"/>
          <w:b/>
          <w:sz w:val="24"/>
          <w:szCs w:val="24"/>
        </w:rPr>
        <w:lastRenderedPageBreak/>
        <w:t>4. Проблемы языка и проблемы жизни.</w:t>
      </w:r>
    </w:p>
    <w:p w:rsidR="00FA66EF" w:rsidRPr="00F22D7E" w:rsidRDefault="00FA66EF" w:rsidP="00FA66EF">
      <w:pPr>
        <w:pStyle w:val="a7"/>
        <w:ind w:left="360" w:firstLine="348"/>
        <w:jc w:val="center"/>
        <w:rPr>
          <w:rFonts w:ascii="Times New Roman" w:hAnsi="Times New Roman" w:cs="Times New Roman"/>
          <w:b/>
          <w:sz w:val="24"/>
          <w:szCs w:val="24"/>
        </w:rPr>
      </w:pPr>
      <w:r>
        <w:rPr>
          <w:rFonts w:ascii="Times New Roman" w:hAnsi="Times New Roman" w:cs="Times New Roman"/>
          <w:b/>
          <w:sz w:val="24"/>
          <w:szCs w:val="24"/>
        </w:rPr>
        <w:t>Жизненные сценарии</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sz w:val="24"/>
          <w:szCs w:val="24"/>
        </w:rPr>
        <w:t>Язык – это инструмент мышления. С его помощью мы передаем его продукты- мысли и идеи. Но в то же время, когда речь идет о возрастном развитии, язык – один из главных факторов, формирующих как мышления, так и нравственность человека.</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sz w:val="24"/>
          <w:szCs w:val="24"/>
        </w:rPr>
        <w:t xml:space="preserve">Языковая культура – способность человека осознанно, произвольно и естественно использовать основные средства языка для достижения поставленных целей общения, избегая при этом эффектов, связанных с неправильным толкованием его речи окружающими. </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sz w:val="24"/>
          <w:szCs w:val="24"/>
        </w:rPr>
        <w:t xml:space="preserve">Языковое бескультурье – неспособность человека адекватно  выражать свои мысли средствами языка. </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sz w:val="24"/>
          <w:szCs w:val="24"/>
        </w:rPr>
        <w:t xml:space="preserve">Сюда относятся прежде всего </w:t>
      </w:r>
      <w:r w:rsidRPr="006623BF">
        <w:rPr>
          <w:rFonts w:ascii="Times New Roman" w:hAnsi="Times New Roman" w:cs="Times New Roman"/>
          <w:b/>
          <w:sz w:val="24"/>
          <w:szCs w:val="24"/>
        </w:rPr>
        <w:t>угрозы.</w:t>
      </w:r>
      <w:r w:rsidRPr="006623BF">
        <w:rPr>
          <w:rFonts w:ascii="Times New Roman" w:hAnsi="Times New Roman" w:cs="Times New Roman"/>
          <w:sz w:val="24"/>
          <w:szCs w:val="24"/>
        </w:rPr>
        <w:t xml:space="preserve">Они направлены на формирование у другого человека чувства страха, растерянности.Агрессия возникает на пустом месте, в результате обиды, оскорбления, чувство неприязни. </w:t>
      </w:r>
      <w:r>
        <w:rPr>
          <w:rFonts w:ascii="Times New Roman" w:hAnsi="Times New Roman" w:cs="Times New Roman"/>
          <w:sz w:val="24"/>
          <w:szCs w:val="24"/>
        </w:rPr>
        <w:t xml:space="preserve"> В подобной перебранке люди получают опыт нагнетания напряженности и ее разрядки через внешне направленную агрессию. Укоренившись, такая форма поведения становится привычной. Человек привыкает винить других, грозя им всякими способами. </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sz w:val="24"/>
          <w:szCs w:val="24"/>
        </w:rPr>
        <w:t xml:space="preserve">Столь широко распространено в детской среде использование </w:t>
      </w:r>
      <w:r w:rsidRPr="00A13542">
        <w:rPr>
          <w:rFonts w:ascii="Times New Roman" w:hAnsi="Times New Roman" w:cs="Times New Roman"/>
          <w:b/>
          <w:sz w:val="24"/>
          <w:szCs w:val="24"/>
        </w:rPr>
        <w:t xml:space="preserve">кличек, прозвищ, обидных дразнилок. </w:t>
      </w:r>
      <w:r>
        <w:rPr>
          <w:rFonts w:ascii="Times New Roman" w:hAnsi="Times New Roman" w:cs="Times New Roman"/>
          <w:sz w:val="24"/>
          <w:szCs w:val="24"/>
        </w:rPr>
        <w:t xml:space="preserve">Функция:  дети стремятся ущемить достоинство другого человека, задеть его самолюбие. Причина: желание уколоть, унизить, вызвать гнев.  Некоторых детей буквально изводят дразнилками. Причем делается это публично, чтобы больнее ранить свою жертву.  Это появляется из-за плохого воспитания и неумения контролировать свой гнев. Последствия: так появляется атмосфера враждебности. </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Еще одну группу плохих слов составляют </w:t>
      </w:r>
      <w:r w:rsidRPr="00A13542">
        <w:rPr>
          <w:rFonts w:ascii="Times New Roman" w:hAnsi="Times New Roman" w:cs="Times New Roman"/>
          <w:b/>
          <w:sz w:val="24"/>
          <w:szCs w:val="24"/>
        </w:rPr>
        <w:t>бранные слова и оскорбления</w:t>
      </w:r>
      <w:r>
        <w:rPr>
          <w:rFonts w:ascii="Times New Roman" w:hAnsi="Times New Roman" w:cs="Times New Roman"/>
          <w:b/>
          <w:sz w:val="24"/>
          <w:szCs w:val="24"/>
        </w:rPr>
        <w:t xml:space="preserve">. </w:t>
      </w:r>
      <w:r>
        <w:rPr>
          <w:rFonts w:ascii="Times New Roman" w:hAnsi="Times New Roman" w:cs="Times New Roman"/>
          <w:sz w:val="24"/>
          <w:szCs w:val="24"/>
        </w:rPr>
        <w:t>Функция: нанести оскорбления, унизить другого, выразить свои эмоции. Причина: сильная эмоциональность, агрессивность.</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sz w:val="24"/>
          <w:szCs w:val="24"/>
        </w:rPr>
        <w:t xml:space="preserve">Различные уровни языковой культуры сами по себе несут определенную эмоциональную энергетику, которую невозможно полностью нивелировать никакими средствами ( ни тоном разговора, ни смыслом). Так,   литературному языку  в целом свойственны спокойствие и солидарность, разговорному-  доброжелательность и легкость, жаргону – ироничность и легкая напористость, сквернословию – насмешливость и агрессивность, мату – откровенная презрительность и враждебность. Таким   образом, используя тот или иной уровень языка, человек несет собеседнику дополнительную информацию, и часто не ту, какую хотел. </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sz w:val="24"/>
          <w:szCs w:val="24"/>
        </w:rPr>
        <w:t>Языковая культура является «входным билетом» в те или иные социальные группы, обладающие, кстати сказать,  разными уровнями благополучия. Чем выше уровень языковой культуры, тем в большее число групп вхож человек. Так, человек, хорошо владеющий литературным,  разговорным и жаргонным языками, легко может общаться с кем угодно – от президента страны до чернорабочего и от ученого- математика до художника. Человек же, не поднявшийся выше «блатного» языка дворовой шпаты,   так всю жизнь и будет общаться только с дворовой шпаной, безработными алкоголиками и мелкими уголовниками.</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sz w:val="24"/>
          <w:szCs w:val="24"/>
        </w:rPr>
        <w:t xml:space="preserve">Теперь подробнее о том, какие проблемы могут возникнуть в жизни молодого человек под действием указанных психологических знаков.  </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Примитивный язык формирует примитивное сознаниеэ. Язык , замусоренный грязными словами, порождает такой же замусовернный разум. Избыток в языке злых, депрессивных, безнадежных слов создает такое же злое, депрессивное и безнадежное </w:t>
      </w:r>
      <w:r>
        <w:rPr>
          <w:rFonts w:ascii="Times New Roman" w:hAnsi="Times New Roman" w:cs="Times New Roman"/>
          <w:sz w:val="24"/>
          <w:szCs w:val="24"/>
        </w:rPr>
        <w:lastRenderedPageBreak/>
        <w:t xml:space="preserve">мировоззрение.  Изменить такое мировоззрение во взрослом возрасте безмерно тяжело – даже с помощью психотерапевта. Жить с таким мировоззрением намного легче. Такой человек, как правило, бездеятелен и безынициативен, порой откровенно туп,  неприятен в общении и, как правило, быстро оказывается на «обочине жизни».  Наше подсознание – очень цепкий «хищник». Когда человек разрешает себе «вольно выражаться»   в повседневной жизни, он отдает себя ему во власть. В результате слова подбирает не сам человек, а его подсознание, которому «до лампочки» всякая ерунда типа вежливости, прогнозирования последствий. Когда же становится ясно,  что без умения грамотно говорить – никуда, приходится не просто интенсивно учиться грамотной речи, наверстывая то, что было упущено в юные годы, а вступать в самую настоящую схватку с собственным подсознанием, успевшим набрать огромную силу. Неудивительно, что перестройка под силу не каждому. Многие всю жизнь так и говорят на «подростковом сленге»,  лишая себя многих перспектив и передавая этот сленг своим детям. </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Если говорить о том, как воспринимают окружающие любителя «выражаться», то напрашивается аналогия с грязным человеком, распространяющим вокруг себя зловоние. Понятно, что зловонный грязнуля отталкивает от себя людей и теряет многие возможности, которые дает ему жизнь. При этом подобная речь сопровождается дополнительными особенностями поведения – тон речи, мимика, жесты, поза. Именно поэтому хам, как правило, кажется окружающим мерзким уродом. И именно поэтому говорят, что когда человек хамит, он не уважает не только других, но и самого себя.   </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Из всего выше сказанного можно вывести несколько простых сценариев, по которым такая «ерунда», как несколько вольный язык, усвоенный в детстве и юности, может постепенно разрушить жизнь или не дать ей развиться. </w:t>
      </w:r>
    </w:p>
    <w:p w:rsidR="00FA66EF" w:rsidRDefault="00FA66EF" w:rsidP="00FA66EF">
      <w:pPr>
        <w:pStyle w:val="a7"/>
        <w:ind w:left="360" w:firstLine="348"/>
        <w:jc w:val="both"/>
        <w:rPr>
          <w:rFonts w:ascii="Times New Roman" w:hAnsi="Times New Roman" w:cs="Times New Roman"/>
          <w:sz w:val="24"/>
          <w:szCs w:val="24"/>
        </w:rPr>
      </w:pPr>
      <w:r w:rsidRPr="00EC7BAD">
        <w:rPr>
          <w:rFonts w:ascii="Times New Roman" w:hAnsi="Times New Roman" w:cs="Times New Roman"/>
          <w:b/>
          <w:sz w:val="24"/>
          <w:szCs w:val="24"/>
        </w:rPr>
        <w:t>Сценарий № 1:</w:t>
      </w:r>
      <w:r w:rsidRPr="00EC7BAD">
        <w:rPr>
          <w:rFonts w:ascii="Times New Roman" w:hAnsi="Times New Roman" w:cs="Times New Roman"/>
          <w:sz w:val="24"/>
          <w:szCs w:val="24"/>
        </w:rPr>
        <w:t xml:space="preserve">Люди иногда не понимают </w:t>
      </w:r>
      <w:r>
        <w:rPr>
          <w:rFonts w:ascii="Times New Roman" w:hAnsi="Times New Roman" w:cs="Times New Roman"/>
          <w:sz w:val="24"/>
          <w:szCs w:val="24"/>
        </w:rPr>
        <w:t xml:space="preserve"> друг друга и ссорятся. А сквернословие само по себе провоцирует конфликт. Результат: излишние спонтанные конфликты – постоянная готовность к ним – повышенная агрессивность –асоциальное поведение-дурная репутация –отторжение и вражда –озлобление –криминальное поведение –преступление –тюрьма.</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b/>
          <w:sz w:val="24"/>
          <w:szCs w:val="24"/>
        </w:rPr>
        <w:t>Сценарий № 2:</w:t>
      </w:r>
      <w:r>
        <w:rPr>
          <w:rFonts w:ascii="Times New Roman" w:hAnsi="Times New Roman" w:cs="Times New Roman"/>
          <w:sz w:val="24"/>
          <w:szCs w:val="24"/>
        </w:rPr>
        <w:t xml:space="preserve"> сквернословие в юности нередко создает иллюзию, будто благодаря ему ты становишься «крутым». Любого можешь «послать», подавить, подчинить. Сначала это действительно так. Однако сверстники умнеют и начинают видеть под этой маской крутизны внутренне</w:t>
      </w:r>
      <w:r w:rsidR="004A159B">
        <w:rPr>
          <w:rFonts w:ascii="Times New Roman" w:hAnsi="Times New Roman" w:cs="Times New Roman"/>
          <w:sz w:val="24"/>
          <w:szCs w:val="24"/>
        </w:rPr>
        <w:t>е убожество и слабость «крутого»</w:t>
      </w:r>
      <w:r>
        <w:rPr>
          <w:rFonts w:ascii="Times New Roman" w:hAnsi="Times New Roman" w:cs="Times New Roman"/>
          <w:sz w:val="24"/>
          <w:szCs w:val="24"/>
        </w:rPr>
        <w:t xml:space="preserve">. На этом долговременные отношения заканчиваются, а новые –полезные для личной, социальной, профессиональной жизни – не возникают. Результат: одиночество и прозябание в обществе таких же неудачников-сквернословов. </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b/>
          <w:sz w:val="24"/>
          <w:szCs w:val="24"/>
        </w:rPr>
        <w:t>Сценарий № 3:</w:t>
      </w:r>
      <w:r>
        <w:rPr>
          <w:rFonts w:ascii="Times New Roman" w:hAnsi="Times New Roman" w:cs="Times New Roman"/>
          <w:sz w:val="24"/>
          <w:szCs w:val="24"/>
        </w:rPr>
        <w:t xml:space="preserve"> разговор на жаргоне –очень увлекательная психологическая игра, весьма популярная среди подростков. Она стимулирует воображение, гибкость и нестандартность мышления, дает много поводов для шуток и «приколов2, создает доверительную атмосферу в группе Однако, как и во всякую игру, в нее можно заиграться. Постепенно начинается уход от родного языка. Литературный язык забывается вообще. Итог: человек теряет способность к нормальному общению на понятном большинству языке. А когда выходит во взрослую жизнь, сталкивается с соответствующими проблемами.  </w:t>
      </w:r>
    </w:p>
    <w:p w:rsidR="00FA66EF" w:rsidRDefault="00FA66EF" w:rsidP="00FA66EF">
      <w:pPr>
        <w:pStyle w:val="a7"/>
        <w:ind w:left="360" w:firstLine="348"/>
        <w:jc w:val="both"/>
        <w:rPr>
          <w:rFonts w:ascii="Times New Roman" w:hAnsi="Times New Roman" w:cs="Times New Roman"/>
          <w:sz w:val="24"/>
          <w:szCs w:val="24"/>
        </w:rPr>
      </w:pPr>
      <w:r>
        <w:rPr>
          <w:rFonts w:ascii="Times New Roman" w:hAnsi="Times New Roman" w:cs="Times New Roman"/>
          <w:b/>
          <w:sz w:val="24"/>
          <w:szCs w:val="24"/>
        </w:rPr>
        <w:t>Сценарий № 4:</w:t>
      </w:r>
      <w:r>
        <w:rPr>
          <w:rFonts w:ascii="Times New Roman" w:hAnsi="Times New Roman" w:cs="Times New Roman"/>
          <w:sz w:val="24"/>
          <w:szCs w:val="24"/>
        </w:rPr>
        <w:t xml:space="preserve"> жизнь всегда ставит перед человеком барьеры, о преодолении которых во многом зависит его дальнейшая судьба. Что касается недостатка языковой культуры, то эта «болячка» остро дает о себе знать при поиске первой в жизни </w:t>
      </w:r>
      <w:r>
        <w:rPr>
          <w:rFonts w:ascii="Times New Roman" w:hAnsi="Times New Roman" w:cs="Times New Roman"/>
          <w:sz w:val="24"/>
          <w:szCs w:val="24"/>
        </w:rPr>
        <w:lastRenderedPageBreak/>
        <w:t xml:space="preserve">серьезной работы. Перспективных мест мало, собеседование загублено из-за неумения разговаривать, постепенно молодой человек впадает в уныние, у него появляется чувство собственной неполноценности, и в конце концов он соглашается на любую работу. Хорошо, если ему удастся добраться за несколько лет до относительно успешного уровня, но, оставшись в молодости на низовой бесперспективной позиции (грузчик, чернорабочий, курьер), молодой человек так и останется на этом уровне. Среди подобных людей он усваивает их манеру общения, привычки, ему среди них становится комфортно, и он сам перестает рваться вверх. Тот, кто, например, за дверью кабинета потенциального работодателя бойко и шустро «ботал по фене», в кабинете не может двух слов связать и мучительно выдавливает из себя бессвязную околесицу. </w:t>
      </w:r>
    </w:p>
    <w:p w:rsidR="00FA66EF" w:rsidRPr="00F22D7E" w:rsidRDefault="00FA66EF" w:rsidP="00FA66EF">
      <w:pPr>
        <w:jc w:val="center"/>
        <w:rPr>
          <w:rFonts w:ascii="Times New Roman" w:hAnsi="Times New Roman" w:cs="Times New Roman"/>
          <w:b/>
          <w:sz w:val="24"/>
          <w:szCs w:val="24"/>
        </w:rPr>
      </w:pPr>
      <w:r>
        <w:rPr>
          <w:rFonts w:ascii="Times New Roman" w:hAnsi="Times New Roman" w:cs="Times New Roman"/>
          <w:b/>
          <w:sz w:val="24"/>
          <w:szCs w:val="24"/>
        </w:rPr>
        <w:br w:type="page"/>
      </w:r>
      <w:r w:rsidRPr="00F22D7E">
        <w:rPr>
          <w:rFonts w:ascii="Times New Roman" w:hAnsi="Times New Roman" w:cs="Times New Roman"/>
          <w:b/>
          <w:sz w:val="24"/>
          <w:szCs w:val="24"/>
        </w:rPr>
        <w:lastRenderedPageBreak/>
        <w:t>5. Как сберечь чистоту речи</w:t>
      </w:r>
    </w:p>
    <w:p w:rsidR="00FA66EF" w:rsidRDefault="00FA66EF" w:rsidP="00336C2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Не говорить плохих слов самому. Человек может через свою речь повлиять на состояние языка. Конечно, это требует мужества, смелости, особенно среди сверстников, так как многие эти слова произносят, а противостоять всегда сложно, появляется страх стать «белой вороной». Позиция «Я-исключение!» трудна, но может стать нормой для каждого. Трудна, потому что окружающие могут подшучивать, смеяться. Надо постараться устоять, не испугаться насмешек, презрения, возможно, одиночества. </w:t>
      </w:r>
    </w:p>
    <w:p w:rsidR="00FA66EF" w:rsidRDefault="00FA66EF" w:rsidP="00336C2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Ценить свой авторитет (семейный, социальный, профессиональный). Жить в достойной среде несовместимо с недостойным словом. </w:t>
      </w:r>
    </w:p>
    <w:p w:rsidR="00FA66EF" w:rsidRDefault="00FA66EF" w:rsidP="00336C2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Сквернословие не есть способ расслабления, а расслабление не означает вседозволенности. </w:t>
      </w:r>
    </w:p>
    <w:p w:rsidR="00FA66EF" w:rsidRDefault="00FA66EF" w:rsidP="00336C2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4. Сегодняшнее слово-мое лучшее слово. В сознании человека должна преобладать ценность «сегодня». Как перерасти нужду в словесном мусоре? Расширять свой кругозор  и эрудицию.</w:t>
      </w:r>
    </w:p>
    <w:p w:rsidR="00FA66EF" w:rsidRDefault="00FA66EF" w:rsidP="00FA66EF">
      <w:pPr>
        <w:rPr>
          <w:rFonts w:ascii="Times New Roman" w:hAnsi="Times New Roman" w:cs="Times New Roman"/>
          <w:sz w:val="24"/>
          <w:szCs w:val="24"/>
        </w:rPr>
      </w:pPr>
      <w:r>
        <w:rPr>
          <w:rFonts w:ascii="Times New Roman" w:hAnsi="Times New Roman" w:cs="Times New Roman"/>
          <w:sz w:val="24"/>
          <w:szCs w:val="24"/>
        </w:rPr>
        <w:br w:type="page"/>
      </w:r>
    </w:p>
    <w:p w:rsidR="00FA66EF" w:rsidRDefault="00FA66EF" w:rsidP="00FA66EF">
      <w:pPr>
        <w:spacing w:after="0"/>
        <w:ind w:firstLine="708"/>
        <w:jc w:val="center"/>
        <w:rPr>
          <w:rFonts w:ascii="Times New Roman" w:hAnsi="Times New Roman" w:cs="Times New Roman"/>
          <w:b/>
          <w:bCs/>
          <w:sz w:val="24"/>
          <w:szCs w:val="24"/>
        </w:rPr>
      </w:pPr>
      <w:r w:rsidRPr="00FA66EF">
        <w:rPr>
          <w:rFonts w:ascii="Times New Roman" w:hAnsi="Times New Roman" w:cs="Times New Roman"/>
          <w:b/>
          <w:bCs/>
          <w:sz w:val="24"/>
          <w:szCs w:val="24"/>
        </w:rPr>
        <w:lastRenderedPageBreak/>
        <w:t xml:space="preserve">Глава </w:t>
      </w:r>
      <w:r w:rsidRPr="00FA66EF">
        <w:rPr>
          <w:rFonts w:ascii="Times New Roman" w:hAnsi="Times New Roman" w:cs="Times New Roman"/>
          <w:b/>
          <w:bCs/>
          <w:sz w:val="24"/>
          <w:szCs w:val="24"/>
          <w:lang w:val="en-US"/>
        </w:rPr>
        <w:t>II</w:t>
      </w:r>
      <w:r w:rsidRPr="00FA66EF">
        <w:rPr>
          <w:rFonts w:ascii="Times New Roman" w:hAnsi="Times New Roman" w:cs="Times New Roman"/>
          <w:b/>
          <w:bCs/>
          <w:sz w:val="24"/>
          <w:szCs w:val="24"/>
        </w:rPr>
        <w:t>.Методика проведенных исследований</w:t>
      </w:r>
    </w:p>
    <w:p w:rsidR="007316F0" w:rsidRDefault="007316F0" w:rsidP="00FA66EF">
      <w:pPr>
        <w:spacing w:after="0"/>
        <w:ind w:firstLine="708"/>
        <w:jc w:val="center"/>
        <w:rPr>
          <w:rFonts w:ascii="Times New Roman" w:hAnsi="Times New Roman" w:cs="Times New Roman"/>
          <w:b/>
          <w:bCs/>
          <w:sz w:val="24"/>
          <w:szCs w:val="24"/>
        </w:rPr>
      </w:pPr>
    </w:p>
    <w:p w:rsidR="007316F0" w:rsidRDefault="007316F0" w:rsidP="007316F0">
      <w:pPr>
        <w:spacing w:after="0"/>
        <w:ind w:firstLine="708"/>
        <w:jc w:val="both"/>
        <w:rPr>
          <w:rFonts w:ascii="Times New Roman" w:hAnsi="Times New Roman" w:cs="Times New Roman"/>
          <w:sz w:val="24"/>
          <w:szCs w:val="24"/>
        </w:rPr>
      </w:pPr>
      <w:r w:rsidRPr="007316F0">
        <w:rPr>
          <w:rFonts w:ascii="Times New Roman" w:hAnsi="Times New Roman" w:cs="Times New Roman"/>
          <w:sz w:val="24"/>
          <w:szCs w:val="24"/>
        </w:rPr>
        <w:t>В ходе исследовательской работы были использованы</w:t>
      </w:r>
      <w:r>
        <w:rPr>
          <w:rFonts w:ascii="Times New Roman" w:hAnsi="Times New Roman" w:cs="Times New Roman"/>
          <w:sz w:val="24"/>
          <w:szCs w:val="24"/>
        </w:rPr>
        <w:t xml:space="preserve"> следующие методы:</w:t>
      </w:r>
    </w:p>
    <w:p w:rsidR="007316F0" w:rsidRDefault="007316F0" w:rsidP="007316F0">
      <w:pPr>
        <w:pStyle w:val="ab"/>
        <w:shd w:val="clear" w:color="auto" w:fill="FFFFFF"/>
        <w:spacing w:before="0" w:beforeAutospacing="0" w:after="0" w:afterAutospacing="0" w:line="276" w:lineRule="auto"/>
        <w:rPr>
          <w:rFonts w:ascii="Arial" w:hAnsi="Arial" w:cs="Arial"/>
          <w:color w:val="000000"/>
          <w:sz w:val="21"/>
          <w:szCs w:val="21"/>
        </w:rPr>
      </w:pPr>
      <w:r>
        <w:t xml:space="preserve">1. </w:t>
      </w:r>
      <w:r>
        <w:rPr>
          <w:color w:val="000000"/>
        </w:rPr>
        <w:t xml:space="preserve">Теоретические: </w:t>
      </w:r>
      <w:r w:rsidR="008F26E7">
        <w:rPr>
          <w:color w:val="000000"/>
        </w:rPr>
        <w:t xml:space="preserve">теоретический анализ, синтез, библиографию, реферирование, конспектирование, аннотирование. </w:t>
      </w:r>
    </w:p>
    <w:p w:rsidR="007316F0" w:rsidRDefault="007316F0" w:rsidP="007316F0">
      <w:pPr>
        <w:pStyle w:val="ab"/>
        <w:shd w:val="clear" w:color="auto" w:fill="FFFFFF"/>
        <w:spacing w:before="0" w:beforeAutospacing="0" w:after="0" w:afterAutospacing="0" w:line="276" w:lineRule="auto"/>
        <w:rPr>
          <w:color w:val="000000"/>
        </w:rPr>
      </w:pPr>
      <w:r>
        <w:rPr>
          <w:color w:val="000000"/>
        </w:rPr>
        <w:t xml:space="preserve">2. Эмпирические: анкетирование, опрос, сопоставление и анализ статистического материала, наблюдение. </w:t>
      </w:r>
    </w:p>
    <w:p w:rsidR="008F26E7" w:rsidRDefault="007316F0" w:rsidP="008F26E7">
      <w:pPr>
        <w:pStyle w:val="ab"/>
        <w:shd w:val="clear" w:color="auto" w:fill="FFFFFF"/>
        <w:spacing w:before="0" w:beforeAutospacing="0" w:after="0" w:afterAutospacing="0" w:line="276" w:lineRule="auto"/>
        <w:jc w:val="both"/>
        <w:rPr>
          <w:color w:val="000000"/>
        </w:rPr>
      </w:pPr>
      <w:r>
        <w:rPr>
          <w:color w:val="000000"/>
        </w:rPr>
        <w:tab/>
        <w:t xml:space="preserve">Первым методом исследования в моей работе было изучение литературы, а именно научно-популярных статей,  периодических журналов, документов и других источников как средств, содержащих факты по данной теме, характеризующие историю и современное состояние изучаемого объекта. </w:t>
      </w:r>
      <w:r w:rsidR="008F26E7">
        <w:rPr>
          <w:color w:val="000000"/>
        </w:rPr>
        <w:t xml:space="preserve">Данные источники послужили  основой для создания первоначальных представлений о предмете исследования. Необходимым было обращение к справочно-библиографическим указателям, электронным каталогам, информации о выходящей литературе и рецензиях, имеющихся в распоряжении исследователя. </w:t>
      </w:r>
      <w:r w:rsidR="008A00CA">
        <w:rPr>
          <w:color w:val="000000"/>
        </w:rPr>
        <w:t xml:space="preserve"> Цель = определить степень разработанности проблемы в теории. </w:t>
      </w:r>
    </w:p>
    <w:p w:rsidR="007316F0" w:rsidRDefault="008F26E7" w:rsidP="008F26E7">
      <w:pPr>
        <w:pStyle w:val="ab"/>
        <w:shd w:val="clear" w:color="auto" w:fill="FFFFFF"/>
        <w:spacing w:before="0" w:beforeAutospacing="0" w:after="0" w:afterAutospacing="0" w:line="276" w:lineRule="auto"/>
        <w:ind w:firstLine="708"/>
        <w:jc w:val="both"/>
        <w:rPr>
          <w:color w:val="000000"/>
        </w:rPr>
      </w:pPr>
      <w:r>
        <w:rPr>
          <w:color w:val="000000"/>
        </w:rPr>
        <w:t xml:space="preserve">Вторым методом  исследования в моей работе было анкетирование. Анкетирование – это психологический вербально-коммуникативный метод, в котором в качестве средства для сбора сведений от респондента используется специально оформленный список вопросов. В социологии он используется  для сбора и сопоставления  статистических представлений  о состоянии обще6ства, общественного мнения. Анкетирование позволяет наиболее жестко следовать намеченному плану исследования. </w:t>
      </w:r>
    </w:p>
    <w:p w:rsidR="008F26E7" w:rsidRDefault="008F26E7" w:rsidP="008F26E7">
      <w:pPr>
        <w:pStyle w:val="ab"/>
        <w:shd w:val="clear" w:color="auto" w:fill="FFFFFF"/>
        <w:spacing w:before="0" w:beforeAutospacing="0" w:after="0" w:afterAutospacing="0" w:line="276" w:lineRule="auto"/>
        <w:ind w:firstLine="708"/>
        <w:jc w:val="both"/>
        <w:rPr>
          <w:color w:val="000000"/>
        </w:rPr>
      </w:pPr>
      <w:r>
        <w:rPr>
          <w:color w:val="000000"/>
        </w:rPr>
        <w:t xml:space="preserve">Третьим методом исследования моей работы была обработка данных опросных листови анализ результатов анкетирования. </w:t>
      </w:r>
      <w:r w:rsidR="008A00CA">
        <w:rPr>
          <w:color w:val="000000"/>
        </w:rPr>
        <w:t xml:space="preserve">Простейшим способом обработки является вычисление процентных соотношений между различными вариантами ответов, для чего первоначально подсчитывается частота встречаемости тех или иных ответов в группе. </w:t>
      </w:r>
    </w:p>
    <w:p w:rsidR="008F26E7" w:rsidRDefault="008F26E7" w:rsidP="008F26E7">
      <w:pPr>
        <w:pStyle w:val="ab"/>
        <w:shd w:val="clear" w:color="auto" w:fill="FFFFFF"/>
        <w:spacing w:before="0" w:beforeAutospacing="0" w:after="0" w:afterAutospacing="0" w:line="276" w:lineRule="auto"/>
        <w:ind w:firstLine="708"/>
        <w:jc w:val="both"/>
        <w:rPr>
          <w:rFonts w:ascii="Arial" w:hAnsi="Arial" w:cs="Arial"/>
          <w:color w:val="000000"/>
          <w:sz w:val="21"/>
          <w:szCs w:val="21"/>
        </w:rPr>
      </w:pPr>
    </w:p>
    <w:p w:rsidR="007316F0" w:rsidRDefault="007316F0" w:rsidP="008F26E7">
      <w:pPr>
        <w:spacing w:after="0"/>
        <w:ind w:firstLine="708"/>
        <w:jc w:val="both"/>
        <w:rPr>
          <w:rFonts w:ascii="Times New Roman" w:hAnsi="Times New Roman" w:cs="Times New Roman"/>
          <w:sz w:val="24"/>
          <w:szCs w:val="24"/>
        </w:rPr>
      </w:pPr>
    </w:p>
    <w:p w:rsidR="007316F0" w:rsidRDefault="007316F0" w:rsidP="007316F0">
      <w:pPr>
        <w:spacing w:after="0"/>
        <w:ind w:firstLine="708"/>
        <w:jc w:val="both"/>
        <w:rPr>
          <w:rFonts w:ascii="Times New Roman" w:hAnsi="Times New Roman" w:cs="Times New Roman"/>
          <w:sz w:val="24"/>
          <w:szCs w:val="24"/>
        </w:rPr>
      </w:pPr>
    </w:p>
    <w:p w:rsidR="007316F0" w:rsidRDefault="007316F0" w:rsidP="00FA66EF">
      <w:pPr>
        <w:spacing w:after="0"/>
        <w:ind w:firstLine="708"/>
        <w:jc w:val="center"/>
        <w:rPr>
          <w:rFonts w:ascii="Times New Roman" w:hAnsi="Times New Roman" w:cs="Times New Roman"/>
          <w:b/>
          <w:bCs/>
          <w:sz w:val="24"/>
          <w:szCs w:val="24"/>
        </w:rPr>
      </w:pPr>
    </w:p>
    <w:p w:rsidR="00FA66EF" w:rsidRPr="00FA66EF" w:rsidRDefault="00FA66EF" w:rsidP="00FA66EF">
      <w:pPr>
        <w:spacing w:after="0"/>
        <w:ind w:firstLine="708"/>
        <w:jc w:val="center"/>
        <w:rPr>
          <w:rFonts w:ascii="Times New Roman" w:hAnsi="Times New Roman" w:cs="Times New Roman"/>
          <w:b/>
          <w:bCs/>
          <w:sz w:val="24"/>
          <w:szCs w:val="24"/>
        </w:rPr>
      </w:pPr>
    </w:p>
    <w:p w:rsidR="008A00CA" w:rsidRDefault="008A00CA">
      <w:pPr>
        <w:rPr>
          <w:rFonts w:ascii="Times New Roman" w:hAnsi="Times New Roman" w:cs="Times New Roman"/>
          <w:b/>
          <w:bCs/>
          <w:sz w:val="24"/>
          <w:szCs w:val="24"/>
        </w:rPr>
      </w:pPr>
      <w:r>
        <w:rPr>
          <w:rFonts w:ascii="Times New Roman" w:hAnsi="Times New Roman" w:cs="Times New Roman"/>
          <w:b/>
          <w:bCs/>
          <w:sz w:val="24"/>
          <w:szCs w:val="24"/>
        </w:rPr>
        <w:br w:type="page"/>
      </w:r>
    </w:p>
    <w:p w:rsidR="00FA66EF" w:rsidRPr="00FA66EF" w:rsidRDefault="00FA66EF" w:rsidP="00FA66EF">
      <w:pPr>
        <w:pStyle w:val="a7"/>
        <w:ind w:left="360"/>
        <w:jc w:val="center"/>
        <w:rPr>
          <w:rFonts w:ascii="Times New Roman" w:hAnsi="Times New Roman" w:cs="Times New Roman"/>
          <w:b/>
          <w:sz w:val="24"/>
          <w:szCs w:val="24"/>
        </w:rPr>
      </w:pPr>
      <w:r w:rsidRPr="00FA66EF">
        <w:rPr>
          <w:rFonts w:ascii="Times New Roman" w:hAnsi="Times New Roman" w:cs="Times New Roman"/>
          <w:b/>
          <w:bCs/>
          <w:sz w:val="24"/>
          <w:szCs w:val="24"/>
        </w:rPr>
        <w:lastRenderedPageBreak/>
        <w:t xml:space="preserve">Глава </w:t>
      </w:r>
      <w:r w:rsidRPr="00FA66EF">
        <w:rPr>
          <w:rFonts w:ascii="Times New Roman" w:hAnsi="Times New Roman" w:cs="Times New Roman"/>
          <w:b/>
          <w:bCs/>
          <w:sz w:val="24"/>
          <w:szCs w:val="24"/>
          <w:lang w:val="en-US"/>
        </w:rPr>
        <w:t>III</w:t>
      </w:r>
      <w:r w:rsidRPr="00FA66EF">
        <w:rPr>
          <w:rFonts w:ascii="Times New Roman" w:hAnsi="Times New Roman" w:cs="Times New Roman"/>
          <w:b/>
          <w:bCs/>
          <w:sz w:val="24"/>
          <w:szCs w:val="24"/>
        </w:rPr>
        <w:t>. Результаты и их обсуждение</w:t>
      </w:r>
    </w:p>
    <w:p w:rsidR="00FA66EF" w:rsidRDefault="00FA66EF" w:rsidP="00255107">
      <w:pPr>
        <w:pStyle w:val="a7"/>
        <w:ind w:left="360"/>
        <w:jc w:val="both"/>
        <w:rPr>
          <w:rFonts w:ascii="Times New Roman" w:hAnsi="Times New Roman" w:cs="Times New Roman"/>
          <w:sz w:val="24"/>
          <w:szCs w:val="24"/>
        </w:rPr>
      </w:pPr>
    </w:p>
    <w:p w:rsidR="000C2BED" w:rsidRDefault="008A00CA" w:rsidP="000C2BED">
      <w:pPr>
        <w:spacing w:after="0"/>
        <w:ind w:firstLine="708"/>
        <w:jc w:val="both"/>
        <w:rPr>
          <w:rFonts w:ascii="Times New Roman" w:hAnsi="Times New Roman" w:cs="Times New Roman"/>
          <w:sz w:val="24"/>
          <w:szCs w:val="24"/>
        </w:rPr>
      </w:pPr>
      <w:r>
        <w:rPr>
          <w:rFonts w:ascii="Times New Roman" w:hAnsi="Times New Roman" w:cs="Times New Roman"/>
          <w:sz w:val="24"/>
          <w:szCs w:val="24"/>
        </w:rPr>
        <w:t>Наша проектная группапровела  небольшое исследование по выявлению отношения школьников к плохим словам. Для этого мы предложили обучающимся нашей школы поучаствовать в анкетировании. Общее число респонтентов составило 42 участника (ученики 9 –х классов).</w:t>
      </w:r>
    </w:p>
    <w:p w:rsidR="008A00CA" w:rsidRDefault="008A00CA" w:rsidP="000C2BE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Pr="00F15C8E">
        <w:rPr>
          <w:rFonts w:ascii="Times New Roman" w:hAnsi="Times New Roman" w:cs="Times New Roman"/>
          <w:b/>
          <w:sz w:val="24"/>
          <w:szCs w:val="24"/>
        </w:rPr>
        <w:t>Почему люди употребляют бранные слова?</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Выражаю эмоции – 40% (17 чел.)</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Легче объяснять -33% (14 чел.)</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Выглядеть круто – 19%  (8 чел.)</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Повторяю за взрослыми -4% (2 чел.)</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Это «украшает» язык – 4% (2 чел.)</w:t>
      </w:r>
    </w:p>
    <w:p w:rsidR="001E2237" w:rsidRDefault="001E2237" w:rsidP="001E2237">
      <w:pPr>
        <w:spacing w:after="0"/>
        <w:jc w:val="both"/>
        <w:rPr>
          <w:rFonts w:ascii="Times New Roman" w:hAnsi="Times New Roman" w:cs="Times New Roman"/>
          <w:sz w:val="24"/>
          <w:szCs w:val="24"/>
        </w:rPr>
      </w:pPr>
    </w:p>
    <w:p w:rsidR="001E2237" w:rsidRDefault="001E2237" w:rsidP="001E2237">
      <w:pPr>
        <w:spacing w:after="0"/>
        <w:jc w:val="both"/>
        <w:rPr>
          <w:rFonts w:ascii="Times New Roman" w:hAnsi="Times New Roman" w:cs="Times New Roman"/>
          <w:sz w:val="24"/>
          <w:szCs w:val="24"/>
        </w:rPr>
      </w:pPr>
      <w:r w:rsidRPr="001E2237">
        <w:rPr>
          <w:rFonts w:ascii="Times New Roman" w:hAnsi="Times New Roman" w:cs="Times New Roman"/>
          <w:noProof/>
          <w:sz w:val="24"/>
          <w:szCs w:val="24"/>
          <w:lang w:eastAsia="ru-RU"/>
        </w:rPr>
        <w:drawing>
          <wp:inline distT="0" distB="0" distL="0" distR="0">
            <wp:extent cx="4851132" cy="1886552"/>
            <wp:effectExtent l="0" t="0" r="698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2237" w:rsidRPr="001E2237" w:rsidRDefault="001E2237" w:rsidP="001E2237">
      <w:pPr>
        <w:spacing w:after="0"/>
        <w:jc w:val="both"/>
        <w:rPr>
          <w:rFonts w:ascii="Times New Roman" w:hAnsi="Times New Roman" w:cs="Times New Roman"/>
          <w:sz w:val="24"/>
          <w:szCs w:val="24"/>
        </w:rPr>
      </w:pPr>
      <w:r>
        <w:rPr>
          <w:rFonts w:ascii="Times New Roman" w:hAnsi="Times New Roman" w:cs="Times New Roman"/>
          <w:sz w:val="24"/>
          <w:szCs w:val="24"/>
        </w:rPr>
        <w:t>Рис.1. Графическое изображение результатов вопроса №1.</w:t>
      </w:r>
    </w:p>
    <w:p w:rsidR="000C2BED" w:rsidRPr="001E2237" w:rsidRDefault="000C2BED" w:rsidP="001E2237">
      <w:pPr>
        <w:spacing w:after="0"/>
        <w:jc w:val="both"/>
        <w:rPr>
          <w:rFonts w:ascii="Times New Roman" w:hAnsi="Times New Roman" w:cs="Times New Roman"/>
          <w:b/>
          <w:sz w:val="24"/>
          <w:szCs w:val="24"/>
        </w:rPr>
      </w:pPr>
    </w:p>
    <w:p w:rsidR="008A00CA" w:rsidRDefault="008A00CA" w:rsidP="008A00CA">
      <w:pPr>
        <w:pStyle w:val="a7"/>
        <w:spacing w:after="0"/>
        <w:ind w:left="360"/>
        <w:jc w:val="both"/>
        <w:rPr>
          <w:rFonts w:ascii="Times New Roman" w:hAnsi="Times New Roman" w:cs="Times New Roman"/>
          <w:b/>
          <w:sz w:val="24"/>
          <w:szCs w:val="24"/>
        </w:rPr>
      </w:pPr>
      <w:r w:rsidRPr="00F15C8E">
        <w:rPr>
          <w:rFonts w:ascii="Times New Roman" w:hAnsi="Times New Roman" w:cs="Times New Roman"/>
          <w:b/>
          <w:sz w:val="24"/>
          <w:szCs w:val="24"/>
        </w:rPr>
        <w:t xml:space="preserve">2. Почему ты бранишься в своей речи? </w:t>
      </w:r>
    </w:p>
    <w:p w:rsidR="008A00CA" w:rsidRDefault="008A00CA" w:rsidP="008A00CA">
      <w:pPr>
        <w:pStyle w:val="a7"/>
        <w:numPr>
          <w:ilvl w:val="0"/>
          <w:numId w:val="1"/>
        </w:numPr>
        <w:spacing w:after="0"/>
        <w:jc w:val="both"/>
        <w:rPr>
          <w:rFonts w:ascii="Times New Roman" w:hAnsi="Times New Roman" w:cs="Times New Roman"/>
          <w:sz w:val="24"/>
          <w:szCs w:val="24"/>
        </w:rPr>
      </w:pPr>
      <w:r w:rsidRPr="007C1579">
        <w:rPr>
          <w:rFonts w:ascii="Times New Roman" w:hAnsi="Times New Roman" w:cs="Times New Roman"/>
          <w:sz w:val="24"/>
          <w:szCs w:val="24"/>
        </w:rPr>
        <w:t>Выражаю эмоции</w:t>
      </w:r>
      <w:r>
        <w:rPr>
          <w:rFonts w:ascii="Times New Roman" w:hAnsi="Times New Roman" w:cs="Times New Roman"/>
          <w:b/>
          <w:sz w:val="24"/>
          <w:szCs w:val="24"/>
        </w:rPr>
        <w:t xml:space="preserve"> – </w:t>
      </w:r>
      <w:r w:rsidRPr="007C1579">
        <w:rPr>
          <w:rFonts w:ascii="Times New Roman" w:hAnsi="Times New Roman" w:cs="Times New Roman"/>
          <w:sz w:val="24"/>
          <w:szCs w:val="24"/>
        </w:rPr>
        <w:t>4</w:t>
      </w:r>
      <w:r>
        <w:rPr>
          <w:rFonts w:ascii="Times New Roman" w:hAnsi="Times New Roman" w:cs="Times New Roman"/>
          <w:sz w:val="24"/>
          <w:szCs w:val="24"/>
        </w:rPr>
        <w:t>9</w:t>
      </w:r>
      <w:r w:rsidRPr="007C1579">
        <w:rPr>
          <w:rFonts w:ascii="Times New Roman" w:hAnsi="Times New Roman" w:cs="Times New Roman"/>
          <w:sz w:val="24"/>
          <w:szCs w:val="24"/>
        </w:rPr>
        <w:t>%</w:t>
      </w:r>
      <w:r>
        <w:rPr>
          <w:rFonts w:ascii="Times New Roman" w:hAnsi="Times New Roman" w:cs="Times New Roman"/>
          <w:sz w:val="24"/>
          <w:szCs w:val="24"/>
        </w:rPr>
        <w:t xml:space="preserve"> (20 чел.)</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Становлюсь увереннее – 12% ( 5 чел.)</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Не знаю – 8% ( 3 чел.)</w:t>
      </w:r>
    </w:p>
    <w:p w:rsidR="000C2BED" w:rsidRDefault="008A00CA" w:rsidP="000C2BED">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Не использую – 31 % (11 чел.)</w:t>
      </w:r>
    </w:p>
    <w:p w:rsidR="006775BE" w:rsidRPr="001E2237" w:rsidRDefault="006775BE" w:rsidP="006775BE">
      <w:pPr>
        <w:pStyle w:val="a7"/>
        <w:spacing w:after="0"/>
        <w:ind w:left="360"/>
        <w:jc w:val="both"/>
        <w:rPr>
          <w:rFonts w:ascii="Times New Roman" w:hAnsi="Times New Roman" w:cs="Times New Roman"/>
          <w:sz w:val="24"/>
          <w:szCs w:val="24"/>
        </w:rPr>
      </w:pPr>
      <w:r w:rsidRPr="006775BE">
        <w:rPr>
          <w:rFonts w:ascii="Times New Roman" w:hAnsi="Times New Roman" w:cs="Times New Roman"/>
          <w:noProof/>
          <w:sz w:val="24"/>
          <w:szCs w:val="24"/>
          <w:lang w:eastAsia="ru-RU"/>
        </w:rPr>
        <w:drawing>
          <wp:inline distT="0" distB="0" distL="0" distR="0">
            <wp:extent cx="4869815" cy="2329313"/>
            <wp:effectExtent l="0" t="0" r="6985" b="139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75BE" w:rsidRPr="001E2237" w:rsidRDefault="006775BE" w:rsidP="006775BE">
      <w:pPr>
        <w:spacing w:after="0"/>
        <w:jc w:val="both"/>
        <w:rPr>
          <w:rFonts w:ascii="Times New Roman" w:hAnsi="Times New Roman" w:cs="Times New Roman"/>
          <w:sz w:val="24"/>
          <w:szCs w:val="24"/>
        </w:rPr>
      </w:pPr>
      <w:r>
        <w:rPr>
          <w:rFonts w:ascii="Times New Roman" w:hAnsi="Times New Roman" w:cs="Times New Roman"/>
          <w:sz w:val="24"/>
          <w:szCs w:val="24"/>
        </w:rPr>
        <w:t>Рис.2. Графическое изображение результатов вопроса №2.</w:t>
      </w:r>
    </w:p>
    <w:p w:rsidR="000C2BED" w:rsidRPr="000C2BED" w:rsidRDefault="000C2BED" w:rsidP="000C2BED">
      <w:pPr>
        <w:spacing w:after="0"/>
        <w:jc w:val="both"/>
        <w:rPr>
          <w:rFonts w:ascii="Times New Roman" w:hAnsi="Times New Roman" w:cs="Times New Roman"/>
          <w:sz w:val="24"/>
          <w:szCs w:val="24"/>
        </w:rPr>
      </w:pPr>
    </w:p>
    <w:p w:rsidR="008A00CA" w:rsidRPr="00F322FB" w:rsidRDefault="008A00CA" w:rsidP="008A00CA">
      <w:pPr>
        <w:pStyle w:val="a7"/>
        <w:spacing w:after="0"/>
        <w:ind w:left="360"/>
        <w:jc w:val="both"/>
        <w:rPr>
          <w:rFonts w:ascii="Times New Roman" w:hAnsi="Times New Roman" w:cs="Times New Roman"/>
          <w:b/>
          <w:sz w:val="24"/>
          <w:szCs w:val="24"/>
        </w:rPr>
      </w:pPr>
      <w:r w:rsidRPr="00F322FB">
        <w:rPr>
          <w:rFonts w:ascii="Times New Roman" w:hAnsi="Times New Roman" w:cs="Times New Roman"/>
          <w:b/>
          <w:sz w:val="24"/>
          <w:szCs w:val="24"/>
        </w:rPr>
        <w:t>3. Как часто ты ругаешься нецензурно?</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Часто – 39% (16 чел.)</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Редко -50% (21 чел.)</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Никогда – 11 % (5 чел.)</w:t>
      </w:r>
    </w:p>
    <w:p w:rsidR="006775BE" w:rsidRPr="008A00CA" w:rsidRDefault="006775BE" w:rsidP="006775BE">
      <w:pPr>
        <w:pStyle w:val="a7"/>
        <w:spacing w:after="0"/>
        <w:ind w:left="360"/>
        <w:jc w:val="both"/>
        <w:rPr>
          <w:rFonts w:ascii="Times New Roman" w:hAnsi="Times New Roman" w:cs="Times New Roman"/>
          <w:sz w:val="24"/>
          <w:szCs w:val="24"/>
        </w:rPr>
      </w:pPr>
      <w:r w:rsidRPr="006775BE">
        <w:rPr>
          <w:rFonts w:ascii="Times New Roman" w:hAnsi="Times New Roman" w:cs="Times New Roman"/>
          <w:noProof/>
          <w:sz w:val="16"/>
          <w:szCs w:val="24"/>
          <w:lang w:eastAsia="ru-RU"/>
        </w:rPr>
        <w:drawing>
          <wp:inline distT="0" distB="0" distL="0" distR="0">
            <wp:extent cx="4293937" cy="1944303"/>
            <wp:effectExtent l="0" t="0" r="11430" b="1841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75BE" w:rsidRPr="001E2237" w:rsidRDefault="006775BE" w:rsidP="006775BE">
      <w:pPr>
        <w:spacing w:after="0"/>
        <w:jc w:val="both"/>
        <w:rPr>
          <w:rFonts w:ascii="Times New Roman" w:hAnsi="Times New Roman" w:cs="Times New Roman"/>
          <w:sz w:val="24"/>
          <w:szCs w:val="24"/>
        </w:rPr>
      </w:pPr>
      <w:r>
        <w:rPr>
          <w:rFonts w:ascii="Times New Roman" w:hAnsi="Times New Roman" w:cs="Times New Roman"/>
          <w:sz w:val="24"/>
          <w:szCs w:val="24"/>
        </w:rPr>
        <w:t>Рис3. Графическое изображение результатов вопроса №3.</w:t>
      </w:r>
    </w:p>
    <w:p w:rsidR="006775BE" w:rsidRDefault="006775BE" w:rsidP="008A00CA">
      <w:pPr>
        <w:pStyle w:val="a7"/>
        <w:spacing w:after="0"/>
        <w:ind w:left="360"/>
        <w:jc w:val="both"/>
        <w:rPr>
          <w:rFonts w:ascii="Times New Roman" w:hAnsi="Times New Roman" w:cs="Times New Roman"/>
          <w:b/>
          <w:sz w:val="24"/>
          <w:szCs w:val="24"/>
        </w:rPr>
      </w:pPr>
    </w:p>
    <w:p w:rsidR="008A00CA" w:rsidRPr="00F322FB" w:rsidRDefault="008A00CA" w:rsidP="008A00CA">
      <w:pPr>
        <w:pStyle w:val="a7"/>
        <w:spacing w:after="0"/>
        <w:ind w:left="360"/>
        <w:jc w:val="both"/>
        <w:rPr>
          <w:rFonts w:ascii="Times New Roman" w:hAnsi="Times New Roman" w:cs="Times New Roman"/>
          <w:b/>
          <w:sz w:val="24"/>
          <w:szCs w:val="24"/>
        </w:rPr>
      </w:pPr>
      <w:r w:rsidRPr="00F322FB">
        <w:rPr>
          <w:rFonts w:ascii="Times New Roman" w:hAnsi="Times New Roman" w:cs="Times New Roman"/>
          <w:b/>
          <w:sz w:val="24"/>
          <w:szCs w:val="24"/>
        </w:rPr>
        <w:t xml:space="preserve">4. В каких ситуациях это происходит? </w:t>
      </w:r>
    </w:p>
    <w:p w:rsidR="008A00CA" w:rsidRDefault="008A00CA" w:rsidP="008A00CA">
      <w:pPr>
        <w:pStyle w:val="a7"/>
        <w:numPr>
          <w:ilvl w:val="0"/>
          <w:numId w:val="1"/>
        </w:numPr>
        <w:spacing w:after="0"/>
        <w:jc w:val="both"/>
        <w:rPr>
          <w:rFonts w:ascii="Times New Roman" w:hAnsi="Times New Roman" w:cs="Times New Roman"/>
          <w:sz w:val="24"/>
          <w:szCs w:val="24"/>
        </w:rPr>
      </w:pPr>
      <w:r w:rsidRPr="00F322FB">
        <w:rPr>
          <w:rFonts w:ascii="Times New Roman" w:hAnsi="Times New Roman" w:cs="Times New Roman"/>
          <w:sz w:val="24"/>
          <w:szCs w:val="24"/>
        </w:rPr>
        <w:t>Злость, агрессия –</w:t>
      </w:r>
      <w:r>
        <w:rPr>
          <w:rFonts w:ascii="Times New Roman" w:hAnsi="Times New Roman" w:cs="Times New Roman"/>
          <w:sz w:val="24"/>
          <w:szCs w:val="24"/>
        </w:rPr>
        <w:t>60</w:t>
      </w:r>
      <w:r w:rsidRPr="00F322FB">
        <w:rPr>
          <w:rFonts w:ascii="Times New Roman" w:hAnsi="Times New Roman" w:cs="Times New Roman"/>
          <w:sz w:val="24"/>
          <w:szCs w:val="24"/>
        </w:rPr>
        <w:t>% (2</w:t>
      </w:r>
      <w:r>
        <w:rPr>
          <w:rFonts w:ascii="Times New Roman" w:hAnsi="Times New Roman" w:cs="Times New Roman"/>
          <w:sz w:val="24"/>
          <w:szCs w:val="24"/>
        </w:rPr>
        <w:t>6</w:t>
      </w:r>
      <w:r w:rsidRPr="00F322FB">
        <w:rPr>
          <w:rFonts w:ascii="Times New Roman" w:hAnsi="Times New Roman" w:cs="Times New Roman"/>
          <w:sz w:val="24"/>
          <w:szCs w:val="24"/>
        </w:rPr>
        <w:t xml:space="preserve"> чел.)</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Ссоры – 19% (8 чел.)</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Неудачи – 9% (4 чел.)</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Нет таких ситуаций – 12% (5 чел.)</w:t>
      </w:r>
    </w:p>
    <w:p w:rsidR="006775BE" w:rsidRPr="006775BE" w:rsidRDefault="006775BE" w:rsidP="006775BE">
      <w:pPr>
        <w:spacing w:after="0"/>
        <w:jc w:val="both"/>
        <w:rPr>
          <w:rFonts w:ascii="Times New Roman" w:hAnsi="Times New Roman" w:cs="Times New Roman"/>
          <w:sz w:val="24"/>
          <w:szCs w:val="24"/>
        </w:rPr>
      </w:pPr>
      <w:r w:rsidRPr="006775BE">
        <w:rPr>
          <w:rFonts w:ascii="Times New Roman" w:hAnsi="Times New Roman" w:cs="Times New Roman"/>
          <w:noProof/>
          <w:sz w:val="20"/>
          <w:szCs w:val="24"/>
          <w:lang w:eastAsia="ru-RU"/>
        </w:rPr>
        <w:drawing>
          <wp:inline distT="0" distB="0" distL="0" distR="0">
            <wp:extent cx="4697129" cy="1896110"/>
            <wp:effectExtent l="0" t="0" r="8255" b="88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75BE" w:rsidRPr="006775BE" w:rsidRDefault="006775BE" w:rsidP="006775BE">
      <w:pPr>
        <w:spacing w:after="0"/>
        <w:jc w:val="both"/>
        <w:rPr>
          <w:rFonts w:ascii="Times New Roman" w:hAnsi="Times New Roman" w:cs="Times New Roman"/>
          <w:sz w:val="24"/>
          <w:szCs w:val="24"/>
        </w:rPr>
      </w:pPr>
      <w:r>
        <w:rPr>
          <w:rFonts w:ascii="Times New Roman" w:hAnsi="Times New Roman" w:cs="Times New Roman"/>
          <w:sz w:val="24"/>
          <w:szCs w:val="24"/>
        </w:rPr>
        <w:t>Рис. 4. Графическое изображение результатов вопроса №4.</w:t>
      </w:r>
    </w:p>
    <w:p w:rsidR="008A00CA" w:rsidRDefault="008A00CA" w:rsidP="008A00CA">
      <w:pPr>
        <w:pStyle w:val="a7"/>
        <w:spacing w:after="0"/>
        <w:ind w:left="360"/>
        <w:jc w:val="both"/>
        <w:rPr>
          <w:rFonts w:ascii="Times New Roman" w:hAnsi="Times New Roman" w:cs="Times New Roman"/>
          <w:b/>
          <w:sz w:val="24"/>
          <w:szCs w:val="24"/>
        </w:rPr>
      </w:pPr>
      <w:r w:rsidRPr="00F322FB">
        <w:rPr>
          <w:rFonts w:ascii="Times New Roman" w:hAnsi="Times New Roman" w:cs="Times New Roman"/>
          <w:b/>
          <w:sz w:val="24"/>
          <w:szCs w:val="24"/>
        </w:rPr>
        <w:t xml:space="preserve">5. Плохо это или нет? </w:t>
      </w:r>
    </w:p>
    <w:p w:rsidR="008A00CA" w:rsidRPr="00117981" w:rsidRDefault="008A00CA" w:rsidP="008A00CA">
      <w:pPr>
        <w:pStyle w:val="a7"/>
        <w:numPr>
          <w:ilvl w:val="0"/>
          <w:numId w:val="1"/>
        </w:numPr>
        <w:spacing w:after="0"/>
        <w:jc w:val="both"/>
        <w:rPr>
          <w:rFonts w:ascii="Times New Roman" w:hAnsi="Times New Roman" w:cs="Times New Roman"/>
          <w:sz w:val="24"/>
          <w:szCs w:val="24"/>
        </w:rPr>
      </w:pPr>
      <w:r w:rsidRPr="00117981">
        <w:rPr>
          <w:rFonts w:ascii="Times New Roman" w:hAnsi="Times New Roman" w:cs="Times New Roman"/>
          <w:sz w:val="24"/>
          <w:szCs w:val="24"/>
        </w:rPr>
        <w:t xml:space="preserve">Плохо – </w:t>
      </w:r>
      <w:r>
        <w:rPr>
          <w:rFonts w:ascii="Times New Roman" w:hAnsi="Times New Roman" w:cs="Times New Roman"/>
          <w:sz w:val="24"/>
          <w:szCs w:val="24"/>
          <w:lang w:val="en-US"/>
        </w:rPr>
        <w:t>72</w:t>
      </w:r>
      <w:r>
        <w:rPr>
          <w:rFonts w:ascii="Times New Roman" w:hAnsi="Times New Roman" w:cs="Times New Roman"/>
          <w:sz w:val="24"/>
          <w:szCs w:val="24"/>
        </w:rPr>
        <w:t>% (32</w:t>
      </w:r>
      <w:r w:rsidRPr="00117981">
        <w:rPr>
          <w:rFonts w:ascii="Times New Roman" w:hAnsi="Times New Roman" w:cs="Times New Roman"/>
          <w:sz w:val="24"/>
          <w:szCs w:val="24"/>
        </w:rPr>
        <w:t xml:space="preserve"> чел.)</w:t>
      </w:r>
    </w:p>
    <w:p w:rsidR="008A00CA" w:rsidRPr="00117981" w:rsidRDefault="008A00CA" w:rsidP="008A00CA">
      <w:pPr>
        <w:pStyle w:val="a7"/>
        <w:numPr>
          <w:ilvl w:val="0"/>
          <w:numId w:val="1"/>
        </w:numPr>
        <w:spacing w:after="0"/>
        <w:jc w:val="both"/>
        <w:rPr>
          <w:rFonts w:ascii="Times New Roman" w:hAnsi="Times New Roman" w:cs="Times New Roman"/>
          <w:sz w:val="24"/>
          <w:szCs w:val="24"/>
        </w:rPr>
      </w:pPr>
      <w:r w:rsidRPr="00117981">
        <w:rPr>
          <w:rFonts w:ascii="Times New Roman" w:hAnsi="Times New Roman" w:cs="Times New Roman"/>
          <w:sz w:val="24"/>
          <w:szCs w:val="24"/>
        </w:rPr>
        <w:t>Хорошо – 24% (10 чел.)</w:t>
      </w:r>
    </w:p>
    <w:p w:rsidR="008A00CA" w:rsidRDefault="008A00CA" w:rsidP="008A00CA">
      <w:pPr>
        <w:pStyle w:val="a7"/>
        <w:numPr>
          <w:ilvl w:val="0"/>
          <w:numId w:val="1"/>
        </w:numPr>
        <w:spacing w:after="0"/>
        <w:jc w:val="both"/>
        <w:rPr>
          <w:rFonts w:ascii="Times New Roman" w:hAnsi="Times New Roman" w:cs="Times New Roman"/>
          <w:sz w:val="24"/>
          <w:szCs w:val="24"/>
        </w:rPr>
      </w:pPr>
      <w:r w:rsidRPr="00117981">
        <w:rPr>
          <w:rFonts w:ascii="Times New Roman" w:hAnsi="Times New Roman" w:cs="Times New Roman"/>
          <w:sz w:val="24"/>
          <w:szCs w:val="24"/>
        </w:rPr>
        <w:t>Не знаю – 4 % (2 чел.)</w:t>
      </w:r>
    </w:p>
    <w:p w:rsidR="006775BE" w:rsidRPr="008A00CA" w:rsidRDefault="006775BE" w:rsidP="006775BE">
      <w:pPr>
        <w:pStyle w:val="a7"/>
        <w:spacing w:after="0"/>
        <w:ind w:left="360"/>
        <w:jc w:val="both"/>
        <w:rPr>
          <w:rFonts w:ascii="Times New Roman" w:hAnsi="Times New Roman" w:cs="Times New Roman"/>
          <w:sz w:val="24"/>
          <w:szCs w:val="24"/>
        </w:rPr>
      </w:pPr>
      <w:r w:rsidRPr="006775BE">
        <w:rPr>
          <w:rFonts w:ascii="Times New Roman" w:hAnsi="Times New Roman" w:cs="Times New Roman"/>
          <w:noProof/>
          <w:sz w:val="24"/>
          <w:szCs w:val="24"/>
          <w:lang w:eastAsia="ru-RU"/>
        </w:rPr>
        <w:drawing>
          <wp:inline distT="0" distB="0" distL="0" distR="0">
            <wp:extent cx="4852770" cy="1405288"/>
            <wp:effectExtent l="0" t="0" r="5080" b="44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75BE" w:rsidRPr="006775BE" w:rsidRDefault="006775BE" w:rsidP="006775BE">
      <w:pPr>
        <w:spacing w:after="0"/>
        <w:jc w:val="both"/>
        <w:rPr>
          <w:rFonts w:ascii="Times New Roman" w:hAnsi="Times New Roman" w:cs="Times New Roman"/>
          <w:sz w:val="24"/>
          <w:szCs w:val="24"/>
        </w:rPr>
      </w:pPr>
      <w:r>
        <w:rPr>
          <w:rFonts w:ascii="Times New Roman" w:hAnsi="Times New Roman" w:cs="Times New Roman"/>
          <w:sz w:val="24"/>
          <w:szCs w:val="24"/>
        </w:rPr>
        <w:t>Рис. 5. Графическое изображение результатов вопроса № 5.</w:t>
      </w:r>
    </w:p>
    <w:p w:rsidR="008A00CA" w:rsidRPr="00117981" w:rsidRDefault="008A00CA" w:rsidP="008A00CA">
      <w:pPr>
        <w:pStyle w:val="a7"/>
        <w:spacing w:after="0"/>
        <w:ind w:left="360"/>
        <w:jc w:val="both"/>
        <w:rPr>
          <w:rFonts w:ascii="Times New Roman" w:hAnsi="Times New Roman" w:cs="Times New Roman"/>
          <w:b/>
          <w:sz w:val="24"/>
          <w:szCs w:val="24"/>
        </w:rPr>
      </w:pPr>
      <w:r w:rsidRPr="00117981">
        <w:rPr>
          <w:rFonts w:ascii="Times New Roman" w:hAnsi="Times New Roman" w:cs="Times New Roman"/>
          <w:b/>
          <w:sz w:val="24"/>
          <w:szCs w:val="24"/>
        </w:rPr>
        <w:t>6. От кого ты слышишь подобные слова?</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Сверстники – 67% (28чел.)</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Взрослые, кроме учителей – 33%  (14 чел.)</w:t>
      </w:r>
    </w:p>
    <w:p w:rsidR="006775BE" w:rsidRDefault="006775BE" w:rsidP="006775BE">
      <w:pPr>
        <w:spacing w:after="0"/>
        <w:jc w:val="both"/>
        <w:rPr>
          <w:rFonts w:ascii="Times New Roman" w:hAnsi="Times New Roman" w:cs="Times New Roman"/>
          <w:sz w:val="24"/>
          <w:szCs w:val="24"/>
        </w:rPr>
      </w:pPr>
    </w:p>
    <w:p w:rsidR="006775BE" w:rsidRPr="006775BE" w:rsidRDefault="006775BE" w:rsidP="006775BE">
      <w:pPr>
        <w:spacing w:after="0"/>
        <w:jc w:val="both"/>
        <w:rPr>
          <w:rFonts w:ascii="Times New Roman" w:hAnsi="Times New Roman" w:cs="Times New Roman"/>
          <w:sz w:val="24"/>
          <w:szCs w:val="24"/>
        </w:rPr>
      </w:pPr>
      <w:r w:rsidRPr="006775BE">
        <w:rPr>
          <w:rFonts w:ascii="Times New Roman" w:hAnsi="Times New Roman" w:cs="Times New Roman"/>
          <w:noProof/>
          <w:sz w:val="24"/>
          <w:szCs w:val="24"/>
          <w:lang w:eastAsia="ru-RU"/>
        </w:rPr>
        <w:lastRenderedPageBreak/>
        <w:drawing>
          <wp:inline distT="0" distB="0" distL="0" distR="0">
            <wp:extent cx="5073650" cy="1694046"/>
            <wp:effectExtent l="0" t="0" r="12700" b="19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75BE" w:rsidRPr="006775BE" w:rsidRDefault="006775BE" w:rsidP="006775BE">
      <w:pPr>
        <w:spacing w:after="0"/>
        <w:jc w:val="both"/>
        <w:rPr>
          <w:rFonts w:ascii="Times New Roman" w:hAnsi="Times New Roman" w:cs="Times New Roman"/>
          <w:sz w:val="24"/>
          <w:szCs w:val="24"/>
        </w:rPr>
      </w:pPr>
      <w:r>
        <w:rPr>
          <w:rFonts w:ascii="Times New Roman" w:hAnsi="Times New Roman" w:cs="Times New Roman"/>
          <w:sz w:val="24"/>
          <w:szCs w:val="24"/>
        </w:rPr>
        <w:t>Рис. 6. Графическое изображение результатов вопроса № 6.</w:t>
      </w:r>
    </w:p>
    <w:p w:rsidR="008A00CA" w:rsidRDefault="008A00CA" w:rsidP="008A00CA">
      <w:pPr>
        <w:pStyle w:val="a7"/>
        <w:spacing w:after="0"/>
        <w:ind w:left="360"/>
        <w:jc w:val="both"/>
        <w:rPr>
          <w:rFonts w:ascii="Times New Roman" w:hAnsi="Times New Roman" w:cs="Times New Roman"/>
          <w:b/>
          <w:sz w:val="24"/>
          <w:szCs w:val="24"/>
        </w:rPr>
      </w:pPr>
      <w:r w:rsidRPr="00117981">
        <w:rPr>
          <w:rFonts w:ascii="Times New Roman" w:hAnsi="Times New Roman" w:cs="Times New Roman"/>
          <w:b/>
          <w:sz w:val="24"/>
          <w:szCs w:val="24"/>
        </w:rPr>
        <w:t>7. Что нужно делать, чтобы не употреблять бранных слов?</w:t>
      </w:r>
    </w:p>
    <w:p w:rsidR="008A00CA" w:rsidRDefault="008A00CA" w:rsidP="008A00CA">
      <w:pPr>
        <w:pStyle w:val="a7"/>
        <w:numPr>
          <w:ilvl w:val="0"/>
          <w:numId w:val="1"/>
        </w:numPr>
        <w:spacing w:after="0"/>
        <w:jc w:val="both"/>
        <w:rPr>
          <w:rFonts w:ascii="Times New Roman" w:hAnsi="Times New Roman" w:cs="Times New Roman"/>
          <w:sz w:val="24"/>
          <w:szCs w:val="24"/>
        </w:rPr>
      </w:pPr>
      <w:r w:rsidRPr="00117981">
        <w:rPr>
          <w:rFonts w:ascii="Times New Roman" w:hAnsi="Times New Roman" w:cs="Times New Roman"/>
          <w:sz w:val="24"/>
          <w:szCs w:val="24"/>
        </w:rPr>
        <w:t xml:space="preserve">Сдерживаться - </w:t>
      </w:r>
      <w:r>
        <w:rPr>
          <w:rFonts w:ascii="Times New Roman" w:hAnsi="Times New Roman" w:cs="Times New Roman"/>
          <w:sz w:val="24"/>
          <w:szCs w:val="24"/>
        </w:rPr>
        <w:t xml:space="preserve"> 41% (17 чел.)</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Учить русский язык, обогащать словарный запас  - 24% (10 чел.)  </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Вводить штрафы – 2% (1 чел.)</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Ничего – 14 % (6 чел.)</w:t>
      </w:r>
    </w:p>
    <w:p w:rsidR="008A00CA" w:rsidRDefault="008A00CA" w:rsidP="008A00CA">
      <w:pPr>
        <w:pStyle w:val="a7"/>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Не знаю – 14 %( 6 чел.)</w:t>
      </w:r>
    </w:p>
    <w:p w:rsidR="006775BE" w:rsidRDefault="006775BE" w:rsidP="006775BE">
      <w:pPr>
        <w:pStyle w:val="a7"/>
        <w:spacing w:after="0"/>
        <w:ind w:left="360"/>
        <w:jc w:val="both"/>
        <w:rPr>
          <w:rFonts w:ascii="Times New Roman" w:hAnsi="Times New Roman" w:cs="Times New Roman"/>
          <w:sz w:val="24"/>
          <w:szCs w:val="24"/>
        </w:rPr>
      </w:pPr>
    </w:p>
    <w:p w:rsidR="006775BE" w:rsidRPr="008A00CA" w:rsidRDefault="006775BE" w:rsidP="006775BE">
      <w:pPr>
        <w:pStyle w:val="a7"/>
        <w:spacing w:after="0"/>
        <w:ind w:left="360"/>
        <w:jc w:val="both"/>
        <w:rPr>
          <w:rFonts w:ascii="Times New Roman" w:hAnsi="Times New Roman" w:cs="Times New Roman"/>
          <w:sz w:val="24"/>
          <w:szCs w:val="24"/>
        </w:rPr>
      </w:pPr>
      <w:r w:rsidRPr="006775BE">
        <w:rPr>
          <w:rFonts w:ascii="Times New Roman" w:hAnsi="Times New Roman" w:cs="Times New Roman"/>
          <w:noProof/>
          <w:sz w:val="24"/>
          <w:szCs w:val="24"/>
          <w:lang w:eastAsia="ru-RU"/>
        </w:rPr>
        <w:drawing>
          <wp:inline distT="0" distB="0" distL="0" distR="0">
            <wp:extent cx="5247406" cy="1934678"/>
            <wp:effectExtent l="0" t="0" r="10795" b="889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6C29" w:rsidRPr="006775BE" w:rsidRDefault="00336C29" w:rsidP="00336C29">
      <w:pPr>
        <w:spacing w:after="0"/>
        <w:jc w:val="both"/>
        <w:rPr>
          <w:rFonts w:ascii="Times New Roman" w:hAnsi="Times New Roman" w:cs="Times New Roman"/>
          <w:sz w:val="24"/>
          <w:szCs w:val="24"/>
        </w:rPr>
      </w:pPr>
      <w:r>
        <w:rPr>
          <w:rFonts w:ascii="Times New Roman" w:hAnsi="Times New Roman" w:cs="Times New Roman"/>
          <w:sz w:val="24"/>
          <w:szCs w:val="24"/>
        </w:rPr>
        <w:t>Рис. 7. Графическое изображение результатов вопроса № 7.</w:t>
      </w:r>
    </w:p>
    <w:p w:rsidR="00336C29" w:rsidRDefault="00336C29" w:rsidP="008A00CA">
      <w:pPr>
        <w:pStyle w:val="a7"/>
        <w:spacing w:after="0"/>
        <w:ind w:left="360"/>
        <w:jc w:val="both"/>
        <w:rPr>
          <w:rFonts w:ascii="Times New Roman" w:hAnsi="Times New Roman" w:cs="Times New Roman"/>
          <w:b/>
          <w:sz w:val="24"/>
          <w:szCs w:val="24"/>
        </w:rPr>
      </w:pPr>
    </w:p>
    <w:p w:rsidR="008A00CA" w:rsidRPr="00117981" w:rsidRDefault="008A00CA" w:rsidP="008A00CA">
      <w:pPr>
        <w:pStyle w:val="a7"/>
        <w:spacing w:after="0"/>
        <w:ind w:left="360"/>
        <w:jc w:val="both"/>
        <w:rPr>
          <w:rFonts w:ascii="Times New Roman" w:hAnsi="Times New Roman" w:cs="Times New Roman"/>
          <w:b/>
          <w:sz w:val="24"/>
          <w:szCs w:val="24"/>
        </w:rPr>
      </w:pPr>
      <w:r w:rsidRPr="00117981">
        <w:rPr>
          <w:rFonts w:ascii="Times New Roman" w:hAnsi="Times New Roman" w:cs="Times New Roman"/>
          <w:b/>
          <w:sz w:val="24"/>
          <w:szCs w:val="24"/>
        </w:rPr>
        <w:t>8. Хочешь ли ты, чтобы твои дети ругались бранными словами?</w:t>
      </w:r>
    </w:p>
    <w:p w:rsidR="008A00CA" w:rsidRDefault="008A00CA" w:rsidP="008A00CA">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Нет – 79% (33 чел.)</w:t>
      </w:r>
    </w:p>
    <w:p w:rsidR="008A00CA" w:rsidRDefault="008A00CA" w:rsidP="008A00CA">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Да – 10% (4 чел.)</w:t>
      </w:r>
    </w:p>
    <w:p w:rsidR="008A00CA" w:rsidRDefault="008A00CA" w:rsidP="008A00CA">
      <w:pPr>
        <w:pStyle w:val="a7"/>
        <w:numPr>
          <w:ilvl w:val="0"/>
          <w:numId w:val="1"/>
        </w:numPr>
        <w:jc w:val="both"/>
        <w:rPr>
          <w:rFonts w:ascii="Times New Roman" w:hAnsi="Times New Roman" w:cs="Times New Roman"/>
          <w:sz w:val="24"/>
          <w:szCs w:val="24"/>
        </w:rPr>
      </w:pPr>
      <w:r>
        <w:rPr>
          <w:rFonts w:ascii="Times New Roman" w:hAnsi="Times New Roman" w:cs="Times New Roman"/>
          <w:sz w:val="24"/>
          <w:szCs w:val="24"/>
        </w:rPr>
        <w:t>Безразлично -11% (5 чел.)</w:t>
      </w:r>
    </w:p>
    <w:p w:rsidR="008A00CA" w:rsidRPr="006775BE" w:rsidRDefault="006775BE" w:rsidP="006775BE">
      <w:pPr>
        <w:pStyle w:val="a7"/>
        <w:ind w:left="360"/>
        <w:jc w:val="both"/>
        <w:rPr>
          <w:rFonts w:ascii="Times New Roman" w:hAnsi="Times New Roman" w:cs="Times New Roman"/>
          <w:sz w:val="24"/>
          <w:szCs w:val="24"/>
        </w:rPr>
      </w:pPr>
      <w:r w:rsidRPr="006775BE">
        <w:rPr>
          <w:rFonts w:ascii="Times New Roman" w:hAnsi="Times New Roman" w:cs="Times New Roman"/>
          <w:noProof/>
          <w:sz w:val="24"/>
          <w:szCs w:val="24"/>
          <w:lang w:eastAsia="ru-RU"/>
        </w:rPr>
        <w:drawing>
          <wp:inline distT="0" distB="0" distL="0" distR="0">
            <wp:extent cx="4658627" cy="1949450"/>
            <wp:effectExtent l="0" t="0" r="8890" b="127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6C29" w:rsidRPr="006775BE" w:rsidRDefault="00336C29" w:rsidP="00336C29">
      <w:pPr>
        <w:spacing w:after="0"/>
        <w:jc w:val="both"/>
        <w:rPr>
          <w:rFonts w:ascii="Times New Roman" w:hAnsi="Times New Roman" w:cs="Times New Roman"/>
          <w:sz w:val="24"/>
          <w:szCs w:val="24"/>
        </w:rPr>
      </w:pPr>
      <w:r>
        <w:rPr>
          <w:rFonts w:ascii="Times New Roman" w:hAnsi="Times New Roman" w:cs="Times New Roman"/>
          <w:sz w:val="24"/>
          <w:szCs w:val="24"/>
        </w:rPr>
        <w:t>Рис. 8. Графическое изображение результатов вопроса № 8.</w:t>
      </w:r>
    </w:p>
    <w:p w:rsidR="00336C29" w:rsidRDefault="00336C29" w:rsidP="008A00CA">
      <w:pPr>
        <w:pStyle w:val="a7"/>
        <w:ind w:left="360" w:firstLine="348"/>
        <w:jc w:val="both"/>
        <w:rPr>
          <w:rFonts w:ascii="Times New Roman" w:hAnsi="Times New Roman" w:cs="Times New Roman"/>
          <w:sz w:val="24"/>
          <w:szCs w:val="24"/>
        </w:rPr>
      </w:pPr>
    </w:p>
    <w:p w:rsidR="00336C29" w:rsidRDefault="00336C29" w:rsidP="008A00CA">
      <w:pPr>
        <w:pStyle w:val="a7"/>
        <w:ind w:left="360" w:firstLine="348"/>
        <w:jc w:val="both"/>
        <w:rPr>
          <w:rFonts w:ascii="Times New Roman" w:hAnsi="Times New Roman" w:cs="Times New Roman"/>
          <w:sz w:val="24"/>
          <w:szCs w:val="24"/>
        </w:rPr>
      </w:pPr>
    </w:p>
    <w:p w:rsidR="00255107" w:rsidRDefault="00255107" w:rsidP="008A00CA">
      <w:pPr>
        <w:pStyle w:val="a7"/>
        <w:ind w:left="360" w:firstLine="348"/>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наше исследование показало: </w:t>
      </w:r>
    </w:p>
    <w:p w:rsidR="00255107" w:rsidRDefault="00255107" w:rsidP="00255107">
      <w:pPr>
        <w:pStyle w:val="a7"/>
        <w:ind w:left="360"/>
        <w:jc w:val="both"/>
        <w:rPr>
          <w:rFonts w:ascii="Times New Roman" w:hAnsi="Times New Roman" w:cs="Times New Roman"/>
          <w:sz w:val="24"/>
          <w:szCs w:val="24"/>
        </w:rPr>
      </w:pPr>
      <w:r>
        <w:rPr>
          <w:rFonts w:ascii="Times New Roman" w:hAnsi="Times New Roman" w:cs="Times New Roman"/>
          <w:sz w:val="24"/>
          <w:szCs w:val="24"/>
        </w:rPr>
        <w:t>1. Большинство респондентов  не задумываются о важности чистоты своей речи, относятся к ней равнодушно, подражают референтной группе.</w:t>
      </w:r>
    </w:p>
    <w:p w:rsidR="00255107" w:rsidRDefault="00255107" w:rsidP="00255107">
      <w:pPr>
        <w:pStyle w:val="a7"/>
        <w:ind w:left="360"/>
        <w:jc w:val="both"/>
        <w:rPr>
          <w:rFonts w:ascii="Times New Roman" w:hAnsi="Times New Roman" w:cs="Times New Roman"/>
          <w:sz w:val="24"/>
          <w:szCs w:val="24"/>
        </w:rPr>
      </w:pPr>
      <w:r>
        <w:rPr>
          <w:rFonts w:ascii="Times New Roman" w:hAnsi="Times New Roman" w:cs="Times New Roman"/>
          <w:sz w:val="24"/>
          <w:szCs w:val="24"/>
        </w:rPr>
        <w:t>2. Стал интересным факт, что только 79% опрошенных не хотят слышать подобные слова от своих будущих детей, свободно употребляя эти слова в повседневной жизни.</w:t>
      </w:r>
    </w:p>
    <w:p w:rsidR="00336C29" w:rsidRDefault="00336C29">
      <w:pPr>
        <w:rPr>
          <w:rFonts w:ascii="Times New Roman" w:hAnsi="Times New Roman" w:cs="Times New Roman"/>
          <w:b/>
          <w:sz w:val="24"/>
          <w:szCs w:val="24"/>
        </w:rPr>
      </w:pPr>
      <w:r>
        <w:rPr>
          <w:rFonts w:ascii="Times New Roman" w:hAnsi="Times New Roman" w:cs="Times New Roman"/>
          <w:b/>
          <w:sz w:val="24"/>
          <w:szCs w:val="24"/>
        </w:rPr>
        <w:br w:type="page"/>
      </w:r>
    </w:p>
    <w:p w:rsidR="00FA66EF" w:rsidRPr="00FA66EF" w:rsidRDefault="00FA66EF" w:rsidP="00FA66EF">
      <w:pPr>
        <w:spacing w:after="0"/>
        <w:jc w:val="center"/>
        <w:rPr>
          <w:rFonts w:ascii="Times New Roman" w:hAnsi="Times New Roman" w:cs="Times New Roman"/>
          <w:b/>
          <w:sz w:val="24"/>
          <w:szCs w:val="24"/>
        </w:rPr>
      </w:pPr>
      <w:r w:rsidRPr="00FA66EF">
        <w:rPr>
          <w:rFonts w:ascii="Times New Roman" w:hAnsi="Times New Roman" w:cs="Times New Roman"/>
          <w:b/>
          <w:sz w:val="24"/>
          <w:szCs w:val="24"/>
        </w:rPr>
        <w:lastRenderedPageBreak/>
        <w:t>Выводы по работе</w:t>
      </w:r>
    </w:p>
    <w:p w:rsidR="00FA66EF" w:rsidRDefault="00FA66EF" w:rsidP="00E659DA">
      <w:pPr>
        <w:spacing w:after="0"/>
        <w:jc w:val="both"/>
        <w:rPr>
          <w:rFonts w:ascii="Times New Roman" w:hAnsi="Times New Roman" w:cs="Times New Roman"/>
          <w:sz w:val="24"/>
          <w:szCs w:val="24"/>
        </w:rPr>
      </w:pPr>
    </w:p>
    <w:p w:rsidR="008A00CA" w:rsidRDefault="008A00CA" w:rsidP="004406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ходе работы над данным исследованием мы пришли к следующим выводам:</w:t>
      </w:r>
    </w:p>
    <w:p w:rsidR="008A00CA" w:rsidRDefault="008A00CA" w:rsidP="004406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 Изучили   теоретическую литературу по данному вопросу.</w:t>
      </w:r>
    </w:p>
    <w:p w:rsidR="008A00CA" w:rsidRDefault="008A00CA" w:rsidP="004406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Раскрыли  психологические аспекты использования бранной лексики в речи: сквернословие негативно влияет на психику и здоровье человека.  </w:t>
      </w:r>
    </w:p>
    <w:p w:rsidR="008A00CA" w:rsidRDefault="008A00CA" w:rsidP="004406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Провели опрос на основе анкетирования обучающихся МОБУ «СОШ № 2» и выяснили, что подростки не придают важного значения употреблению нецензурных слов в совей речи, относятся к этому некритически</w:t>
      </w:r>
      <w:r w:rsidR="004B39DD">
        <w:rPr>
          <w:rFonts w:ascii="Times New Roman" w:hAnsi="Times New Roman" w:cs="Times New Roman"/>
          <w:sz w:val="24"/>
          <w:szCs w:val="24"/>
        </w:rPr>
        <w:t>.</w:t>
      </w:r>
    </w:p>
    <w:p w:rsidR="008A00CA" w:rsidRDefault="008A00CA" w:rsidP="004406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4B39DD">
        <w:rPr>
          <w:rFonts w:ascii="Times New Roman" w:hAnsi="Times New Roman" w:cs="Times New Roman"/>
          <w:sz w:val="24"/>
          <w:szCs w:val="24"/>
        </w:rPr>
        <w:t>Состав</w:t>
      </w:r>
      <w:r w:rsidR="00336C29">
        <w:rPr>
          <w:rFonts w:ascii="Times New Roman" w:hAnsi="Times New Roman" w:cs="Times New Roman"/>
          <w:sz w:val="24"/>
          <w:szCs w:val="24"/>
        </w:rPr>
        <w:t>и</w:t>
      </w:r>
      <w:r w:rsidR="004B39DD">
        <w:rPr>
          <w:rFonts w:ascii="Times New Roman" w:hAnsi="Times New Roman" w:cs="Times New Roman"/>
          <w:sz w:val="24"/>
          <w:szCs w:val="24"/>
        </w:rPr>
        <w:t xml:space="preserve">ли </w:t>
      </w:r>
      <w:r>
        <w:rPr>
          <w:rFonts w:ascii="Times New Roman" w:hAnsi="Times New Roman" w:cs="Times New Roman"/>
          <w:sz w:val="24"/>
          <w:szCs w:val="24"/>
        </w:rPr>
        <w:t xml:space="preserve"> практические рекомендации по бор</w:t>
      </w:r>
      <w:r w:rsidR="004B39DD">
        <w:rPr>
          <w:rFonts w:ascii="Times New Roman" w:hAnsi="Times New Roman" w:cs="Times New Roman"/>
          <w:sz w:val="24"/>
          <w:szCs w:val="24"/>
        </w:rPr>
        <w:t xml:space="preserve">ьбе со сквернословием, разработали информационный буклет по теме. </w:t>
      </w:r>
    </w:p>
    <w:p w:rsidR="00E659DA" w:rsidRDefault="00E659DA" w:rsidP="0044065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Мы не можем исправить общество в целом, хватать за рукава всех бранящихся на улице прохожих. Но пресечь сквернословие внутри семьи, класса, можно. Даже в самой ужасной среде есть люди, к которым грязь как бы не пристает, есть на кого опереться. Мы не властны над речью других, но властны над собственной речью. Это наше зеркало. И пусть оно будет чистым. </w:t>
      </w:r>
    </w:p>
    <w:p w:rsidR="00E659DA" w:rsidRDefault="00E659DA" w:rsidP="004406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Опыт нашего исследования показал, что в скверном слове таится огромная разрушительная сила.   Вероятно, если бы человек мог видеть, какой мощный отрицательный заряд, словно волна взорвавшейся бомбы, распространяется вовсе стороны от скверного слова, он никогда бы не произнес бы его. Давайте задумаемся о словах, которые мы произносим!</w:t>
      </w:r>
    </w:p>
    <w:p w:rsidR="00E659DA" w:rsidRDefault="00E659DA">
      <w:pPr>
        <w:rPr>
          <w:rFonts w:ascii="Times New Roman" w:hAnsi="Times New Roman" w:cs="Times New Roman"/>
          <w:sz w:val="24"/>
          <w:szCs w:val="24"/>
        </w:rPr>
      </w:pPr>
      <w:r>
        <w:rPr>
          <w:rFonts w:ascii="Times New Roman" w:hAnsi="Times New Roman" w:cs="Times New Roman"/>
          <w:sz w:val="24"/>
          <w:szCs w:val="24"/>
        </w:rPr>
        <w:br w:type="page"/>
      </w:r>
    </w:p>
    <w:p w:rsidR="00FA66EF" w:rsidRPr="00FA66EF" w:rsidRDefault="00FA66EF" w:rsidP="00FA66EF">
      <w:pPr>
        <w:ind w:firstLine="708"/>
        <w:jc w:val="center"/>
        <w:rPr>
          <w:rFonts w:ascii="Times New Roman" w:hAnsi="Times New Roman" w:cs="Times New Roman"/>
          <w:b/>
          <w:sz w:val="24"/>
          <w:szCs w:val="24"/>
        </w:rPr>
      </w:pPr>
      <w:r w:rsidRPr="00FA66EF">
        <w:rPr>
          <w:rFonts w:ascii="Times New Roman" w:hAnsi="Times New Roman" w:cs="Times New Roman"/>
          <w:b/>
          <w:bCs/>
          <w:sz w:val="24"/>
          <w:szCs w:val="24"/>
        </w:rPr>
        <w:lastRenderedPageBreak/>
        <w:t>Список использованных источников информации</w:t>
      </w:r>
    </w:p>
    <w:p w:rsidR="00E659DA" w:rsidRDefault="00E659DA" w:rsidP="004406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1. Ожегов С.И.,  Шведова Н.Ю. Толковый словарь русского языка: 80 000 слов и фразеологических выражений. 4-е изд., дополненное. – М.: Азбуковн</w:t>
      </w:r>
      <w:r w:rsidR="006B0F3D">
        <w:rPr>
          <w:rFonts w:ascii="Times New Roman" w:hAnsi="Times New Roman" w:cs="Times New Roman"/>
          <w:sz w:val="24"/>
          <w:szCs w:val="24"/>
        </w:rPr>
        <w:t>и</w:t>
      </w:r>
      <w:r>
        <w:rPr>
          <w:rFonts w:ascii="Times New Roman" w:hAnsi="Times New Roman" w:cs="Times New Roman"/>
          <w:sz w:val="24"/>
          <w:szCs w:val="24"/>
        </w:rPr>
        <w:t>к, 1999.</w:t>
      </w:r>
    </w:p>
    <w:p w:rsidR="00E659DA" w:rsidRDefault="00E659DA" w:rsidP="0044065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 Кузнецов Д. Поче</w:t>
      </w:r>
      <w:bookmarkStart w:id="0" w:name="_GoBack"/>
      <w:bookmarkEnd w:id="0"/>
      <w:r>
        <w:rPr>
          <w:rFonts w:ascii="Times New Roman" w:hAnsi="Times New Roman" w:cs="Times New Roman"/>
          <w:sz w:val="24"/>
          <w:szCs w:val="24"/>
        </w:rPr>
        <w:t xml:space="preserve">му дети ругаются матом? // </w:t>
      </w:r>
      <w:r w:rsidR="006B0F3D">
        <w:rPr>
          <w:rFonts w:ascii="Times New Roman" w:hAnsi="Times New Roman" w:cs="Times New Roman"/>
          <w:sz w:val="24"/>
          <w:szCs w:val="24"/>
        </w:rPr>
        <w:t>Школьный психолог. -2005, № 21.</w:t>
      </w:r>
    </w:p>
    <w:p w:rsidR="006B0F3D" w:rsidRDefault="006B0F3D" w:rsidP="00E659DA">
      <w:pPr>
        <w:ind w:firstLine="708"/>
        <w:jc w:val="both"/>
        <w:rPr>
          <w:rFonts w:ascii="Times New Roman" w:hAnsi="Times New Roman" w:cs="Times New Roman"/>
          <w:sz w:val="24"/>
          <w:szCs w:val="24"/>
        </w:rPr>
      </w:pPr>
      <w:r>
        <w:rPr>
          <w:rFonts w:ascii="Times New Roman" w:hAnsi="Times New Roman" w:cs="Times New Roman"/>
          <w:sz w:val="24"/>
          <w:szCs w:val="24"/>
        </w:rPr>
        <w:t>3. Харченко В.К. Молодежи о сквернословии // Русский язык в школе. – 1997, № 1.</w:t>
      </w:r>
    </w:p>
    <w:p w:rsidR="006B0F3D" w:rsidRDefault="006B0F3D" w:rsidP="00E659DA">
      <w:pPr>
        <w:ind w:firstLine="708"/>
        <w:jc w:val="both"/>
        <w:rPr>
          <w:rFonts w:ascii="Times New Roman" w:hAnsi="Times New Roman" w:cs="Times New Roman"/>
          <w:sz w:val="24"/>
          <w:szCs w:val="24"/>
        </w:rPr>
      </w:pPr>
      <w:r>
        <w:rPr>
          <w:rFonts w:ascii="Times New Roman" w:hAnsi="Times New Roman" w:cs="Times New Roman"/>
          <w:sz w:val="24"/>
          <w:szCs w:val="24"/>
        </w:rPr>
        <w:t>4. Хромова Ю, Зеленина Н. Слово – не воробей… Сквернословие в речи подростков. // Школьный психолог. -2010, № 15.</w:t>
      </w:r>
    </w:p>
    <w:p w:rsidR="006B0F3D" w:rsidRDefault="006B0F3D" w:rsidP="00E659DA">
      <w:pPr>
        <w:ind w:firstLine="708"/>
        <w:jc w:val="both"/>
        <w:rPr>
          <w:rFonts w:ascii="Times New Roman" w:hAnsi="Times New Roman" w:cs="Times New Roman"/>
          <w:sz w:val="24"/>
          <w:szCs w:val="24"/>
        </w:rPr>
      </w:pPr>
      <w:r>
        <w:rPr>
          <w:rFonts w:ascii="Times New Roman" w:hAnsi="Times New Roman" w:cs="Times New Roman"/>
          <w:sz w:val="24"/>
          <w:szCs w:val="24"/>
        </w:rPr>
        <w:t>5. Пятаков Е. О культуре речи и ловушках сквернословия. // Школьный психолог. – 2010, № 6.</w:t>
      </w:r>
    </w:p>
    <w:p w:rsidR="006B0F3D" w:rsidRDefault="006B0F3D" w:rsidP="00E659DA">
      <w:pPr>
        <w:ind w:firstLine="708"/>
        <w:jc w:val="both"/>
        <w:rPr>
          <w:rFonts w:ascii="Times New Roman" w:hAnsi="Times New Roman" w:cs="Times New Roman"/>
          <w:sz w:val="24"/>
          <w:szCs w:val="24"/>
        </w:rPr>
      </w:pPr>
      <w:r>
        <w:rPr>
          <w:rFonts w:ascii="Times New Roman" w:hAnsi="Times New Roman" w:cs="Times New Roman"/>
          <w:sz w:val="24"/>
          <w:szCs w:val="24"/>
        </w:rPr>
        <w:t>6. Янушевский В. Речевая защита и речевая агрессия подростков. // школьный психолог. – 2009, № 17.</w:t>
      </w:r>
    </w:p>
    <w:p w:rsidR="006B0F3D" w:rsidRDefault="006B0F3D" w:rsidP="00E659DA">
      <w:pPr>
        <w:ind w:firstLine="708"/>
        <w:jc w:val="both"/>
        <w:rPr>
          <w:rFonts w:ascii="Times New Roman" w:hAnsi="Times New Roman" w:cs="Times New Roman"/>
          <w:sz w:val="24"/>
          <w:szCs w:val="24"/>
        </w:rPr>
      </w:pPr>
      <w:r>
        <w:rPr>
          <w:rFonts w:ascii="Times New Roman" w:hAnsi="Times New Roman" w:cs="Times New Roman"/>
          <w:sz w:val="24"/>
          <w:szCs w:val="24"/>
        </w:rPr>
        <w:t>7. Фромм А. Азбука для родителей. –Л.: Лениздат, 1991.</w:t>
      </w:r>
    </w:p>
    <w:p w:rsidR="006B0F3D" w:rsidRDefault="006B0F3D" w:rsidP="00E659DA">
      <w:pPr>
        <w:ind w:firstLine="708"/>
        <w:jc w:val="both"/>
        <w:rPr>
          <w:rFonts w:ascii="Times New Roman" w:hAnsi="Times New Roman" w:cs="Times New Roman"/>
          <w:sz w:val="24"/>
          <w:szCs w:val="24"/>
        </w:rPr>
      </w:pPr>
      <w:r>
        <w:rPr>
          <w:rFonts w:ascii="Times New Roman" w:hAnsi="Times New Roman" w:cs="Times New Roman"/>
          <w:sz w:val="24"/>
          <w:szCs w:val="24"/>
        </w:rPr>
        <w:t xml:space="preserve">8. Девина И. Тайная сила слова. // Школьный психолог. – 2009, № 9. </w:t>
      </w:r>
    </w:p>
    <w:p w:rsidR="00F22D7E" w:rsidRDefault="00F22D7E" w:rsidP="00E659DA">
      <w:pPr>
        <w:ind w:firstLine="708"/>
        <w:jc w:val="both"/>
        <w:rPr>
          <w:rFonts w:ascii="Times New Roman" w:hAnsi="Times New Roman" w:cs="Times New Roman"/>
          <w:sz w:val="24"/>
          <w:szCs w:val="24"/>
        </w:rPr>
      </w:pPr>
      <w:r>
        <w:rPr>
          <w:rFonts w:ascii="Times New Roman" w:hAnsi="Times New Roman" w:cs="Times New Roman"/>
          <w:sz w:val="24"/>
          <w:szCs w:val="24"/>
        </w:rPr>
        <w:t>9. Интернет-ресурсы:</w:t>
      </w:r>
    </w:p>
    <w:p w:rsidR="00F22D7E" w:rsidRDefault="00E2571B" w:rsidP="00E659DA">
      <w:pPr>
        <w:ind w:firstLine="708"/>
        <w:jc w:val="both"/>
        <w:rPr>
          <w:rFonts w:ascii="Times New Roman" w:hAnsi="Times New Roman" w:cs="Times New Roman"/>
          <w:sz w:val="24"/>
          <w:szCs w:val="24"/>
        </w:rPr>
      </w:pPr>
      <w:hyperlink r:id="rId16" w:history="1">
        <w:r w:rsidR="00F22D7E" w:rsidRPr="002A15AC">
          <w:rPr>
            <w:rStyle w:val="a8"/>
            <w:rFonts w:ascii="Times New Roman" w:hAnsi="Times New Roman" w:cs="Times New Roman"/>
            <w:sz w:val="24"/>
            <w:szCs w:val="24"/>
          </w:rPr>
          <w:t>https://infourok.ru/material.html?mid=47921</w:t>
        </w:r>
      </w:hyperlink>
    </w:p>
    <w:p w:rsidR="00F22D7E" w:rsidRDefault="00E2571B" w:rsidP="00E659DA">
      <w:pPr>
        <w:ind w:firstLine="708"/>
        <w:jc w:val="both"/>
        <w:rPr>
          <w:rFonts w:ascii="Times New Roman" w:hAnsi="Times New Roman" w:cs="Times New Roman"/>
          <w:sz w:val="24"/>
          <w:szCs w:val="24"/>
        </w:rPr>
      </w:pPr>
      <w:hyperlink r:id="rId17" w:history="1">
        <w:r w:rsidR="00F22D7E" w:rsidRPr="002A15AC">
          <w:rPr>
            <w:rStyle w:val="a8"/>
            <w:rFonts w:ascii="Times New Roman" w:hAnsi="Times New Roman" w:cs="Times New Roman"/>
            <w:sz w:val="24"/>
            <w:szCs w:val="24"/>
          </w:rPr>
          <w:t>https://www.sites.google.com/a/net-ustu.ru/nika/interesno-pocitat/skola-zizni/chto-takoe-skvernoslovie</w:t>
        </w:r>
      </w:hyperlink>
    </w:p>
    <w:p w:rsidR="00F22D7E" w:rsidRDefault="00E2571B" w:rsidP="00E659DA">
      <w:pPr>
        <w:ind w:firstLine="708"/>
        <w:jc w:val="both"/>
        <w:rPr>
          <w:rFonts w:ascii="Times New Roman" w:hAnsi="Times New Roman" w:cs="Times New Roman"/>
          <w:sz w:val="24"/>
          <w:szCs w:val="24"/>
        </w:rPr>
      </w:pPr>
      <w:hyperlink r:id="rId18" w:history="1">
        <w:r w:rsidR="00F22D7E" w:rsidRPr="002A15AC">
          <w:rPr>
            <w:rStyle w:val="a8"/>
            <w:rFonts w:ascii="Times New Roman" w:hAnsi="Times New Roman" w:cs="Times New Roman"/>
            <w:sz w:val="24"/>
            <w:szCs w:val="24"/>
          </w:rPr>
          <w:t>https://urok.1sept.ru/articles/653969</w:t>
        </w:r>
      </w:hyperlink>
    </w:p>
    <w:p w:rsidR="00F22D7E" w:rsidRDefault="00F22D7E" w:rsidP="00E659DA">
      <w:pPr>
        <w:ind w:firstLine="708"/>
        <w:jc w:val="both"/>
        <w:rPr>
          <w:rFonts w:ascii="Times New Roman" w:hAnsi="Times New Roman" w:cs="Times New Roman"/>
          <w:sz w:val="24"/>
          <w:szCs w:val="24"/>
        </w:rPr>
      </w:pPr>
    </w:p>
    <w:p w:rsidR="00F22D7E" w:rsidRDefault="00F22D7E" w:rsidP="00E659DA">
      <w:pPr>
        <w:ind w:firstLine="708"/>
        <w:jc w:val="both"/>
        <w:rPr>
          <w:rFonts w:ascii="Times New Roman" w:hAnsi="Times New Roman" w:cs="Times New Roman"/>
          <w:sz w:val="24"/>
          <w:szCs w:val="24"/>
        </w:rPr>
      </w:pPr>
    </w:p>
    <w:p w:rsidR="006B0F3D" w:rsidRDefault="006B0F3D">
      <w:pPr>
        <w:rPr>
          <w:rFonts w:ascii="Times New Roman" w:hAnsi="Times New Roman" w:cs="Times New Roman"/>
          <w:sz w:val="24"/>
          <w:szCs w:val="24"/>
        </w:rPr>
      </w:pPr>
      <w:r>
        <w:rPr>
          <w:rFonts w:ascii="Times New Roman" w:hAnsi="Times New Roman" w:cs="Times New Roman"/>
          <w:sz w:val="24"/>
          <w:szCs w:val="24"/>
        </w:rPr>
        <w:br w:type="page"/>
      </w:r>
    </w:p>
    <w:p w:rsidR="006B0F3D" w:rsidRPr="00890C99" w:rsidRDefault="002A3130" w:rsidP="002A3130">
      <w:pPr>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Приложение</w:t>
      </w:r>
    </w:p>
    <w:p w:rsidR="006B0F3D" w:rsidRDefault="006B0F3D" w:rsidP="006B0F3D">
      <w:pPr>
        <w:ind w:firstLine="708"/>
        <w:jc w:val="center"/>
        <w:rPr>
          <w:rFonts w:ascii="Times New Roman" w:hAnsi="Times New Roman" w:cs="Times New Roman"/>
          <w:sz w:val="24"/>
          <w:szCs w:val="24"/>
        </w:rPr>
      </w:pPr>
      <w:r>
        <w:rPr>
          <w:rFonts w:ascii="Times New Roman" w:hAnsi="Times New Roman" w:cs="Times New Roman"/>
          <w:sz w:val="24"/>
          <w:szCs w:val="24"/>
        </w:rPr>
        <w:t>1. Анкетирование</w:t>
      </w:r>
    </w:p>
    <w:p w:rsidR="00890C99" w:rsidRPr="00890C99" w:rsidRDefault="00890C99" w:rsidP="00890C99">
      <w:pPr>
        <w:jc w:val="center"/>
        <w:rPr>
          <w:rFonts w:ascii="Times New Roman" w:hAnsi="Times New Roman" w:cs="Times New Roman"/>
          <w:b/>
          <w:sz w:val="32"/>
          <w:szCs w:val="32"/>
        </w:rPr>
      </w:pPr>
      <w:r w:rsidRPr="00890C99">
        <w:rPr>
          <w:rFonts w:ascii="Times New Roman" w:hAnsi="Times New Roman" w:cs="Times New Roman"/>
          <w:b/>
          <w:sz w:val="32"/>
          <w:szCs w:val="32"/>
        </w:rPr>
        <w:t>Анкета «Сквернословие в моей жизни»</w:t>
      </w:r>
    </w:p>
    <w:p w:rsidR="00890C99" w:rsidRPr="00890C99" w:rsidRDefault="00890C99" w:rsidP="00890C99">
      <w:pPr>
        <w:tabs>
          <w:tab w:val="left" w:pos="1560"/>
          <w:tab w:val="left" w:pos="2977"/>
          <w:tab w:val="left" w:pos="7088"/>
        </w:tabs>
        <w:rPr>
          <w:rFonts w:ascii="Times New Roman" w:hAnsi="Times New Roman" w:cs="Times New Roman"/>
          <w:sz w:val="28"/>
          <w:szCs w:val="28"/>
        </w:rPr>
      </w:pPr>
      <w:r w:rsidRPr="00890C99">
        <w:rPr>
          <w:rFonts w:ascii="Times New Roman" w:hAnsi="Times New Roman" w:cs="Times New Roman"/>
          <w:sz w:val="28"/>
          <w:szCs w:val="28"/>
        </w:rPr>
        <w:t xml:space="preserve">Класс </w:t>
      </w:r>
      <w:r w:rsidRPr="00890C99">
        <w:rPr>
          <w:rFonts w:ascii="Times New Roman" w:hAnsi="Times New Roman" w:cs="Times New Roman"/>
          <w:u w:val="single"/>
        </w:rPr>
        <w:tab/>
      </w:r>
      <w:r w:rsidRPr="00890C99">
        <w:rPr>
          <w:rFonts w:ascii="Times New Roman" w:hAnsi="Times New Roman" w:cs="Times New Roman"/>
          <w:u w:val="single"/>
        </w:rPr>
        <w:tab/>
      </w:r>
      <w:r w:rsidRPr="00890C99">
        <w:rPr>
          <w:rFonts w:ascii="Times New Roman" w:hAnsi="Times New Roman" w:cs="Times New Roman"/>
        </w:rPr>
        <w:tab/>
      </w:r>
      <w:r w:rsidRPr="00890C99">
        <w:rPr>
          <w:rFonts w:ascii="Times New Roman" w:hAnsi="Times New Roman" w:cs="Times New Roman"/>
          <w:sz w:val="28"/>
          <w:szCs w:val="28"/>
        </w:rPr>
        <w:t>Пол М / Ж</w:t>
      </w:r>
    </w:p>
    <w:p w:rsidR="00890C99" w:rsidRPr="00890C99" w:rsidRDefault="00890C99" w:rsidP="00FA66EF">
      <w:pPr>
        <w:tabs>
          <w:tab w:val="left" w:pos="708"/>
          <w:tab w:val="left" w:pos="1416"/>
          <w:tab w:val="left" w:pos="6743"/>
        </w:tabs>
        <w:spacing w:after="0"/>
        <w:rPr>
          <w:rFonts w:ascii="Times New Roman" w:hAnsi="Times New Roman" w:cs="Times New Roman"/>
          <w:sz w:val="24"/>
          <w:szCs w:val="24"/>
        </w:rPr>
      </w:pPr>
      <w:r w:rsidRPr="00890C99">
        <w:rPr>
          <w:rFonts w:ascii="Times New Roman" w:hAnsi="Times New Roman" w:cs="Times New Roman"/>
          <w:sz w:val="24"/>
          <w:szCs w:val="24"/>
        </w:rPr>
        <w:t>1. Как ты думаешь, почему люди употребляют в своей речи бранные слова, ругательства?</w:t>
      </w:r>
    </w:p>
    <w:p w:rsidR="00890C99" w:rsidRPr="00890C99" w:rsidRDefault="00890C99" w:rsidP="00FA66EF">
      <w:pPr>
        <w:pBdr>
          <w:bottom w:val="single" w:sz="4" w:space="1" w:color="auto"/>
        </w:pBdr>
        <w:tabs>
          <w:tab w:val="left" w:pos="6743"/>
          <w:tab w:val="right" w:pos="9355"/>
        </w:tabs>
        <w:spacing w:after="0"/>
        <w:rPr>
          <w:rFonts w:ascii="Times New Roman" w:hAnsi="Times New Roman" w:cs="Times New Roman"/>
        </w:rPr>
      </w:pPr>
      <w:r w:rsidRPr="00890C99">
        <w:rPr>
          <w:rFonts w:ascii="Times New Roman" w:hAnsi="Times New Roman" w:cs="Times New Roman"/>
        </w:rPr>
        <w:tab/>
      </w:r>
      <w:r w:rsidRPr="00890C99">
        <w:rPr>
          <w:rFonts w:ascii="Times New Roman" w:hAnsi="Times New Roman" w:cs="Times New Roman"/>
        </w:rPr>
        <w:tab/>
      </w:r>
    </w:p>
    <w:p w:rsidR="00890C99" w:rsidRPr="00890C99" w:rsidRDefault="00890C99" w:rsidP="00FA66EF">
      <w:pPr>
        <w:spacing w:after="0"/>
        <w:rPr>
          <w:rFonts w:ascii="Times New Roman" w:hAnsi="Times New Roman" w:cs="Times New Roman"/>
        </w:rPr>
      </w:pPr>
      <w:r w:rsidRPr="00890C99">
        <w:rPr>
          <w:rFonts w:ascii="Times New Roman" w:hAnsi="Times New Roman" w:cs="Times New Roman"/>
          <w:sz w:val="24"/>
          <w:szCs w:val="24"/>
        </w:rPr>
        <w:t>2</w:t>
      </w:r>
      <w:r w:rsidRPr="00890C99">
        <w:rPr>
          <w:rFonts w:ascii="Times New Roman" w:hAnsi="Times New Roman" w:cs="Times New Roman"/>
        </w:rPr>
        <w:t>. Если ты используешь в своей речи бранные слова (мат, ругательство), то объясни почему?</w:t>
      </w:r>
    </w:p>
    <w:p w:rsidR="00890C99" w:rsidRPr="00890C99" w:rsidRDefault="00890C99" w:rsidP="00FA66EF">
      <w:pPr>
        <w:pBdr>
          <w:bottom w:val="single" w:sz="4" w:space="1" w:color="auto"/>
        </w:pBdr>
        <w:spacing w:after="0"/>
        <w:rPr>
          <w:rFonts w:ascii="Times New Roman" w:hAnsi="Times New Roman" w:cs="Times New Roman"/>
        </w:rPr>
      </w:pPr>
    </w:p>
    <w:p w:rsidR="00890C99" w:rsidRPr="00890C99" w:rsidRDefault="00890C99" w:rsidP="00FA66EF">
      <w:pPr>
        <w:spacing w:after="0"/>
        <w:rPr>
          <w:rFonts w:ascii="Times New Roman" w:hAnsi="Times New Roman" w:cs="Times New Roman"/>
          <w:sz w:val="24"/>
          <w:szCs w:val="24"/>
        </w:rPr>
      </w:pPr>
      <w:r w:rsidRPr="00890C99">
        <w:rPr>
          <w:rFonts w:ascii="Times New Roman" w:hAnsi="Times New Roman" w:cs="Times New Roman"/>
          <w:sz w:val="24"/>
          <w:szCs w:val="24"/>
        </w:rPr>
        <w:t>3. Как часто ты произносишь эти слова?</w:t>
      </w:r>
    </w:p>
    <w:p w:rsidR="00890C99" w:rsidRPr="00890C99" w:rsidRDefault="00890C99" w:rsidP="00FA66EF">
      <w:pPr>
        <w:pBdr>
          <w:bottom w:val="single" w:sz="4" w:space="1" w:color="auto"/>
        </w:pBdr>
        <w:spacing w:after="0"/>
        <w:rPr>
          <w:rFonts w:ascii="Times New Roman" w:hAnsi="Times New Roman" w:cs="Times New Roman"/>
        </w:rPr>
      </w:pPr>
    </w:p>
    <w:p w:rsidR="00890C99" w:rsidRPr="00890C99" w:rsidRDefault="00890C99" w:rsidP="00FA66EF">
      <w:pPr>
        <w:spacing w:after="0"/>
        <w:rPr>
          <w:rFonts w:ascii="Times New Roman" w:hAnsi="Times New Roman" w:cs="Times New Roman"/>
          <w:sz w:val="24"/>
          <w:szCs w:val="24"/>
        </w:rPr>
      </w:pPr>
      <w:r w:rsidRPr="00890C99">
        <w:rPr>
          <w:rFonts w:ascii="Times New Roman" w:hAnsi="Times New Roman" w:cs="Times New Roman"/>
          <w:sz w:val="24"/>
          <w:szCs w:val="24"/>
        </w:rPr>
        <w:t>4. В каких ситуациях это происходит?</w:t>
      </w:r>
    </w:p>
    <w:p w:rsidR="00890C99" w:rsidRPr="00890C99" w:rsidRDefault="00890C99" w:rsidP="00FA66EF">
      <w:pPr>
        <w:pBdr>
          <w:bottom w:val="single" w:sz="4" w:space="1" w:color="auto"/>
        </w:pBdr>
        <w:spacing w:after="0"/>
        <w:rPr>
          <w:rFonts w:ascii="Times New Roman" w:hAnsi="Times New Roman" w:cs="Times New Roman"/>
        </w:rPr>
      </w:pPr>
    </w:p>
    <w:p w:rsidR="00890C99" w:rsidRPr="00890C99" w:rsidRDefault="00890C99" w:rsidP="00FA66EF">
      <w:pPr>
        <w:spacing w:after="0"/>
        <w:rPr>
          <w:rFonts w:ascii="Times New Roman" w:hAnsi="Times New Roman" w:cs="Times New Roman"/>
          <w:sz w:val="24"/>
          <w:szCs w:val="24"/>
        </w:rPr>
      </w:pPr>
      <w:r w:rsidRPr="00890C99">
        <w:rPr>
          <w:rFonts w:ascii="Times New Roman" w:hAnsi="Times New Roman" w:cs="Times New Roman"/>
          <w:sz w:val="24"/>
          <w:szCs w:val="24"/>
        </w:rPr>
        <w:t>5. Как ты думаешь плохо это или нет?</w:t>
      </w:r>
    </w:p>
    <w:p w:rsidR="00890C99" w:rsidRPr="00890C99" w:rsidRDefault="00890C99" w:rsidP="00FA66EF">
      <w:pPr>
        <w:pBdr>
          <w:bottom w:val="single" w:sz="4" w:space="1" w:color="auto"/>
        </w:pBdr>
        <w:spacing w:after="0"/>
        <w:rPr>
          <w:rFonts w:ascii="Times New Roman" w:hAnsi="Times New Roman" w:cs="Times New Roman"/>
        </w:rPr>
      </w:pPr>
    </w:p>
    <w:p w:rsidR="00890C99" w:rsidRPr="00890C99" w:rsidRDefault="00890C99" w:rsidP="00FA66EF">
      <w:pPr>
        <w:spacing w:after="0"/>
        <w:rPr>
          <w:rFonts w:ascii="Times New Roman" w:hAnsi="Times New Roman" w:cs="Times New Roman"/>
          <w:sz w:val="24"/>
          <w:szCs w:val="24"/>
        </w:rPr>
      </w:pPr>
      <w:r w:rsidRPr="00890C99">
        <w:rPr>
          <w:rFonts w:ascii="Times New Roman" w:hAnsi="Times New Roman" w:cs="Times New Roman"/>
          <w:sz w:val="24"/>
          <w:szCs w:val="24"/>
        </w:rPr>
        <w:t>6. От кого та чаще всего слышишь эти слова?</w:t>
      </w:r>
    </w:p>
    <w:p w:rsidR="00890C99" w:rsidRPr="00890C99" w:rsidRDefault="00890C99" w:rsidP="00FA66EF">
      <w:pPr>
        <w:pBdr>
          <w:bottom w:val="single" w:sz="4" w:space="1" w:color="auto"/>
        </w:pBdr>
        <w:spacing w:after="0"/>
        <w:rPr>
          <w:rFonts w:ascii="Times New Roman" w:hAnsi="Times New Roman" w:cs="Times New Roman"/>
        </w:rPr>
      </w:pPr>
    </w:p>
    <w:p w:rsidR="00890C99" w:rsidRPr="00890C99" w:rsidRDefault="00890C99" w:rsidP="00FA66EF">
      <w:pPr>
        <w:spacing w:after="0"/>
        <w:rPr>
          <w:rFonts w:ascii="Times New Roman" w:hAnsi="Times New Roman" w:cs="Times New Roman"/>
          <w:sz w:val="24"/>
          <w:szCs w:val="24"/>
        </w:rPr>
      </w:pPr>
      <w:r w:rsidRPr="00890C99">
        <w:rPr>
          <w:rFonts w:ascii="Times New Roman" w:hAnsi="Times New Roman" w:cs="Times New Roman"/>
          <w:sz w:val="24"/>
          <w:szCs w:val="24"/>
        </w:rPr>
        <w:t>7. Что нужно сделать чтобы ты не употреблял эти слова?</w:t>
      </w:r>
    </w:p>
    <w:p w:rsidR="00890C99" w:rsidRPr="00890C99" w:rsidRDefault="00890C99" w:rsidP="00FA66EF">
      <w:pPr>
        <w:pBdr>
          <w:bottom w:val="single" w:sz="4" w:space="1" w:color="auto"/>
        </w:pBdr>
        <w:spacing w:after="0"/>
        <w:rPr>
          <w:rFonts w:ascii="Times New Roman" w:hAnsi="Times New Roman" w:cs="Times New Roman"/>
        </w:rPr>
      </w:pPr>
    </w:p>
    <w:p w:rsidR="00890C99" w:rsidRPr="00890C99" w:rsidRDefault="00890C99" w:rsidP="00FA66EF">
      <w:pPr>
        <w:spacing w:after="0"/>
        <w:rPr>
          <w:rFonts w:ascii="Times New Roman" w:hAnsi="Times New Roman" w:cs="Times New Roman"/>
          <w:sz w:val="24"/>
          <w:szCs w:val="24"/>
        </w:rPr>
      </w:pPr>
      <w:r w:rsidRPr="00890C99">
        <w:rPr>
          <w:rFonts w:ascii="Times New Roman" w:hAnsi="Times New Roman" w:cs="Times New Roman"/>
          <w:sz w:val="24"/>
          <w:szCs w:val="24"/>
        </w:rPr>
        <w:t>8. Хочешь ли ты, чтобы твои будущие дети употребляли бранные слова? Почему?</w:t>
      </w:r>
    </w:p>
    <w:p w:rsidR="00890C99" w:rsidRPr="00890C99" w:rsidRDefault="00890C99" w:rsidP="00FA66EF">
      <w:pPr>
        <w:pBdr>
          <w:bottom w:val="single" w:sz="4" w:space="1" w:color="auto"/>
        </w:pBdr>
        <w:spacing w:after="0"/>
        <w:rPr>
          <w:rFonts w:ascii="Times New Roman" w:hAnsi="Times New Roman" w:cs="Times New Roman"/>
        </w:rPr>
      </w:pPr>
    </w:p>
    <w:p w:rsidR="00890C99" w:rsidRPr="00890C99" w:rsidRDefault="00890C99" w:rsidP="00FA66EF">
      <w:pPr>
        <w:tabs>
          <w:tab w:val="left" w:pos="3380"/>
        </w:tabs>
        <w:spacing w:after="0"/>
        <w:rPr>
          <w:rFonts w:ascii="Times New Roman" w:hAnsi="Times New Roman" w:cs="Times New Roman"/>
          <w:sz w:val="28"/>
          <w:szCs w:val="28"/>
        </w:rPr>
      </w:pPr>
      <w:r w:rsidRPr="00890C99">
        <w:rPr>
          <w:rFonts w:ascii="Times New Roman" w:hAnsi="Times New Roman" w:cs="Times New Roman"/>
        </w:rPr>
        <w:tab/>
      </w:r>
    </w:p>
    <w:p w:rsidR="006B0F3D" w:rsidRPr="00890C99" w:rsidRDefault="006B0F3D" w:rsidP="00FA66EF">
      <w:pPr>
        <w:spacing w:after="0"/>
        <w:rPr>
          <w:rFonts w:ascii="Times New Roman" w:hAnsi="Times New Roman" w:cs="Times New Roman"/>
          <w:sz w:val="24"/>
          <w:szCs w:val="24"/>
        </w:rPr>
      </w:pPr>
    </w:p>
    <w:p w:rsidR="00890C99" w:rsidRDefault="00890C99">
      <w:pPr>
        <w:rPr>
          <w:rFonts w:ascii="Times New Roman" w:hAnsi="Times New Roman" w:cs="Times New Roman"/>
          <w:sz w:val="24"/>
          <w:szCs w:val="24"/>
        </w:rPr>
      </w:pPr>
      <w:r>
        <w:rPr>
          <w:rFonts w:ascii="Times New Roman" w:hAnsi="Times New Roman" w:cs="Times New Roman"/>
          <w:sz w:val="24"/>
          <w:szCs w:val="24"/>
        </w:rPr>
        <w:br w:type="page"/>
      </w:r>
    </w:p>
    <w:p w:rsidR="006B0F3D" w:rsidRPr="00890C99" w:rsidRDefault="006B0F3D" w:rsidP="006B0F3D">
      <w:pPr>
        <w:ind w:firstLine="708"/>
        <w:jc w:val="center"/>
        <w:rPr>
          <w:rFonts w:ascii="Times New Roman" w:hAnsi="Times New Roman" w:cs="Times New Roman"/>
          <w:sz w:val="24"/>
          <w:szCs w:val="24"/>
        </w:rPr>
      </w:pPr>
      <w:r w:rsidRPr="00890C99">
        <w:rPr>
          <w:rFonts w:ascii="Times New Roman" w:hAnsi="Times New Roman" w:cs="Times New Roman"/>
          <w:sz w:val="24"/>
          <w:szCs w:val="24"/>
        </w:rPr>
        <w:lastRenderedPageBreak/>
        <w:t>2. Компьютерная презентация</w:t>
      </w:r>
    </w:p>
    <w:sectPr w:rsidR="006B0F3D" w:rsidRPr="00890C99" w:rsidSect="00B14200">
      <w:footerReference w:type="default" r:id="rId19"/>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32C" w:rsidRDefault="0041532C" w:rsidP="00B14200">
      <w:pPr>
        <w:spacing w:after="0" w:line="240" w:lineRule="auto"/>
      </w:pPr>
      <w:r>
        <w:separator/>
      </w:r>
    </w:p>
  </w:endnote>
  <w:endnote w:type="continuationSeparator" w:id="1">
    <w:p w:rsidR="0041532C" w:rsidRDefault="0041532C" w:rsidP="00B14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981724"/>
      <w:docPartObj>
        <w:docPartGallery w:val="Page Numbers (Bottom of Page)"/>
        <w:docPartUnique/>
      </w:docPartObj>
    </w:sdtPr>
    <w:sdtContent>
      <w:p w:rsidR="0092705B" w:rsidRDefault="0092705B">
        <w:pPr>
          <w:pStyle w:val="a5"/>
          <w:jc w:val="center"/>
        </w:pPr>
        <w:fldSimple w:instr=" PAGE   \* MERGEFORMAT ">
          <w:r>
            <w:rPr>
              <w:noProof/>
            </w:rPr>
            <w:t>3</w:t>
          </w:r>
        </w:fldSimple>
      </w:p>
    </w:sdtContent>
  </w:sdt>
  <w:p w:rsidR="00B14200" w:rsidRDefault="00B142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32C" w:rsidRDefault="0041532C" w:rsidP="00B14200">
      <w:pPr>
        <w:spacing w:after="0" w:line="240" w:lineRule="auto"/>
      </w:pPr>
      <w:r>
        <w:separator/>
      </w:r>
    </w:p>
  </w:footnote>
  <w:footnote w:type="continuationSeparator" w:id="1">
    <w:p w:rsidR="0041532C" w:rsidRDefault="0041532C" w:rsidP="00B14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2484D"/>
    <w:multiLevelType w:val="multilevel"/>
    <w:tmpl w:val="E4621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9A2265"/>
    <w:multiLevelType w:val="hybridMultilevel"/>
    <w:tmpl w:val="E04C4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5B5F"/>
    <w:rsid w:val="000141A1"/>
    <w:rsid w:val="000913F9"/>
    <w:rsid w:val="000C2BED"/>
    <w:rsid w:val="000D484E"/>
    <w:rsid w:val="000F34DD"/>
    <w:rsid w:val="00100F6B"/>
    <w:rsid w:val="00117981"/>
    <w:rsid w:val="001E2237"/>
    <w:rsid w:val="001F0DF3"/>
    <w:rsid w:val="00231D1B"/>
    <w:rsid w:val="00255107"/>
    <w:rsid w:val="0025690A"/>
    <w:rsid w:val="002A3130"/>
    <w:rsid w:val="003124C8"/>
    <w:rsid w:val="00316010"/>
    <w:rsid w:val="00336C29"/>
    <w:rsid w:val="003B1C88"/>
    <w:rsid w:val="0041532C"/>
    <w:rsid w:val="0044065A"/>
    <w:rsid w:val="00475F0C"/>
    <w:rsid w:val="004A159B"/>
    <w:rsid w:val="004B39DD"/>
    <w:rsid w:val="004E34A3"/>
    <w:rsid w:val="00505EF4"/>
    <w:rsid w:val="00632B98"/>
    <w:rsid w:val="00634A13"/>
    <w:rsid w:val="006623BF"/>
    <w:rsid w:val="006775BE"/>
    <w:rsid w:val="006B0F3D"/>
    <w:rsid w:val="006C785E"/>
    <w:rsid w:val="00715B5F"/>
    <w:rsid w:val="00717783"/>
    <w:rsid w:val="007316F0"/>
    <w:rsid w:val="00772DD6"/>
    <w:rsid w:val="00777A39"/>
    <w:rsid w:val="007C1579"/>
    <w:rsid w:val="007D6D01"/>
    <w:rsid w:val="00890C99"/>
    <w:rsid w:val="00893EB2"/>
    <w:rsid w:val="008A00CA"/>
    <w:rsid w:val="008A4BA4"/>
    <w:rsid w:val="008A5189"/>
    <w:rsid w:val="008F26E7"/>
    <w:rsid w:val="0092705B"/>
    <w:rsid w:val="00991A19"/>
    <w:rsid w:val="00A13542"/>
    <w:rsid w:val="00B14200"/>
    <w:rsid w:val="00B4105F"/>
    <w:rsid w:val="00BB1CA5"/>
    <w:rsid w:val="00C256BF"/>
    <w:rsid w:val="00C25D99"/>
    <w:rsid w:val="00D57888"/>
    <w:rsid w:val="00DE5AD8"/>
    <w:rsid w:val="00E15E0B"/>
    <w:rsid w:val="00E2571B"/>
    <w:rsid w:val="00E659DA"/>
    <w:rsid w:val="00EB6F22"/>
    <w:rsid w:val="00EC7BAD"/>
    <w:rsid w:val="00ED3004"/>
    <w:rsid w:val="00F15C8E"/>
    <w:rsid w:val="00F22D7E"/>
    <w:rsid w:val="00F322FB"/>
    <w:rsid w:val="00F53497"/>
    <w:rsid w:val="00F6503B"/>
    <w:rsid w:val="00F801D4"/>
    <w:rsid w:val="00FA6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2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4200"/>
  </w:style>
  <w:style w:type="paragraph" w:styleId="a5">
    <w:name w:val="footer"/>
    <w:basedOn w:val="a"/>
    <w:link w:val="a6"/>
    <w:uiPriority w:val="99"/>
    <w:unhideWhenUsed/>
    <w:rsid w:val="00B142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4200"/>
  </w:style>
  <w:style w:type="paragraph" w:styleId="a7">
    <w:name w:val="List Paragraph"/>
    <w:basedOn w:val="a"/>
    <w:uiPriority w:val="34"/>
    <w:qFormat/>
    <w:rsid w:val="00F15C8E"/>
    <w:pPr>
      <w:ind w:left="720"/>
      <w:contextualSpacing/>
    </w:pPr>
  </w:style>
  <w:style w:type="character" w:styleId="a8">
    <w:name w:val="Hyperlink"/>
    <w:basedOn w:val="a0"/>
    <w:uiPriority w:val="99"/>
    <w:unhideWhenUsed/>
    <w:rsid w:val="00F22D7E"/>
    <w:rPr>
      <w:color w:val="0563C1" w:themeColor="hyperlink"/>
      <w:u w:val="single"/>
    </w:rPr>
  </w:style>
  <w:style w:type="paragraph" w:styleId="a9">
    <w:name w:val="Balloon Text"/>
    <w:basedOn w:val="a"/>
    <w:link w:val="aa"/>
    <w:uiPriority w:val="99"/>
    <w:semiHidden/>
    <w:unhideWhenUsed/>
    <w:rsid w:val="002A313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A3130"/>
    <w:rPr>
      <w:rFonts w:ascii="Segoe UI" w:hAnsi="Segoe UI" w:cs="Segoe UI"/>
      <w:sz w:val="18"/>
      <w:szCs w:val="18"/>
    </w:rPr>
  </w:style>
  <w:style w:type="paragraph" w:styleId="ab">
    <w:name w:val="Normal (Web)"/>
    <w:basedOn w:val="a"/>
    <w:uiPriority w:val="99"/>
    <w:unhideWhenUsed/>
    <w:rsid w:val="007316F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927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842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urok.1sept.ru/articles/653969"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www.sites.google.com/a/net-ustu.ru/nika/interesno-pocitat/skola-zizni/chto-takoe-skvernoslovie" TargetMode="External"/><Relationship Id="rId2" Type="http://schemas.openxmlformats.org/officeDocument/2006/relationships/numbering" Target="numbering.xml"/><Relationship Id="rId16" Type="http://schemas.openxmlformats.org/officeDocument/2006/relationships/hyperlink" Target="https://infourok.ru/material.html?mid=479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oleObject" Target="file:///C:\Users\&#1054;&#1083;&#1100;&#1075;&#1072;\Desktop\&#1055;&#1056;&#1054;&#1045;&#1050;&#1058;&#1067;%202020\&#1051;&#1080;&#1089;&#1090;%20Microsoft%20Excel%205.xlsx" TargetMode="External"/><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7.xml.rels><?xml version="1.0" encoding="UTF-8" standalone="yes"?>
<Relationships xmlns="http://schemas.openxmlformats.org/package/2006/relationships"><Relationship Id="rId2" Type="http://schemas.openxmlformats.org/officeDocument/2006/relationships/oleObject" Target="file:///C:\Users\&#1054;&#1083;&#1100;&#1075;&#1072;\Desktop\&#1055;&#1056;&#1054;&#1045;&#1050;&#1058;&#1067;%202020\&#1051;&#1080;&#1089;&#1090;%20Microsoft%20Excel7.xlsx" TargetMode="External"/><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7109278808654741E-4"/>
          <c:y val="5.395773926353864E-2"/>
          <c:w val="0.95736126999319981"/>
          <c:h val="0.78300021402850684"/>
        </c:manualLayout>
      </c:layout>
      <c:pie3DChart>
        <c:varyColors val="1"/>
        <c:ser>
          <c:idx val="0"/>
          <c:order val="0"/>
          <c:explosion val="6"/>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D1E-4C8D-A40C-CC162CB6A96C}"/>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D1E-4C8D-A40C-CC162CB6A96C}"/>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D1E-4C8D-A40C-CC162CB6A96C}"/>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D1E-4C8D-A40C-CC162CB6A96C}"/>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D1E-4C8D-A40C-CC162CB6A96C}"/>
              </c:ext>
            </c:extLst>
          </c:dPt>
          <c:dLbls>
            <c:dLbl>
              <c:idx val="0"/>
              <c:layout>
                <c:manualLayout>
                  <c:x val="-0.21818881521755315"/>
                  <c:y val="4.3372881408238605E-2"/>
                </c:manualLayout>
              </c:layout>
              <c:tx>
                <c:rich>
                  <a:bodyPr/>
                  <a:lstStyle/>
                  <a:p>
                    <a:fld id="{B6939362-B24E-4100-AFB3-9199A93FD893}" type="VALUE">
                      <a:rPr lang="en-US" sz="800" b="1" smtClean="0">
                        <a:latin typeface="Times New Roman" panose="02020603050405020304" pitchFamily="18" charset="0"/>
                        <a:cs typeface="Times New Roman" panose="02020603050405020304" pitchFamily="18" charset="0"/>
                      </a:rPr>
                      <a:pPr/>
                      <a:t>[ЗНАЧЕНИЕ]</a:t>
                    </a:fld>
                    <a:r>
                      <a:rPr lang="en-US" sz="800" b="1" dirty="0" smtClean="0">
                        <a:latin typeface="Times New Roman" panose="02020603050405020304" pitchFamily="18" charset="0"/>
                        <a:cs typeface="Times New Roman" panose="02020603050405020304" pitchFamily="18" charset="0"/>
                      </a:rPr>
                      <a:t>, 40%</a:t>
                    </a:r>
                  </a:p>
                </c:rich>
              </c:tx>
              <c:dLblPos val="bestFit"/>
              <c:showVal val="1"/>
              <c:extLst xmlns:c16r2="http://schemas.microsoft.com/office/drawing/2015/06/chart">
                <c:ext xmlns:c15="http://schemas.microsoft.com/office/drawing/2012/chart" uri="{CE6537A1-D6FC-4f65-9D91-7224C49458BB}">
                  <c15:layout>
                    <c:manualLayout>
                      <c:w val="0.12091296843306071"/>
                      <c:h val="0.11941670832870421"/>
                    </c:manualLayout>
                  </c15:layout>
                  <c15:dlblFieldTable/>
                  <c15:showDataLabelsRange val="0"/>
                </c:ext>
                <c:ext xmlns:c16="http://schemas.microsoft.com/office/drawing/2014/chart" uri="{C3380CC4-5D6E-409C-BE32-E72D297353CC}">
                  <c16:uniqueId val="{00000001-ED1E-4C8D-A40C-CC162CB6A96C}"/>
                </c:ext>
              </c:extLst>
            </c:dLbl>
            <c:dLbl>
              <c:idx val="1"/>
              <c:layout>
                <c:manualLayout>
                  <c:x val="7.4547845199330678E-2"/>
                  <c:y val="-0.28630075053389131"/>
                </c:manualLayout>
              </c:layout>
              <c:tx>
                <c:rich>
                  <a:bodyPr/>
                  <a:lstStyle/>
                  <a:p>
                    <a:fld id="{E55238D5-DE9F-487D-AF44-C16DF02F14F4}" type="VALUE">
                      <a:rPr lang="en-US" sz="800" b="1" smtClean="0">
                        <a:latin typeface="Times New Roman" panose="02020603050405020304" pitchFamily="18" charset="0"/>
                        <a:cs typeface="Times New Roman" panose="02020603050405020304" pitchFamily="18" charset="0"/>
                      </a:rPr>
                      <a:pPr/>
                      <a:t>[ЗНАЧЕНИЕ]</a:t>
                    </a:fld>
                    <a:r>
                      <a:rPr lang="en-US" sz="800" b="1" dirty="0" smtClean="0">
                        <a:latin typeface="Times New Roman" panose="02020603050405020304" pitchFamily="18" charset="0"/>
                        <a:cs typeface="Times New Roman" panose="02020603050405020304" pitchFamily="18" charset="0"/>
                      </a:rPr>
                      <a:t>, 33%</a:t>
                    </a:r>
                  </a:p>
                </c:rich>
              </c:tx>
              <c:dLblPos val="bestFit"/>
              <c:showVal val="1"/>
              <c:extLst xmlns:c16r2="http://schemas.microsoft.com/office/drawing/2015/06/chart">
                <c:ext xmlns:c15="http://schemas.microsoft.com/office/drawing/2012/chart" uri="{CE6537A1-D6FC-4f65-9D91-7224C49458BB}">
                  <c15:layout>
                    <c:manualLayout>
                      <c:w val="0.11954928833795099"/>
                      <c:h val="0.11941670832870421"/>
                    </c:manualLayout>
                  </c15:layout>
                  <c15:dlblFieldTable/>
                  <c15:showDataLabelsRange val="0"/>
                </c:ext>
                <c:ext xmlns:c16="http://schemas.microsoft.com/office/drawing/2014/chart" uri="{C3380CC4-5D6E-409C-BE32-E72D297353CC}">
                  <c16:uniqueId val="{00000003-ED1E-4C8D-A40C-CC162CB6A96C}"/>
                </c:ext>
              </c:extLst>
            </c:dLbl>
            <c:dLbl>
              <c:idx val="2"/>
              <c:layout>
                <c:manualLayout>
                  <c:x val="0.193801705308803"/>
                  <c:y val="2.7292106432618608E-2"/>
                </c:manualLayout>
              </c:layout>
              <c:tx>
                <c:rich>
                  <a:bodyPr/>
                  <a:lstStyle/>
                  <a:p>
                    <a:r>
                      <a:rPr lang="en-US" sz="800" b="1" dirty="0" smtClean="0">
                        <a:latin typeface="Times New Roman" panose="02020603050405020304" pitchFamily="18" charset="0"/>
                        <a:cs typeface="Times New Roman" panose="02020603050405020304" pitchFamily="18" charset="0"/>
                      </a:rPr>
                      <a:t>8, 19%</a:t>
                    </a:r>
                    <a:endParaRPr lang="en-US" sz="800" b="1" dirty="0">
                      <a:latin typeface="Times New Roman" panose="02020603050405020304" pitchFamily="18" charset="0"/>
                      <a:cs typeface="Times New Roman" panose="02020603050405020304" pitchFamily="18" charset="0"/>
                    </a:endParaRPr>
                  </a:p>
                </c:rich>
              </c:tx>
              <c:dLblPos val="bestFit"/>
              <c:showVal val="1"/>
              <c:extLst xmlns:c16r2="http://schemas.microsoft.com/office/drawing/2015/06/chart">
                <c:ext xmlns:c15="http://schemas.microsoft.com/office/drawing/2012/chart" uri="{CE6537A1-D6FC-4f65-9D91-7224C49458BB}">
                  <c15:layout>
                    <c:manualLayout>
                      <c:w val="0.12695854527045677"/>
                      <c:h val="5.7442498672986952E-2"/>
                    </c:manualLayout>
                  </c15:layout>
                </c:ext>
                <c:ext xmlns:c16="http://schemas.microsoft.com/office/drawing/2014/chart" uri="{C3380CC4-5D6E-409C-BE32-E72D297353CC}">
                  <c16:uniqueId val="{00000005-ED1E-4C8D-A40C-CC162CB6A96C}"/>
                </c:ext>
              </c:extLst>
            </c:dLbl>
            <c:dLbl>
              <c:idx val="3"/>
              <c:tx>
                <c:rich>
                  <a:bodyPr/>
                  <a:lstStyle/>
                  <a:p>
                    <a:fld id="{829C5BD0-5A15-4149-9528-5913520AA4AE}" type="VALUE">
                      <a:rPr lang="en-US" sz="800" b="1" smtClean="0">
                        <a:latin typeface="Times New Roman" panose="02020603050405020304" pitchFamily="18" charset="0"/>
                        <a:cs typeface="Times New Roman" panose="02020603050405020304" pitchFamily="18" charset="0"/>
                      </a:rPr>
                      <a:pPr/>
                      <a:t>[ЗНАЧЕНИЕ]</a:t>
                    </a:fld>
                    <a:r>
                      <a:rPr lang="en-US" sz="800" b="1" smtClean="0">
                        <a:latin typeface="Times New Roman" panose="02020603050405020304" pitchFamily="18" charset="0"/>
                        <a:cs typeface="Times New Roman" panose="02020603050405020304" pitchFamily="18" charset="0"/>
                      </a:rPr>
                      <a:t>, 4%</a:t>
                    </a:r>
                  </a:p>
                </c:rich>
              </c:tx>
              <c:dLblPos val="bestFi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ED1E-4C8D-A40C-CC162CB6A96C}"/>
                </c:ext>
              </c:extLst>
            </c:dLbl>
            <c:dLbl>
              <c:idx val="4"/>
              <c:layout>
                <c:manualLayout>
                  <c:x val="0.15041463033317043"/>
                  <c:y val="-3.6743602562678297E-3"/>
                </c:manualLayout>
              </c:layout>
              <c:tx>
                <c:rich>
                  <a:bodyPr rot="0" spcFirstLastPara="1" vertOverflow="ellipsis" vert="horz" wrap="square" lIns="38100" tIns="19050" rIns="38100" bIns="19050" anchor="ctr" anchorCtr="1">
                    <a:no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2DCD8EEE-F1CA-4E77-8E66-33F32307FC62}" type="VALUE">
                      <a:rPr lang="en-US" sz="800" b="1" smtClean="0">
                        <a:latin typeface="Times New Roman" panose="02020603050405020304" pitchFamily="18" charset="0"/>
                        <a:cs typeface="Times New Roman" panose="02020603050405020304" pitchFamily="18" charset="0"/>
                      </a:rPr>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[ЗНАЧЕНИЕ]</a:t>
                    </a:fld>
                    <a:r>
                      <a:rPr lang="en-US" sz="800" b="1" smtClean="0">
                        <a:latin typeface="Times New Roman" panose="02020603050405020304" pitchFamily="18" charset="0"/>
                        <a:cs typeface="Times New Roman" panose="02020603050405020304" pitchFamily="18" charset="0"/>
                      </a:rPr>
                      <a:t>, 4%</a:t>
                    </a:r>
                  </a:p>
                </c:rich>
              </c:tx>
              <c:spPr>
                <a:noFill/>
                <a:ln>
                  <a:noFill/>
                </a:ln>
                <a:effectLst/>
              </c:spPr>
              <c:dLblPos val="bestFit"/>
              <c:showVal val="1"/>
              <c:extLst xmlns:c16r2="http://schemas.microsoft.com/office/drawing/2015/06/chart">
                <c:ext xmlns:c15="http://schemas.microsoft.com/office/drawing/2012/chart" uri="{CE6537A1-D6FC-4f65-9D91-7224C49458BB}">
                  <c15:layout>
                    <c:manualLayout>
                      <c:w val="0.15285944746116412"/>
                      <c:h val="0.111333115764915"/>
                    </c:manualLayout>
                  </c15:layout>
                  <c15:dlblFieldTable/>
                  <c15:showDataLabelsRange val="0"/>
                </c:ext>
                <c:ext xmlns:c16="http://schemas.microsoft.com/office/drawing/2014/chart" uri="{C3380CC4-5D6E-409C-BE32-E72D297353CC}">
                  <c16:uniqueId val="{00000009-ED1E-4C8D-A40C-CC162CB6A96C}"/>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Лист1!$B$1:$F$1</c:f>
              <c:strCache>
                <c:ptCount val="5"/>
                <c:pt idx="0">
                  <c:v>Выражаю эмоции – 40% </c:v>
                </c:pt>
                <c:pt idx="1">
                  <c:v>Легче объяснять -33% </c:v>
                </c:pt>
                <c:pt idx="2">
                  <c:v>Выглядеть круто – 19%  </c:v>
                </c:pt>
                <c:pt idx="3">
                  <c:v>Повторяю за взрослыми -4% </c:v>
                </c:pt>
                <c:pt idx="4">
                  <c:v>Это «украшает» язык – 4% </c:v>
                </c:pt>
              </c:strCache>
            </c:strRef>
          </c:cat>
          <c:val>
            <c:numRef>
              <c:f>Лист1!$B$2:$F$2</c:f>
              <c:numCache>
                <c:formatCode>General</c:formatCode>
                <c:ptCount val="5"/>
                <c:pt idx="0">
                  <c:v>17</c:v>
                </c:pt>
                <c:pt idx="1">
                  <c:v>14</c:v>
                </c:pt>
                <c:pt idx="2">
                  <c:v>8</c:v>
                </c:pt>
                <c:pt idx="3">
                  <c:v>2</c:v>
                </c:pt>
                <c:pt idx="4">
                  <c:v>2</c:v>
                </c:pt>
              </c:numCache>
            </c:numRef>
          </c:val>
          <c:extLst xmlns:c16r2="http://schemas.microsoft.com/office/drawing/2015/06/chart">
            <c:ext xmlns:c16="http://schemas.microsoft.com/office/drawing/2014/chart" uri="{C3380CC4-5D6E-409C-BE32-E72D297353CC}">
              <c16:uniqueId val="{0000000A-ED1E-4C8D-A40C-CC162CB6A96C}"/>
            </c:ext>
          </c:extLst>
        </c:ser>
        <c:dLbls>
          <c:showVal val="1"/>
        </c:dLbls>
      </c:pie3DChart>
      <c:spPr>
        <a:noFill/>
        <a:ln>
          <a:noFill/>
        </a:ln>
        <a:effectLst/>
      </c:spPr>
    </c:plotArea>
    <c:legend>
      <c:legendPos val="b"/>
      <c:legendEntry>
        <c:idx val="0"/>
        <c:txPr>
          <a:bodyPr rot="0" spcFirstLastPara="1" vertOverflow="ellipsis" vert="horz" wrap="square" anchor="ctr" anchorCtr="1"/>
          <a:lstStyle/>
          <a:p>
            <a:pPr>
              <a:defRPr sz="800" b="1" i="0" u="none" strike="noStrike" kern="1200" baseline="0">
                <a:solidFill>
                  <a:srgbClr val="D54619"/>
                </a:solidFill>
                <a:latin typeface="+mn-lt"/>
                <a:ea typeface="+mn-ea"/>
                <a:cs typeface="+mn-cs"/>
              </a:defRPr>
            </a:pPr>
            <a:endParaRPr lang="ru-RU"/>
          </a:p>
        </c:txPr>
      </c:legendEntry>
      <c:legendEntry>
        <c:idx val="1"/>
        <c:txPr>
          <a:bodyPr rot="0" spcFirstLastPara="1" vertOverflow="ellipsis" vert="horz" wrap="square" anchor="ctr" anchorCtr="1"/>
          <a:lstStyle/>
          <a:p>
            <a:pPr>
              <a:defRPr sz="800" b="1" i="0" u="none" strike="noStrike" kern="1200" baseline="0">
                <a:solidFill>
                  <a:schemeClr val="accent2"/>
                </a:solidFill>
                <a:latin typeface="+mn-lt"/>
                <a:ea typeface="+mn-ea"/>
                <a:cs typeface="+mn-cs"/>
              </a:defRPr>
            </a:pPr>
            <a:endParaRPr lang="ru-RU"/>
          </a:p>
        </c:txPr>
      </c:legendEntry>
      <c:legendEntry>
        <c:idx val="2"/>
        <c:txPr>
          <a:bodyPr rot="0" spcFirstLastPara="1" vertOverflow="ellipsis" vert="horz" wrap="square" anchor="ctr" anchorCtr="1"/>
          <a:lstStyle/>
          <a:p>
            <a:pPr>
              <a:defRPr sz="800" b="1" i="0" u="none" strike="noStrike" kern="1200" baseline="0">
                <a:solidFill>
                  <a:schemeClr val="accent3">
                    <a:lumMod val="75000"/>
                  </a:schemeClr>
                </a:solidFill>
                <a:latin typeface="+mn-lt"/>
                <a:ea typeface="+mn-ea"/>
                <a:cs typeface="+mn-cs"/>
              </a:defRPr>
            </a:pPr>
            <a:endParaRPr lang="ru-RU"/>
          </a:p>
        </c:txPr>
      </c:legendEntry>
      <c:legendEntry>
        <c:idx val="4"/>
        <c:txPr>
          <a:bodyPr rot="0" spcFirstLastPara="1" vertOverflow="ellipsis" vert="horz" wrap="square" anchor="ctr" anchorCtr="1"/>
          <a:lstStyle/>
          <a:p>
            <a:pPr>
              <a:defRPr sz="800" b="1" i="0" u="none" strike="noStrike" kern="1200" baseline="0">
                <a:solidFill>
                  <a:schemeClr val="accent5">
                    <a:lumMod val="75000"/>
                  </a:schemeClr>
                </a:solidFill>
                <a:latin typeface="+mn-lt"/>
                <a:ea typeface="+mn-ea"/>
                <a:cs typeface="+mn-cs"/>
              </a:defRPr>
            </a:pPr>
            <a:endParaRPr lang="ru-RU"/>
          </a:p>
        </c:txPr>
      </c:legendEntry>
      <c:layout>
        <c:manualLayout>
          <c:xMode val="edge"/>
          <c:yMode val="edge"/>
          <c:x val="7.3767244968627618E-2"/>
          <c:y val="0.81416892645731054"/>
          <c:w val="0.8624386002028146"/>
          <c:h val="0.18583112805316718"/>
        </c:manualLayout>
      </c:layout>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1860719374969295E-2"/>
          <c:y val="6.8881615893515671E-2"/>
          <c:w val="0.84067736229177958"/>
          <c:h val="0.53912617015156616"/>
        </c:manualLayout>
      </c:layout>
      <c:pie3DChart>
        <c:varyColors val="1"/>
        <c:ser>
          <c:idx val="0"/>
          <c:order val="0"/>
          <c:explosion val="14"/>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089-4DAC-B8C6-0305C7295D0D}"/>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089-4DAC-B8C6-0305C7295D0D}"/>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089-4DAC-B8C6-0305C7295D0D}"/>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089-4DAC-B8C6-0305C7295D0D}"/>
              </c:ext>
            </c:extLst>
          </c:dPt>
          <c:dLbls>
            <c:dLbl>
              <c:idx val="0"/>
              <c:layout>
                <c:manualLayout>
                  <c:x val="-0.169739712904905"/>
                  <c:y val="-5.9399874633991372E-2"/>
                </c:manualLayout>
              </c:layout>
              <c:tx>
                <c:rich>
                  <a:bodyPr rot="0" spcFirstLastPara="1" vertOverflow="ellipsis" vert="horz" wrap="square" lIns="38100" tIns="19050" rIns="38100" bIns="19050" anchor="ctr" anchorCtr="1">
                    <a:spAutoFit/>
                  </a:bodyPr>
                  <a:lstStyle/>
                  <a:p>
                    <a:pPr>
                      <a:defRPr sz="1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235639EF-BC36-45E1-B98D-155D9805E720}" type="VALUE">
                      <a:rPr lang="en-US" sz="1800" b="1" smtClean="0"/>
                      <a:pPr>
                        <a:defRPr sz="1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[ЗНАЧЕНИЕ]</a:t>
                    </a:fld>
                    <a:r>
                      <a:rPr lang="en-US" sz="1800" b="1" smtClean="0"/>
                      <a:t>, 49%</a:t>
                    </a:r>
                  </a:p>
                </c:rich>
              </c:tx>
              <c:spPr>
                <a:noFill/>
                <a:ln>
                  <a:noFill/>
                </a:ln>
                <a:effectLst/>
              </c:spPr>
              <c:dLblPos val="bestFi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A089-4DAC-B8C6-0305C7295D0D}"/>
                </c:ext>
              </c:extLst>
            </c:dLbl>
            <c:dLbl>
              <c:idx val="1"/>
              <c:tx>
                <c:rich>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200" b="1" smtClean="0"/>
                      <a:t>5, 12%,</a:t>
                    </a:r>
                    <a:endParaRPr lang="en-US" sz="1200" b="1"/>
                  </a:p>
                </c:rich>
              </c:tx>
              <c:spPr>
                <a:noFill/>
                <a:ln>
                  <a:noFill/>
                </a:ln>
                <a:effectLst/>
              </c:sp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089-4DAC-B8C6-0305C7295D0D}"/>
                </c:ext>
              </c:extLst>
            </c:dLbl>
            <c:dLbl>
              <c:idx val="2"/>
              <c:layout>
                <c:manualLayout>
                  <c:x val="0.10778309419684537"/>
                  <c:y val="-0.11343716755976881"/>
                </c:manualLayout>
              </c:layout>
              <c:tx>
                <c:rich>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17781067-7870-4A50-9B12-DF754EC2C48F}" type="VALUE">
                      <a:rPr lang="en-US" sz="1200" b="1" smtClean="0"/>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[ЗНАЧЕНИЕ]</a:t>
                    </a:fld>
                    <a:r>
                      <a:rPr lang="en-US" sz="1200" b="1" dirty="0" smtClean="0"/>
                      <a:t>, 8%</a:t>
                    </a:r>
                  </a:p>
                </c:rich>
              </c:tx>
              <c:spPr>
                <a:noFill/>
                <a:ln>
                  <a:noFill/>
                </a:ln>
                <a:effectLst/>
              </c:spPr>
              <c:dLblPos val="bestFit"/>
              <c:showVal val="1"/>
              <c:extLst xmlns:c16r2="http://schemas.microsoft.com/office/drawing/2015/06/chart">
                <c:ext xmlns:c15="http://schemas.microsoft.com/office/drawing/2012/chart" uri="{CE6537A1-D6FC-4f65-9D91-7224C49458BB}">
                  <c15:layout>
                    <c:manualLayout>
                      <c:w val="9.8716150003346423E-2"/>
                      <c:h val="0.12820690863408341"/>
                    </c:manualLayout>
                  </c15:layout>
                  <c15:dlblFieldTable/>
                  <c15:showDataLabelsRange val="0"/>
                </c:ext>
                <c:ext xmlns:c16="http://schemas.microsoft.com/office/drawing/2014/chart" uri="{C3380CC4-5D6E-409C-BE32-E72D297353CC}">
                  <c16:uniqueId val="{00000005-A089-4DAC-B8C6-0305C7295D0D}"/>
                </c:ext>
              </c:extLst>
            </c:dLbl>
            <c:dLbl>
              <c:idx val="3"/>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B1D97A53-4D5B-4773-924A-05E10F978294}" type="VALUE">
                      <a:rPr lang="en-US" sz="1400" b="1" smtClean="0"/>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[ЗНАЧЕНИЕ]</a:t>
                    </a:fld>
                    <a:r>
                      <a:rPr lang="en-US" sz="1400" b="1" smtClean="0"/>
                      <a:t>, 31% </a:t>
                    </a:r>
                  </a:p>
                </c:rich>
              </c:tx>
              <c:spPr>
                <a:noFill/>
                <a:ln>
                  <a:noFill/>
                </a:ln>
                <a:effectLst/>
              </c:spPr>
              <c:dLblPos val="bestFi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A089-4DAC-B8C6-0305C7295D0D}"/>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Лист1!$B$1:$E$1</c:f>
              <c:strCache>
                <c:ptCount val="4"/>
                <c:pt idx="0">
                  <c:v>Выражаю эмоции -49%  </c:v>
                </c:pt>
                <c:pt idx="1">
                  <c:v>Становлюсь увереннее -12% </c:v>
                </c:pt>
                <c:pt idx="2">
                  <c:v>Не знаю  -8%</c:v>
                </c:pt>
                <c:pt idx="3">
                  <c:v>Не использую -31%</c:v>
                </c:pt>
              </c:strCache>
            </c:strRef>
          </c:cat>
          <c:val>
            <c:numRef>
              <c:f>Лист1!$B$2:$E$2</c:f>
              <c:numCache>
                <c:formatCode>General</c:formatCode>
                <c:ptCount val="4"/>
                <c:pt idx="0">
                  <c:v>20</c:v>
                </c:pt>
                <c:pt idx="1">
                  <c:v>5</c:v>
                </c:pt>
                <c:pt idx="2">
                  <c:v>3</c:v>
                </c:pt>
                <c:pt idx="3">
                  <c:v>11</c:v>
                </c:pt>
              </c:numCache>
            </c:numRef>
          </c:val>
          <c:extLst xmlns:c16r2="http://schemas.microsoft.com/office/drawing/2015/06/chart">
            <c:ext xmlns:c16="http://schemas.microsoft.com/office/drawing/2014/chart" uri="{C3380CC4-5D6E-409C-BE32-E72D297353CC}">
              <c16:uniqueId val="{00000008-A089-4DAC-B8C6-0305C7295D0D}"/>
            </c:ext>
          </c:extLst>
        </c:ser>
        <c:dLbls>
          <c:showVal val="1"/>
        </c:dLbls>
      </c:pie3DChart>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1"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1" i="0" u="none" strike="noStrike" kern="1200" baseline="0">
                <a:solidFill>
                  <a:schemeClr val="accent5"/>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16262665225296055"/>
          <c:y val="0.63022696869297623"/>
          <c:w val="0.62773767612605869"/>
          <c:h val="0.32754846112989"/>
        </c:manualLayout>
      </c:layout>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explosion val="14"/>
          <c:dPt>
            <c:idx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2CD-42A6-B885-32499EC56B0D}"/>
              </c:ext>
            </c:extLst>
          </c:dPt>
          <c:dPt>
            <c:idx val="1"/>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2CD-42A6-B885-32499EC56B0D}"/>
              </c:ext>
            </c:extLst>
          </c:dPt>
          <c:dPt>
            <c:idx val="2"/>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2CD-42A6-B885-32499EC56B0D}"/>
              </c:ext>
            </c:extLst>
          </c:dPt>
          <c:dLbls>
            <c:dLbl>
              <c:idx val="0"/>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A1F6783A-D446-44EB-9548-C76D21CBFF7D}" type="VALUE">
                      <a:rPr lang="en-US" sz="1400" b="1" smtClean="0"/>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[ЗНАЧЕНИЕ]</a:t>
                    </a:fld>
                    <a:r>
                      <a:rPr lang="en-US" sz="1400" b="1" smtClean="0"/>
                      <a:t>, 39%</a:t>
                    </a:r>
                  </a:p>
                </c:rich>
              </c:tx>
              <c:spPr>
                <a:noFill/>
                <a:ln>
                  <a:noFill/>
                </a:ln>
                <a:effectLst/>
              </c:spPr>
              <c:dLblPos val="bestFi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82CD-42A6-B885-32499EC56B0D}"/>
                </c:ext>
              </c:extLst>
            </c:dLbl>
            <c:dLbl>
              <c:idx val="1"/>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222FAE52-FDF4-4048-A4B1-4A681CF18615}" type="VALUE">
                      <a:rPr lang="en-US" sz="1400" b="1" smtClean="0"/>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[ЗНАЧЕНИЕ]</a:t>
                    </a:fld>
                    <a:r>
                      <a:rPr lang="en-US" sz="1400" b="1" dirty="0" smtClean="0"/>
                      <a:t>, 50%</a:t>
                    </a:r>
                  </a:p>
                </c:rich>
              </c:tx>
              <c:spPr>
                <a:noFill/>
                <a:ln>
                  <a:noFill/>
                </a:ln>
                <a:effectLst/>
              </c:spPr>
              <c:dLblPos val="bestFi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82CD-42A6-B885-32499EC56B0D}"/>
                </c:ext>
              </c:extLst>
            </c:dLbl>
            <c:dLbl>
              <c:idx val="2"/>
              <c:tx>
                <c:rich>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E5B9DC9E-EF8F-4D4E-9437-3B0D2E11689C}" type="VALUE">
                      <a:rPr lang="en-US" sz="1400" b="1" smtClean="0"/>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[ЗНАЧЕНИЕ]</a:t>
                    </a:fld>
                    <a:r>
                      <a:rPr lang="en-US" sz="1400" b="1" smtClean="0"/>
                      <a:t>, 11%</a:t>
                    </a:r>
                  </a:p>
                </c:rich>
              </c:tx>
              <c:spPr>
                <a:noFill/>
                <a:ln>
                  <a:noFill/>
                </a:ln>
                <a:effectLst/>
              </c:spPr>
              <c:dLblPos val="bestFi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82CD-42A6-B885-32499EC56B0D}"/>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Лист1!$B$1:$D$1</c:f>
              <c:strCache>
                <c:ptCount val="3"/>
                <c:pt idx="0">
                  <c:v>Часто – 39% </c:v>
                </c:pt>
                <c:pt idx="1">
                  <c:v>Редко -50% </c:v>
                </c:pt>
                <c:pt idx="2">
                  <c:v>Никогда – 11 % </c:v>
                </c:pt>
              </c:strCache>
            </c:strRef>
          </c:cat>
          <c:val>
            <c:numRef>
              <c:f>Лист1!$B$2:$D$2</c:f>
              <c:numCache>
                <c:formatCode>General</c:formatCode>
                <c:ptCount val="3"/>
                <c:pt idx="0">
                  <c:v>16</c:v>
                </c:pt>
                <c:pt idx="1">
                  <c:v>21</c:v>
                </c:pt>
                <c:pt idx="2">
                  <c:v>5</c:v>
                </c:pt>
              </c:numCache>
            </c:numRef>
          </c:val>
          <c:extLst xmlns:c16r2="http://schemas.microsoft.com/office/drawing/2015/06/chart">
            <c:ext xmlns:c16="http://schemas.microsoft.com/office/drawing/2014/chart" uri="{C3380CC4-5D6E-409C-BE32-E72D297353CC}">
              <c16:uniqueId val="{00000006-82CD-42A6-B885-32499EC56B0D}"/>
            </c:ext>
          </c:extLst>
        </c:ser>
        <c:dLbls>
          <c:showVal val="1"/>
        </c:dLbls>
      </c:pie3DChart>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1" i="0" u="none" strike="noStrike" kern="1200" baseline="0">
                <a:solidFill>
                  <a:schemeClr val="tx1">
                    <a:lumMod val="85000"/>
                    <a:lumOff val="1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1" i="0" u="none" strike="noStrike" kern="1200" baseline="0">
                <a:solidFill>
                  <a:schemeClr val="accent6"/>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11968705382161827"/>
          <c:y val="0.78165164188106062"/>
          <c:w val="0.87991990178530188"/>
          <c:h val="0.20323099020743732"/>
        </c:manualLayout>
      </c:layout>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9887465964135562"/>
          <c:y val="0.15482029774469508"/>
          <c:w val="0.71696604199194458"/>
          <c:h val="0.44814292469316003"/>
        </c:manualLayout>
      </c:layout>
      <c:pie3DChart>
        <c:varyColors val="1"/>
        <c:ser>
          <c:idx val="0"/>
          <c:order val="0"/>
          <c:explosion val="1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58D-4280-B834-0649A7F6B612}"/>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58D-4280-B834-0649A7F6B612}"/>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58D-4280-B834-0649A7F6B612}"/>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58D-4280-B834-0649A7F6B612}"/>
              </c:ext>
            </c:extLst>
          </c:dPt>
          <c:dLbls>
            <c:dLbl>
              <c:idx val="0"/>
              <c:layout>
                <c:manualLayout>
                  <c:x val="-0.20366084918166641"/>
                  <c:y val="-0.12360327021785471"/>
                </c:manualLayout>
              </c:layout>
              <c:tx>
                <c:rich>
                  <a:bodyPr/>
                  <a:lstStyle/>
                  <a:p>
                    <a:fld id="{249A3444-6883-4048-A269-4E915C9D8FDE}" type="VALUE">
                      <a:rPr lang="en-US" sz="1050" b="1" smtClean="0">
                        <a:latin typeface="Times New Roman" panose="02020603050405020304" pitchFamily="18" charset="0"/>
                        <a:cs typeface="Times New Roman" panose="02020603050405020304" pitchFamily="18" charset="0"/>
                      </a:rPr>
                      <a:pPr/>
                      <a:t>[ЗНАЧЕНИЕ]</a:t>
                    </a:fld>
                    <a:r>
                      <a:rPr lang="en-US" sz="1050" b="1" dirty="0" smtClean="0">
                        <a:latin typeface="Times New Roman" panose="02020603050405020304" pitchFamily="18" charset="0"/>
                        <a:cs typeface="Times New Roman" panose="02020603050405020304" pitchFamily="18" charset="0"/>
                      </a:rPr>
                      <a:t>, 60%</a:t>
                    </a:r>
                  </a:p>
                </c:rich>
              </c:tx>
              <c:dLblPos val="bestFit"/>
              <c:showVal val="1"/>
              <c:extLst xmlns:c16r2="http://schemas.microsoft.com/office/drawing/2015/06/chart">
                <c:ext xmlns:c15="http://schemas.microsoft.com/office/drawing/2012/chart" uri="{CE6537A1-D6FC-4f65-9D91-7224C49458BB}">
                  <c15:layout>
                    <c:manualLayout>
                      <c:w val="0.14542731119544222"/>
                      <c:h val="0.21542249273890202"/>
                    </c:manualLayout>
                  </c15:layout>
                  <c15:dlblFieldTable/>
                  <c15:showDataLabelsRange val="0"/>
                </c:ext>
                <c:ext xmlns:c16="http://schemas.microsoft.com/office/drawing/2014/chart" uri="{C3380CC4-5D6E-409C-BE32-E72D297353CC}">
                  <c16:uniqueId val="{00000001-758D-4280-B834-0649A7F6B612}"/>
                </c:ext>
              </c:extLst>
            </c:dLbl>
            <c:dLbl>
              <c:idx val="1"/>
              <c:tx>
                <c:rich>
                  <a:bodyPr/>
                  <a:lstStyle/>
                  <a:p>
                    <a:fld id="{509DDCC4-72DA-4453-A11D-29B27E151CAD}" type="VALUE">
                      <a:rPr lang="en-US" sz="1050" smtClean="0"/>
                      <a:pPr/>
                      <a:t>[ЗНАЧЕНИЕ]</a:t>
                    </a:fld>
                    <a:r>
                      <a:rPr lang="en-US" sz="1050" dirty="0" smtClean="0"/>
                      <a:t>, 19%</a:t>
                    </a:r>
                  </a:p>
                </c:rich>
              </c:tx>
              <c:dLblPos val="bestFi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758D-4280-B834-0649A7F6B612}"/>
                </c:ext>
              </c:extLst>
            </c:dLbl>
            <c:dLbl>
              <c:idx val="2"/>
              <c:tx>
                <c:rich>
                  <a:bodyPr/>
                  <a:lstStyle/>
                  <a:p>
                    <a:r>
                      <a:rPr lang="en-US" sz="1050" smtClean="0"/>
                      <a:t>4,</a:t>
                    </a:r>
                    <a:r>
                      <a:rPr lang="en-US" sz="1050" baseline="0" smtClean="0"/>
                      <a:t> 9%</a:t>
                    </a:r>
                    <a:endParaRPr lang="en-US" sz="1050"/>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58D-4280-B834-0649A7F6B612}"/>
                </c:ext>
              </c:extLst>
            </c:dLbl>
            <c:dLbl>
              <c:idx val="3"/>
              <c:tx>
                <c:rich>
                  <a:bodyPr/>
                  <a:lstStyle/>
                  <a:p>
                    <a:fld id="{A04556BD-723A-483E-8817-178C85213B8A}" type="VALUE">
                      <a:rPr lang="en-US" smtClean="0"/>
                      <a:pPr/>
                      <a:t>[ЗНАЧЕНИЕ]</a:t>
                    </a:fld>
                    <a:r>
                      <a:rPr lang="en-US" smtClean="0"/>
                      <a:t>, 12%</a:t>
                    </a:r>
                  </a:p>
                </c:rich>
              </c:tx>
              <c:dLblPos val="bestFi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758D-4280-B834-0649A7F6B612}"/>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Лист1!$B$1:$E$1</c:f>
              <c:strCache>
                <c:ptCount val="4"/>
                <c:pt idx="0">
                  <c:v>Злость, агрессия –60% </c:v>
                </c:pt>
                <c:pt idx="1">
                  <c:v>Ссоры – 19% </c:v>
                </c:pt>
                <c:pt idx="2">
                  <c:v>Неудачи – 9% </c:v>
                </c:pt>
                <c:pt idx="3">
                  <c:v>Нет таких ситуаций – 12% </c:v>
                </c:pt>
              </c:strCache>
            </c:strRef>
          </c:cat>
          <c:val>
            <c:numRef>
              <c:f>Лист1!$B$2:$E$2</c:f>
              <c:numCache>
                <c:formatCode>General</c:formatCode>
                <c:ptCount val="4"/>
                <c:pt idx="0">
                  <c:v>26</c:v>
                </c:pt>
                <c:pt idx="1">
                  <c:v>8</c:v>
                </c:pt>
                <c:pt idx="2">
                  <c:v>4</c:v>
                </c:pt>
                <c:pt idx="3">
                  <c:v>5</c:v>
                </c:pt>
              </c:numCache>
            </c:numRef>
          </c:val>
          <c:extLst xmlns:c16r2="http://schemas.microsoft.com/office/drawing/2015/06/chart">
            <c:ext xmlns:c16="http://schemas.microsoft.com/office/drawing/2014/chart" uri="{C3380CC4-5D6E-409C-BE32-E72D297353CC}">
              <c16:uniqueId val="{00000008-758D-4280-B834-0649A7F6B612}"/>
            </c:ext>
          </c:extLst>
        </c:ser>
        <c:dLbls>
          <c:showVal val="1"/>
        </c:dLbls>
      </c:pie3DChart>
      <c:spPr>
        <a:noFill/>
        <a:ln>
          <a:noFill/>
        </a:ln>
        <a:effectLst/>
      </c:spPr>
    </c:plotArea>
    <c:legend>
      <c:legendPos val="b"/>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4088628199560321"/>
          <c:y val="8.2141279695210012E-2"/>
          <c:w val="0.76632815209084548"/>
          <c:h val="0.62302088385843335"/>
        </c:manualLayout>
      </c:layout>
      <c:pie3DChart>
        <c:varyColors val="1"/>
        <c:ser>
          <c:idx val="0"/>
          <c:order val="0"/>
          <c:explosion val="1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A3F-46A3-BAF5-43B8A890FD9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A3F-46A3-BAF5-43B8A890FD9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A3F-46A3-BAF5-43B8A890FD9E}"/>
              </c:ext>
            </c:extLst>
          </c:dPt>
          <c:dLbls>
            <c:dLbl>
              <c:idx val="0"/>
              <c:tx>
                <c:rich>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9D711DC5-F1FA-40B4-BC6A-EFB576DEE4CF}" type="VALUE">
                      <a:rPr lang="en-US" sz="1200" smtClean="0"/>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[ЗНАЧЕНИЕ]</a:t>
                    </a:fld>
                    <a:r>
                      <a:rPr lang="en-US" sz="1200" smtClean="0"/>
                      <a:t>,</a:t>
                    </a:r>
                    <a:r>
                      <a:rPr lang="en-US" sz="1200" baseline="0" smtClean="0"/>
                      <a:t> 72%</a:t>
                    </a:r>
                  </a:p>
                </c:rich>
              </c:tx>
              <c:spPr>
                <a:noFill/>
                <a:ln>
                  <a:noFill/>
                </a:ln>
                <a:effectLst/>
              </c:spPr>
              <c:dLblPos val="bestFi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AA3F-46A3-BAF5-43B8A890FD9E}"/>
                </c:ext>
              </c:extLst>
            </c:dLbl>
            <c:dLbl>
              <c:idx val="1"/>
              <c:tx>
                <c:rich>
                  <a:bodyPr/>
                  <a:lstStyle/>
                  <a:p>
                    <a:fld id="{C9FC7620-04F4-4B9C-8403-C1E6AABE75BD}" type="VALUE">
                      <a:rPr lang="en-US" sz="1100" smtClean="0"/>
                      <a:pPr/>
                      <a:t>[ЗНАЧЕНИЕ]</a:t>
                    </a:fld>
                    <a:r>
                      <a:rPr lang="en-US" sz="1100" smtClean="0"/>
                      <a:t>, 24%</a:t>
                    </a:r>
                  </a:p>
                </c:rich>
              </c:tx>
              <c:dLblPos val="bestFi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AA3F-46A3-BAF5-43B8A890FD9E}"/>
                </c:ext>
              </c:extLst>
            </c:dLbl>
            <c:dLbl>
              <c:idx val="2"/>
              <c:tx>
                <c:rich>
                  <a:bodyPr/>
                  <a:lstStyle/>
                  <a:p>
                    <a:r>
                      <a:rPr lang="en-US" smtClean="0"/>
                      <a:t>2,</a:t>
                    </a:r>
                    <a:r>
                      <a:rPr lang="en-US" baseline="0" smtClean="0"/>
                      <a:t> 4%</a:t>
                    </a:r>
                    <a:endParaRPr lang="en-US"/>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A3F-46A3-BAF5-43B8A890FD9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Лист1!$B$1:$D$1</c:f>
              <c:strCache>
                <c:ptCount val="3"/>
                <c:pt idx="0">
                  <c:v>Плохо – 72% </c:v>
                </c:pt>
                <c:pt idx="1">
                  <c:v>Хорошо – 24% </c:v>
                </c:pt>
                <c:pt idx="2">
                  <c:v>Не знаю – 4 % </c:v>
                </c:pt>
              </c:strCache>
            </c:strRef>
          </c:cat>
          <c:val>
            <c:numRef>
              <c:f>Лист1!$B$2:$D$2</c:f>
              <c:numCache>
                <c:formatCode>General</c:formatCode>
                <c:ptCount val="3"/>
                <c:pt idx="0">
                  <c:v>32</c:v>
                </c:pt>
                <c:pt idx="1">
                  <c:v>10</c:v>
                </c:pt>
                <c:pt idx="2">
                  <c:v>2</c:v>
                </c:pt>
              </c:numCache>
            </c:numRef>
          </c:val>
          <c:extLst xmlns:c16r2="http://schemas.microsoft.com/office/drawing/2015/06/chart">
            <c:ext xmlns:c16="http://schemas.microsoft.com/office/drawing/2014/chart" uri="{C3380CC4-5D6E-409C-BE32-E72D297353CC}">
              <c16:uniqueId val="{00000006-AA3F-46A3-BAF5-43B8A890FD9E}"/>
            </c:ext>
          </c:extLst>
        </c:ser>
        <c:dLbls>
          <c:showVal val="1"/>
        </c:dLbls>
      </c:pie3DChart>
      <c:spPr>
        <a:noFill/>
        <a:ln>
          <a:noFill/>
        </a:ln>
        <a:effectLst/>
      </c:spPr>
    </c:plotArea>
    <c:legend>
      <c:legendPos val="b"/>
      <c:layout>
        <c:manualLayout>
          <c:xMode val="edge"/>
          <c:yMode val="edge"/>
          <c:x val="0.10762370398799692"/>
          <c:y val="0.6948171070423067"/>
          <c:w val="0.73308885993587714"/>
          <c:h val="0.23205416200367976"/>
        </c:manualLayout>
      </c:layout>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0633508358833924"/>
          <c:y val="8.707978525261896E-2"/>
          <c:w val="0.71232942833752044"/>
          <c:h val="0.6485114807505048"/>
        </c:manualLayout>
      </c:layout>
      <c:pie3DChart>
        <c:varyColors val="1"/>
        <c:ser>
          <c:idx val="0"/>
          <c:order val="0"/>
          <c:dPt>
            <c:idx val="0"/>
            <c:explosion val="1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4D5-4E8C-814C-92F01A8BE99D}"/>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4D5-4E8C-814C-92F01A8BE99D}"/>
              </c:ext>
            </c:extLst>
          </c:dPt>
          <c:dLbls>
            <c:dLbl>
              <c:idx val="0"/>
              <c:layout>
                <c:manualLayout>
                  <c:x val="-0.1443520164426175"/>
                  <c:y val="-0.2225242946862114"/>
                </c:manualLayout>
              </c:layout>
              <c:tx>
                <c:rich>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400" smtClean="0"/>
                      <a:t>28, 67% </a:t>
                    </a:r>
                    <a:endParaRPr lang="en-US" sz="1400"/>
                  </a:p>
                </c:rich>
              </c:tx>
              <c:spPr>
                <a:noFill/>
                <a:ln>
                  <a:noFill/>
                </a:ln>
                <a:effectLst/>
              </c:spPr>
              <c:dLblPos val="bestFit"/>
              <c:showVal val="1"/>
              <c:extLst xmlns:c16r2="http://schemas.microsoft.com/office/drawing/2015/06/chart">
                <c:ext xmlns:c15="http://schemas.microsoft.com/office/drawing/2012/chart" uri="{CE6537A1-D6FC-4f65-9D91-7224C49458BB}">
                  <c15:layout>
                    <c:manualLayout>
                      <c:w val="0.24198551832967857"/>
                      <c:h val="0.24637233934791558"/>
                    </c:manualLayout>
                  </c15:layout>
                </c:ext>
                <c:ext xmlns:c16="http://schemas.microsoft.com/office/drawing/2014/chart" uri="{C3380CC4-5D6E-409C-BE32-E72D297353CC}">
                  <c16:uniqueId val="{00000001-D4D5-4E8C-814C-92F01A8BE99D}"/>
                </c:ext>
              </c:extLst>
            </c:dLbl>
            <c:dLbl>
              <c:idx val="1"/>
              <c:tx>
                <c:rich>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r>
                      <a:rPr lang="en-US" sz="1200" smtClean="0"/>
                      <a:t>14,</a:t>
                    </a:r>
                    <a:r>
                      <a:rPr lang="en-US" sz="1200" baseline="0" smtClean="0"/>
                      <a:t> 33%</a:t>
                    </a:r>
                    <a:endParaRPr lang="en-US" sz="1200"/>
                  </a:p>
                </c:rich>
              </c:tx>
              <c:spPr>
                <a:noFill/>
                <a:ln>
                  <a:noFill/>
                </a:ln>
                <a:effectLst/>
              </c:spPr>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4D5-4E8C-814C-92F01A8BE99D}"/>
                </c:ext>
              </c:extLst>
            </c:dLbl>
            <c:spPr>
              <a:noFill/>
              <a:ln>
                <a:noFill/>
              </a:ln>
              <a:effectLst/>
            </c:spPr>
            <c:txPr>
              <a:bodyPr rot="0" spcFirstLastPara="1" vertOverflow="ellipsis" vert="horz" wrap="square" lIns="38100" tIns="19050" rIns="38100" bIns="19050" anchor="ctr" anchorCtr="1">
                <a:spAutoFit/>
              </a:bodyPr>
              <a:lstStyle/>
              <a:p>
                <a:pPr>
                  <a:defRPr sz="4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Лист1!$B$1:$C$1</c:f>
              <c:strCache>
                <c:ptCount val="2"/>
                <c:pt idx="0">
                  <c:v>Сверстники – 67% </c:v>
                </c:pt>
                <c:pt idx="1">
                  <c:v>Взрослые, кроме учителей – 33%  </c:v>
                </c:pt>
              </c:strCache>
            </c:strRef>
          </c:cat>
          <c:val>
            <c:numRef>
              <c:f>Лист1!$B$2:$C$2</c:f>
              <c:numCache>
                <c:formatCode>General</c:formatCode>
                <c:ptCount val="2"/>
                <c:pt idx="0">
                  <c:v>28</c:v>
                </c:pt>
                <c:pt idx="1">
                  <c:v>14</c:v>
                </c:pt>
              </c:numCache>
            </c:numRef>
          </c:val>
          <c:extLst xmlns:c16r2="http://schemas.microsoft.com/office/drawing/2015/06/chart">
            <c:ext xmlns:c16="http://schemas.microsoft.com/office/drawing/2014/chart" uri="{C3380CC4-5D6E-409C-BE32-E72D297353CC}">
              <c16:uniqueId val="{00000004-D4D5-4E8C-814C-92F01A8BE99D}"/>
            </c:ext>
          </c:extLst>
        </c:ser>
        <c:dLbls>
          <c:showVal val="1"/>
        </c:dLbls>
      </c:pie3DChart>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chemeClr val="accent1">
                    <a:lumMod val="7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1" i="0" u="none" strike="noStrike" kern="1200" baseline="0">
                <a:solidFill>
                  <a:schemeClr val="accent2">
                    <a:lumMod val="75000"/>
                  </a:schemeClr>
                </a:solidFill>
                <a:latin typeface="Times New Roman" panose="02020603050405020304" pitchFamily="18" charset="0"/>
                <a:ea typeface="+mn-ea"/>
                <a:cs typeface="Times New Roman" panose="02020603050405020304" pitchFamily="18" charset="0"/>
              </a:defRPr>
            </a:pPr>
            <a:endParaRPr lang="ru-RU"/>
          </a:p>
        </c:txPr>
      </c:legendEntry>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6.4137566804351787E-2"/>
          <c:w val="1"/>
          <c:h val="0.56361544405513841"/>
        </c:manualLayout>
      </c:layout>
      <c:pie3DChart>
        <c:varyColors val="1"/>
        <c:ser>
          <c:idx val="0"/>
          <c:order val="0"/>
          <c:explosion val="1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593-4261-828F-9C0C14B5517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593-4261-828F-9C0C14B5517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8593-4261-828F-9C0C14B55174}"/>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8593-4261-828F-9C0C14B55174}"/>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8593-4261-828F-9C0C14B55174}"/>
              </c:ext>
            </c:extLst>
          </c:dPt>
          <c:dLbls>
            <c:dLbl>
              <c:idx val="0"/>
              <c:tx>
                <c:rich>
                  <a:bodyPr/>
                  <a:lstStyle/>
                  <a:p>
                    <a:fld id="{A389D53A-A60B-485A-9CA6-062D72A2CE40}" type="VALUE">
                      <a:rPr lang="en-US" smtClean="0"/>
                      <a:pPr/>
                      <a:t>[ЗНАЧЕНИЕ]</a:t>
                    </a:fld>
                    <a:r>
                      <a:rPr lang="en-US" smtClean="0"/>
                      <a:t>, 41%</a:t>
                    </a:r>
                  </a:p>
                </c:rich>
              </c:tx>
              <c:dLblPos val="bestFi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8593-4261-828F-9C0C14B55174}"/>
                </c:ext>
              </c:extLst>
            </c:dLbl>
            <c:dLbl>
              <c:idx val="1"/>
              <c:tx>
                <c:rich>
                  <a:bodyPr/>
                  <a:lstStyle/>
                  <a:p>
                    <a:fld id="{75C7143C-1D4C-4C8C-ABE7-91F41D3ED52E}" type="VALUE">
                      <a:rPr lang="en-US" smtClean="0"/>
                      <a:pPr/>
                      <a:t>[ЗНАЧЕНИЕ]</a:t>
                    </a:fld>
                    <a:r>
                      <a:rPr lang="en-US" smtClean="0"/>
                      <a:t>, 24%</a:t>
                    </a:r>
                  </a:p>
                </c:rich>
              </c:tx>
              <c:dLblPos val="bestFi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8593-4261-828F-9C0C14B55174}"/>
                </c:ext>
              </c:extLst>
            </c:dLbl>
            <c:dLbl>
              <c:idx val="2"/>
              <c:layout>
                <c:manualLayout>
                  <c:x val="9.5778088131210672E-3"/>
                  <c:y val="-2.8573071096454482E-2"/>
                </c:manualLayout>
              </c:layout>
              <c:tx>
                <c:rich>
                  <a:bodyPr rot="0" spcFirstLastPara="1" vertOverflow="ellipsis" vert="horz" wrap="square" lIns="38100" tIns="19050" rIns="38100" bIns="19050" anchor="ctr" anchorCtr="1">
                    <a:no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837E3AFB-14F6-444F-A0E7-B2B75B851B31}" type="VALUE">
                      <a:rPr lang="en-US" sz="1050" smtClean="0"/>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t>[ЗНАЧЕНИЕ]</a:t>
                    </a:fld>
                    <a:r>
                      <a:rPr lang="en-US" sz="1050" dirty="0" smtClean="0"/>
                      <a:t>, 2%</a:t>
                    </a:r>
                  </a:p>
                </c:rich>
              </c:tx>
              <c:spPr>
                <a:noFill/>
                <a:ln>
                  <a:noFill/>
                </a:ln>
                <a:effectLst/>
              </c:spPr>
              <c:dLblPos val="bestFit"/>
              <c:showVal val="1"/>
              <c:extLst xmlns:c16r2="http://schemas.microsoft.com/office/drawing/2015/06/chart">
                <c:ext xmlns:c15="http://schemas.microsoft.com/office/drawing/2012/chart" uri="{CE6537A1-D6FC-4f65-9D91-7224C49458BB}">
                  <c15:layout>
                    <c:manualLayout>
                      <c:w val="0.10462959345378935"/>
                      <c:h val="0.15188836786078036"/>
                    </c:manualLayout>
                  </c15:layout>
                  <c15:dlblFieldTable/>
                  <c15:showDataLabelsRange val="0"/>
                </c:ext>
                <c:ext xmlns:c16="http://schemas.microsoft.com/office/drawing/2014/chart" uri="{C3380CC4-5D6E-409C-BE32-E72D297353CC}">
                  <c16:uniqueId val="{00000005-8593-4261-828F-9C0C14B55174}"/>
                </c:ext>
              </c:extLst>
            </c:dLbl>
            <c:dLbl>
              <c:idx val="3"/>
              <c:layout>
                <c:manualLayout>
                  <c:x val="7.5473345804420139E-2"/>
                  <c:y val="1.9029083833139601E-2"/>
                </c:manualLayout>
              </c:layout>
              <c:tx>
                <c:rich>
                  <a:bodyPr/>
                  <a:lstStyle/>
                  <a:p>
                    <a:fld id="{7C13A6CF-CAA4-40B4-85B7-477EA1775C61}" type="VALUE">
                      <a:rPr lang="en-US" sz="1050" smtClean="0"/>
                      <a:pPr/>
                      <a:t>[ЗНАЧЕНИЕ]</a:t>
                    </a:fld>
                    <a:r>
                      <a:rPr lang="en-US" sz="1050" dirty="0" smtClean="0"/>
                      <a:t>, 14%</a:t>
                    </a:r>
                  </a:p>
                </c:rich>
              </c:tx>
              <c:dLblPos val="bestFit"/>
              <c:showVal val="1"/>
              <c:extLst xmlns:c16r2="http://schemas.microsoft.com/office/drawing/2015/06/chart">
                <c:ext xmlns:c15="http://schemas.microsoft.com/office/drawing/2012/chart" uri="{CE6537A1-D6FC-4f65-9D91-7224C49458BB}">
                  <c15:layout>
                    <c:manualLayout>
                      <c:w val="0.12353795023776137"/>
                      <c:h val="0.10266272238408003"/>
                    </c:manualLayout>
                  </c15:layout>
                  <c15:dlblFieldTable/>
                  <c15:showDataLabelsRange val="0"/>
                </c:ext>
                <c:ext xmlns:c16="http://schemas.microsoft.com/office/drawing/2014/chart" uri="{C3380CC4-5D6E-409C-BE32-E72D297353CC}">
                  <c16:uniqueId val="{00000007-8593-4261-828F-9C0C14B55174}"/>
                </c:ext>
              </c:extLst>
            </c:dLbl>
            <c:dLbl>
              <c:idx val="4"/>
              <c:tx>
                <c:rich>
                  <a:bodyPr/>
                  <a:lstStyle/>
                  <a:p>
                    <a:r>
                      <a:rPr lang="en-US" smtClean="0"/>
                      <a:t>6,</a:t>
                    </a:r>
                    <a:r>
                      <a:rPr lang="en-US" baseline="0" smtClean="0"/>
                      <a:t> 14%</a:t>
                    </a:r>
                    <a:endParaRPr lang="en-US"/>
                  </a:p>
                </c:rich>
              </c:tx>
              <c:dLblPos val="bestFi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593-4261-828F-9C0C14B55174}"/>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Лист1!$B$1:$F$1</c:f>
              <c:strCache>
                <c:ptCount val="5"/>
                <c:pt idx="0">
                  <c:v>Сдерживаться -  41% </c:v>
                </c:pt>
                <c:pt idx="1">
                  <c:v>Учить русский язык -24%</c:v>
                </c:pt>
                <c:pt idx="2">
                  <c:v>Вводить штрафы – 2% </c:v>
                </c:pt>
                <c:pt idx="3">
                  <c:v>Ничего – 14 % </c:v>
                </c:pt>
                <c:pt idx="4">
                  <c:v>Не знаю – 14 % </c:v>
                </c:pt>
              </c:strCache>
            </c:strRef>
          </c:cat>
          <c:val>
            <c:numRef>
              <c:f>Лист1!$B$2:$F$2</c:f>
              <c:numCache>
                <c:formatCode>General</c:formatCode>
                <c:ptCount val="5"/>
                <c:pt idx="0">
                  <c:v>17</c:v>
                </c:pt>
                <c:pt idx="1">
                  <c:v>10</c:v>
                </c:pt>
                <c:pt idx="2">
                  <c:v>1</c:v>
                </c:pt>
                <c:pt idx="3">
                  <c:v>6</c:v>
                </c:pt>
                <c:pt idx="4">
                  <c:v>6</c:v>
                </c:pt>
              </c:numCache>
            </c:numRef>
          </c:val>
          <c:extLst xmlns:c16r2="http://schemas.microsoft.com/office/drawing/2015/06/chart">
            <c:ext xmlns:c16="http://schemas.microsoft.com/office/drawing/2014/chart" uri="{C3380CC4-5D6E-409C-BE32-E72D297353CC}">
              <c16:uniqueId val="{0000000A-8593-4261-828F-9C0C14B55174}"/>
            </c:ext>
          </c:extLst>
        </c:ser>
        <c:dLbls>
          <c:showVal val="1"/>
        </c:dLbls>
      </c:pie3DChart>
      <c:spPr>
        <a:noFill/>
        <a:ln>
          <a:noFill/>
        </a:ln>
        <a:effectLst/>
      </c:spPr>
    </c:plotArea>
    <c:legend>
      <c:legendPos val="b"/>
      <c:layout>
        <c:manualLayout>
          <c:xMode val="edge"/>
          <c:yMode val="edge"/>
          <c:x val="1.7246582211586113E-2"/>
          <c:y val="0.61291925275301118"/>
          <c:w val="0.98275341778841385"/>
          <c:h val="0.37128648226482336"/>
        </c:manualLayout>
      </c:layout>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464746440715872"/>
          <c:y val="8.942282427172997E-2"/>
          <c:w val="0.67327347399346371"/>
          <c:h val="0.60803407205195892"/>
        </c:manualLayout>
      </c:layout>
      <c:pie3DChart>
        <c:varyColors val="1"/>
        <c:ser>
          <c:idx val="0"/>
          <c:order val="0"/>
          <c:explosion val="10"/>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FAA-48E7-9AEA-9C7653D575C4}"/>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FAA-48E7-9AEA-9C7653D575C4}"/>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FAA-48E7-9AEA-9C7653D575C4}"/>
              </c:ext>
            </c:extLst>
          </c:dPt>
          <c:dLbls>
            <c:dLbl>
              <c:idx val="0"/>
              <c:tx>
                <c:rich>
                  <a:bodyPr/>
                  <a:lstStyle/>
                  <a:p>
                    <a:fld id="{B2D6E25D-0BE9-4DE7-A587-85F035780F92}" type="VALUE">
                      <a:rPr lang="en-US" smtClean="0">
                        <a:latin typeface="Times New Roman" panose="02020603050405020304" pitchFamily="18" charset="0"/>
                        <a:cs typeface="Times New Roman" panose="02020603050405020304" pitchFamily="18" charset="0"/>
                      </a:rPr>
                      <a:pPr/>
                      <a:t>[ЗНАЧЕНИЕ]</a:t>
                    </a:fld>
                    <a:r>
                      <a:rPr lang="en-US" smtClean="0">
                        <a:latin typeface="Times New Roman" panose="02020603050405020304" pitchFamily="18" charset="0"/>
                        <a:cs typeface="Times New Roman" panose="02020603050405020304" pitchFamily="18" charset="0"/>
                      </a:rPr>
                      <a:t>, 79%</a:t>
                    </a:r>
                  </a:p>
                </c:rich>
              </c:tx>
              <c:dLblPos val="bestFi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4FAA-48E7-9AEA-9C7653D575C4}"/>
                </c:ext>
              </c:extLst>
            </c:dLbl>
            <c:dLbl>
              <c:idx val="1"/>
              <c:layout>
                <c:manualLayout>
                  <c:x val="3.8948218716438915E-2"/>
                  <c:y val="-3.7071440652531172E-2"/>
                </c:manualLayout>
              </c:layout>
              <c:tx>
                <c:rich>
                  <a:bodyPr/>
                  <a:lstStyle/>
                  <a:p>
                    <a:fld id="{552D68C2-A202-4E1C-9A27-045703EF2491}" type="VALUE">
                      <a:rPr lang="en-US"/>
                      <a:pPr/>
                      <a:t>[ЗНАЧЕНИЕ]</a:t>
                    </a:fld>
                    <a:r>
                      <a:rPr lang="en-US"/>
                      <a:t>, 10%</a:t>
                    </a:r>
                  </a:p>
                </c:rich>
              </c:tx>
              <c:dLblPos val="bestFit"/>
              <c:showVal val="1"/>
              <c:extLst xmlns:c16r2="http://schemas.microsoft.com/office/drawing/2015/06/chart">
                <c:ext xmlns:c15="http://schemas.microsoft.com/office/drawing/2012/chart" uri="{CE6537A1-D6FC-4f65-9D91-7224C49458BB}">
                  <c15:layout>
                    <c:manualLayout>
                      <c:w val="0.11757952820057031"/>
                      <c:h val="0.13227696922564158"/>
                    </c:manualLayout>
                  </c15:layout>
                  <c15:dlblFieldTable/>
                  <c15:showDataLabelsRange val="0"/>
                </c:ext>
                <c:ext xmlns:c16="http://schemas.microsoft.com/office/drawing/2014/chart" uri="{C3380CC4-5D6E-409C-BE32-E72D297353CC}">
                  <c16:uniqueId val="{00000003-4FAA-48E7-9AEA-9C7653D575C4}"/>
                </c:ext>
              </c:extLst>
            </c:dLbl>
            <c:dLbl>
              <c:idx val="2"/>
              <c:layout>
                <c:manualLayout>
                  <c:x val="0.10495951838684588"/>
                  <c:y val="1.381998185939539E-2"/>
                </c:manualLayout>
              </c:layout>
              <c:tx>
                <c:rich>
                  <a:bodyPr/>
                  <a:lstStyle/>
                  <a:p>
                    <a:fld id="{C158193A-532E-43A1-8B7D-CA15D5A455AC}" type="VALUE">
                      <a:rPr lang="en-US" smtClean="0"/>
                      <a:pPr/>
                      <a:t>[ЗНАЧЕНИЕ]</a:t>
                    </a:fld>
                    <a:r>
                      <a:rPr lang="en-US" smtClean="0"/>
                      <a:t>, 11%</a:t>
                    </a:r>
                  </a:p>
                </c:rich>
              </c:tx>
              <c:dLblPos val="bestFit"/>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4FAA-48E7-9AEA-9C7653D575C4}"/>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Лист1!$B$1:$D$1</c:f>
              <c:strCache>
                <c:ptCount val="3"/>
                <c:pt idx="0">
                  <c:v>Нет – 79% </c:v>
                </c:pt>
                <c:pt idx="1">
                  <c:v>Да – 10% </c:v>
                </c:pt>
                <c:pt idx="2">
                  <c:v>Безразлично -11% </c:v>
                </c:pt>
              </c:strCache>
            </c:strRef>
          </c:cat>
          <c:val>
            <c:numRef>
              <c:f>Лист1!$B$2:$D$2</c:f>
              <c:numCache>
                <c:formatCode>General</c:formatCode>
                <c:ptCount val="3"/>
                <c:pt idx="0">
                  <c:v>33</c:v>
                </c:pt>
                <c:pt idx="1">
                  <c:v>4</c:v>
                </c:pt>
                <c:pt idx="2">
                  <c:v>5</c:v>
                </c:pt>
              </c:numCache>
            </c:numRef>
          </c:val>
          <c:extLst xmlns:c16r2="http://schemas.microsoft.com/office/drawing/2015/06/chart">
            <c:ext xmlns:c16="http://schemas.microsoft.com/office/drawing/2014/chart" uri="{C3380CC4-5D6E-409C-BE32-E72D297353CC}">
              <c16:uniqueId val="{00000006-4FAA-48E7-9AEA-9C7653D575C4}"/>
            </c:ext>
          </c:extLst>
        </c:ser>
        <c:dLbls>
          <c:showVal val="1"/>
        </c:dLbls>
      </c:pie3DChart>
      <c:spPr>
        <a:noFill/>
        <a:ln>
          <a:noFill/>
        </a:ln>
        <a:effectLst/>
      </c:spPr>
    </c:plotArea>
    <c:legend>
      <c:legendPos val="b"/>
      <c:layout>
        <c:manualLayout>
          <c:xMode val="edge"/>
          <c:yMode val="edge"/>
          <c:x val="9.1152834870199623E-2"/>
          <c:y val="0.8375957812316045"/>
          <c:w val="0.9"/>
          <c:h val="9.6594781342703218E-2"/>
        </c:manualLayout>
      </c:layout>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700"/>
      </a:pPr>
      <a:endParaRPr lang="ru-RU"/>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115D0"/>
    <w:rsid w:val="001115D0"/>
    <w:rsid w:val="00AD2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46E4E245224AEBB02FD9D83F193D8E">
    <w:name w:val="7146E4E245224AEBB02FD9D83F193D8E"/>
    <w:rsid w:val="001115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5702A-404A-4EA6-8420-6210A192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21</Pages>
  <Words>4214</Words>
  <Characters>24024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Acer</cp:lastModifiedBy>
  <cp:revision>29</cp:revision>
  <cp:lastPrinted>2021-03-22T05:58:00Z</cp:lastPrinted>
  <dcterms:created xsi:type="dcterms:W3CDTF">2021-02-11T05:07:00Z</dcterms:created>
  <dcterms:modified xsi:type="dcterms:W3CDTF">2021-10-27T08:16:00Z</dcterms:modified>
</cp:coreProperties>
</file>