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FD653" w14:textId="77777777" w:rsidR="00BE5D9B" w:rsidRDefault="00BE5D9B" w:rsidP="00BE5D9B">
      <w:pPr>
        <w:ind w:firstLine="0"/>
        <w:jc w:val="center"/>
      </w:pPr>
      <w:bookmarkStart w:id="0" w:name="_GoBack"/>
      <w:bookmarkEnd w:id="0"/>
    </w:p>
    <w:p w14:paraId="6761D4A1" w14:textId="58EB6E30" w:rsidR="00BE5D9B" w:rsidRDefault="00BE5D9B" w:rsidP="00BE5D9B">
      <w:pPr>
        <w:ind w:firstLine="0"/>
        <w:jc w:val="center"/>
      </w:pPr>
    </w:p>
    <w:p w14:paraId="5AEEFB5B" w14:textId="1D2DBCAF" w:rsidR="00796F55" w:rsidRDefault="00796F55" w:rsidP="00BE5D9B">
      <w:pPr>
        <w:ind w:firstLine="0"/>
        <w:jc w:val="center"/>
      </w:pPr>
    </w:p>
    <w:p w14:paraId="7EAC4B41" w14:textId="32CFF9F8" w:rsidR="00796F55" w:rsidRDefault="00796F55" w:rsidP="00BE5D9B">
      <w:pPr>
        <w:ind w:firstLine="0"/>
        <w:jc w:val="center"/>
      </w:pPr>
    </w:p>
    <w:p w14:paraId="6FB57496" w14:textId="77777777" w:rsidR="00796F55" w:rsidRDefault="00796F55" w:rsidP="00BE5D9B">
      <w:pPr>
        <w:ind w:firstLine="0"/>
        <w:jc w:val="center"/>
      </w:pPr>
    </w:p>
    <w:p w14:paraId="0A86B9AF" w14:textId="77777777" w:rsidR="00BE5D9B" w:rsidRDefault="00BE5D9B" w:rsidP="00BE5D9B">
      <w:pPr>
        <w:ind w:firstLine="0"/>
        <w:jc w:val="center"/>
      </w:pPr>
    </w:p>
    <w:p w14:paraId="02E50591" w14:textId="77777777" w:rsidR="00BE5D9B" w:rsidRDefault="00BE5D9B" w:rsidP="00BE5D9B">
      <w:pPr>
        <w:ind w:firstLine="0"/>
        <w:jc w:val="center"/>
      </w:pPr>
    </w:p>
    <w:p w14:paraId="2A86F488" w14:textId="77777777" w:rsidR="00BE5D9B" w:rsidRDefault="00BE5D9B" w:rsidP="00BE5D9B">
      <w:pPr>
        <w:ind w:firstLine="0"/>
        <w:jc w:val="center"/>
      </w:pPr>
    </w:p>
    <w:p w14:paraId="73864DC7" w14:textId="77777777" w:rsidR="00BE5D9B" w:rsidRDefault="00BE5D9B" w:rsidP="00BE5D9B">
      <w:pPr>
        <w:ind w:firstLine="0"/>
        <w:jc w:val="center"/>
      </w:pPr>
    </w:p>
    <w:p w14:paraId="6E74B1F9" w14:textId="165FC7F2" w:rsidR="00E771D3" w:rsidRDefault="00BE5D9B" w:rsidP="00BE5D9B">
      <w:pPr>
        <w:ind w:firstLine="0"/>
        <w:jc w:val="center"/>
      </w:pPr>
      <w:r w:rsidRPr="00BE5D9B">
        <w:t xml:space="preserve">НАТУРНЫЕ ИССЛЕДОВАНИЯ ФОРМИРОВАНИЯ ЛЕДЯНОГО ПОКРОВА </w:t>
      </w:r>
      <w:r>
        <w:t xml:space="preserve">НА </w:t>
      </w:r>
      <w:r w:rsidRPr="00BE5D9B">
        <w:t>НОВОСИБИРСКО</w:t>
      </w:r>
      <w:r>
        <w:t>М</w:t>
      </w:r>
      <w:r w:rsidRPr="00BE5D9B">
        <w:t xml:space="preserve"> ВОДОХРАНИЛИЩ</w:t>
      </w:r>
      <w:r>
        <w:t>Е</w:t>
      </w:r>
    </w:p>
    <w:p w14:paraId="79F420DF" w14:textId="3873FF04" w:rsidR="00BE5D9B" w:rsidRDefault="00BE5D9B" w:rsidP="00BE5D9B"/>
    <w:p w14:paraId="550AFE9D" w14:textId="21D6B5C9" w:rsidR="00BE5D9B" w:rsidRDefault="00BE5D9B" w:rsidP="00BE5D9B"/>
    <w:p w14:paraId="4508B750" w14:textId="77777777" w:rsidR="00BE5D9B" w:rsidRDefault="00BE5D9B" w:rsidP="00BE5D9B"/>
    <w:p w14:paraId="39E1FD02" w14:textId="75C922D2" w:rsidR="00BE5D9B" w:rsidRDefault="00BE5D9B" w:rsidP="00BE5D9B">
      <w:pPr>
        <w:ind w:firstLine="0"/>
        <w:jc w:val="center"/>
      </w:pPr>
      <w:r>
        <w:t>Научно-исследовательская работа</w:t>
      </w:r>
    </w:p>
    <w:p w14:paraId="4049C215" w14:textId="68A779C4" w:rsidR="00BE5D9B" w:rsidRDefault="00BE5D9B" w:rsidP="00BE5D9B"/>
    <w:p w14:paraId="7BF741BF" w14:textId="525FF4DF" w:rsidR="00BE5D9B" w:rsidRDefault="00BE5D9B" w:rsidP="00BE5D9B"/>
    <w:p w14:paraId="4642028D" w14:textId="6D68B882" w:rsidR="00796F55" w:rsidRDefault="00796F55" w:rsidP="00BE5D9B"/>
    <w:p w14:paraId="657B3289" w14:textId="424E8D68" w:rsidR="00796F55" w:rsidRDefault="00796F55" w:rsidP="00BE5D9B"/>
    <w:p w14:paraId="5A93AE3D" w14:textId="36256965" w:rsidR="00796F55" w:rsidRDefault="00796F55" w:rsidP="00BE5D9B"/>
    <w:p w14:paraId="5449140B" w14:textId="1292C75C" w:rsidR="00796F55" w:rsidRDefault="00796F55" w:rsidP="00BE5D9B"/>
    <w:p w14:paraId="23F6D456" w14:textId="77777777" w:rsidR="00796F55" w:rsidRDefault="00796F55" w:rsidP="00BE5D9B"/>
    <w:p w14:paraId="2F835A84" w14:textId="5D343DE9" w:rsidR="00796F55" w:rsidRDefault="00796F55" w:rsidP="00BE5D9B"/>
    <w:p w14:paraId="38380A2F" w14:textId="77777777" w:rsidR="00796F55" w:rsidRDefault="00796F55" w:rsidP="00BE5D9B"/>
    <w:p w14:paraId="03719BD5" w14:textId="20BAFD9A" w:rsidR="00BE5D9B" w:rsidRDefault="00BE5D9B" w:rsidP="008B6E04">
      <w:pPr>
        <w:ind w:left="3969" w:firstLine="0"/>
      </w:pPr>
      <w:r>
        <w:t>Выполнил</w:t>
      </w:r>
    </w:p>
    <w:p w14:paraId="409FB870" w14:textId="451DB945" w:rsidR="00BE5D9B" w:rsidRDefault="00BE5D9B" w:rsidP="008B6E04">
      <w:pPr>
        <w:ind w:left="3969" w:firstLine="0"/>
      </w:pPr>
      <w:r>
        <w:tab/>
      </w:r>
      <w:r w:rsidR="004B4F01">
        <w:t>Ученик 6</w:t>
      </w:r>
      <w:r>
        <w:t xml:space="preserve"> класса </w:t>
      </w:r>
    </w:p>
    <w:p w14:paraId="7DC9988D" w14:textId="5030B40A" w:rsidR="00BE5D9B" w:rsidRDefault="00BE5D9B" w:rsidP="008B6E04">
      <w:pPr>
        <w:ind w:left="3969" w:firstLine="0"/>
      </w:pPr>
      <w:r>
        <w:tab/>
        <w:t>Гимназии № 11 г. Новосибирска</w:t>
      </w:r>
    </w:p>
    <w:p w14:paraId="501B2B96" w14:textId="7777D572" w:rsidR="00BE5D9B" w:rsidRDefault="00BE5D9B" w:rsidP="008B6E04">
      <w:pPr>
        <w:ind w:left="3969" w:firstLine="0"/>
      </w:pPr>
      <w:r>
        <w:tab/>
        <w:t>Фомичев Макар Игоревич</w:t>
      </w:r>
    </w:p>
    <w:p w14:paraId="067875D0" w14:textId="19D16919" w:rsidR="00BE5D9B" w:rsidRDefault="00BE5D9B" w:rsidP="008B6E04">
      <w:pPr>
        <w:ind w:left="3969" w:firstLine="0"/>
      </w:pPr>
      <w:r>
        <w:t>Руководитель</w:t>
      </w:r>
    </w:p>
    <w:p w14:paraId="11B990D1" w14:textId="539230E8" w:rsidR="00BE5D9B" w:rsidRDefault="00BE5D9B" w:rsidP="008B6E04">
      <w:pPr>
        <w:ind w:left="3969" w:firstLine="0"/>
      </w:pPr>
      <w:r>
        <w:tab/>
        <w:t>К.т.н., доцент Фомичева Няиля Николаевна</w:t>
      </w:r>
    </w:p>
    <w:p w14:paraId="2A6B073A" w14:textId="670118D4" w:rsidR="00796F55" w:rsidRDefault="00796F55" w:rsidP="00796F55"/>
    <w:p w14:paraId="30227846" w14:textId="356CE78D" w:rsidR="00796F55" w:rsidRDefault="00796F55" w:rsidP="00796F55"/>
    <w:p w14:paraId="2DFBE90F" w14:textId="3428C050" w:rsidR="00796F55" w:rsidRDefault="00796F55" w:rsidP="00796F55"/>
    <w:p w14:paraId="1A668B11" w14:textId="6AF1C205" w:rsidR="00796F55" w:rsidRDefault="00796F55" w:rsidP="00796F55"/>
    <w:p w14:paraId="57AD3885" w14:textId="2B5E2627" w:rsidR="00796F55" w:rsidRDefault="00796F55" w:rsidP="00796F55"/>
    <w:p w14:paraId="55EA65DB" w14:textId="1C526B89" w:rsidR="00796F55" w:rsidRDefault="00796F55" w:rsidP="00796F55"/>
    <w:p w14:paraId="20F42C9B" w14:textId="1F468200" w:rsidR="00796F55" w:rsidRDefault="00796F55" w:rsidP="00796F55"/>
    <w:p w14:paraId="6EF5F5DD" w14:textId="6CE62481" w:rsidR="00796F55" w:rsidRDefault="00796F55" w:rsidP="00796F55"/>
    <w:p w14:paraId="54136791" w14:textId="07790583" w:rsidR="00796F55" w:rsidRDefault="00796F55" w:rsidP="00796F55"/>
    <w:p w14:paraId="48D53247" w14:textId="35F6B6C5" w:rsidR="00796F55" w:rsidRDefault="00796F55" w:rsidP="00796F55"/>
    <w:p w14:paraId="54CE6966" w14:textId="0C2BBCFA" w:rsidR="00796F55" w:rsidRDefault="00796F55" w:rsidP="00796F55"/>
    <w:p w14:paraId="04FD757A" w14:textId="0A9074B5" w:rsidR="00796F55" w:rsidRDefault="00796F55" w:rsidP="00796F55"/>
    <w:p w14:paraId="62D9FDBF" w14:textId="5FE878DA" w:rsidR="00796F55" w:rsidRDefault="00796F55" w:rsidP="00796F55"/>
    <w:p w14:paraId="747135AF" w14:textId="77777777" w:rsidR="00796F55" w:rsidRDefault="00796F55" w:rsidP="00796F55"/>
    <w:p w14:paraId="73B25AB8" w14:textId="1C4F487F" w:rsidR="00796F55" w:rsidRDefault="00796F55" w:rsidP="00796F55"/>
    <w:p w14:paraId="289CE929" w14:textId="26A98624" w:rsidR="00796F55" w:rsidRDefault="00796F55" w:rsidP="00796F55"/>
    <w:p w14:paraId="508BC80D" w14:textId="1D8684AC" w:rsidR="00796F55" w:rsidRDefault="00796F55" w:rsidP="00796F55"/>
    <w:p w14:paraId="4C9C8E2E" w14:textId="2D07506E" w:rsidR="00796F55" w:rsidRDefault="00796F55" w:rsidP="00796F55"/>
    <w:p w14:paraId="0CA55E03" w14:textId="3F144898" w:rsidR="00796F55" w:rsidRDefault="00796F55" w:rsidP="00796F55"/>
    <w:p w14:paraId="0831CF35" w14:textId="572D7836" w:rsidR="00796F55" w:rsidRDefault="00796F55" w:rsidP="00796F55">
      <w:pPr>
        <w:ind w:firstLine="0"/>
        <w:jc w:val="center"/>
      </w:pPr>
      <w:r>
        <w:t>Новосибирск</w:t>
      </w:r>
    </w:p>
    <w:p w14:paraId="0669A3C3" w14:textId="34BDDE7C" w:rsidR="00796F55" w:rsidRDefault="00796F55" w:rsidP="00796F55">
      <w:pPr>
        <w:ind w:firstLine="0"/>
        <w:jc w:val="center"/>
      </w:pPr>
      <w:r>
        <w:t>2022</w:t>
      </w:r>
    </w:p>
    <w:p w14:paraId="730CFAE2" w14:textId="5401A703" w:rsidR="00796F55" w:rsidRDefault="00796F55">
      <w:pPr>
        <w:tabs>
          <w:tab w:val="clear" w:pos="794"/>
        </w:tabs>
        <w:spacing w:after="160" w:line="259" w:lineRule="auto"/>
        <w:ind w:firstLine="0"/>
        <w:jc w:val="left"/>
      </w:pPr>
      <w:r>
        <w:br w:type="page"/>
      </w:r>
    </w:p>
    <w:p w14:paraId="4BF3424A" w14:textId="13DDE03D" w:rsidR="00381346" w:rsidRDefault="00381346" w:rsidP="00381346">
      <w:pPr>
        <w:pStyle w:val="1"/>
      </w:pPr>
      <w:bookmarkStart w:id="1" w:name="_Toc110726199"/>
      <w:r>
        <w:lastRenderedPageBreak/>
        <w:t>Оглавление</w:t>
      </w:r>
      <w:bookmarkEnd w:id="1"/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3046233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8E3070" w14:textId="2420E89D" w:rsidR="00CE42DA" w:rsidRDefault="00CE42DA" w:rsidP="00CE42DA">
          <w:pPr>
            <w:pStyle w:val="af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CE523D6" w14:textId="3B4C3CE2" w:rsidR="00CE42DA" w:rsidRDefault="0001747F" w:rsidP="00CE42DA">
          <w:pPr>
            <w:pStyle w:val="12"/>
            <w:rPr>
              <w:noProof/>
            </w:rPr>
          </w:pPr>
          <w:hyperlink w:anchor="_Toc110726200" w:history="1">
            <w:r w:rsidR="00CE42DA" w:rsidRPr="00FE412C">
              <w:rPr>
                <w:rStyle w:val="af0"/>
                <w:noProof/>
              </w:rPr>
              <w:t>1. Аннотация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_Toc110726200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3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1D9C98D8" w14:textId="1C973A86" w:rsidR="00CE42DA" w:rsidRDefault="0001747F" w:rsidP="00CE42DA">
          <w:pPr>
            <w:pStyle w:val="12"/>
            <w:rPr>
              <w:noProof/>
            </w:rPr>
          </w:pPr>
          <w:hyperlink w:anchor="_Toc110726201" w:history="1">
            <w:r w:rsidR="00CE42DA" w:rsidRPr="00FE412C">
              <w:rPr>
                <w:rStyle w:val="af0"/>
                <w:noProof/>
              </w:rPr>
              <w:t>2. Введение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_Toc110726201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3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1BA0509E" w14:textId="27813982" w:rsidR="00CE42DA" w:rsidRDefault="0001747F" w:rsidP="00CE42DA">
          <w:pPr>
            <w:pStyle w:val="12"/>
            <w:rPr>
              <w:noProof/>
            </w:rPr>
          </w:pPr>
          <w:hyperlink w:anchor="_Toc110726202" w:history="1">
            <w:r w:rsidR="00CE42DA" w:rsidRPr="00FE412C">
              <w:rPr>
                <w:rStyle w:val="af0"/>
                <w:noProof/>
              </w:rPr>
              <w:t>3. Теоретическая часть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_Toc110726202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3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70416F13" w14:textId="32CA2304" w:rsidR="00CE42DA" w:rsidRDefault="0001747F" w:rsidP="00CE42DA">
          <w:pPr>
            <w:pStyle w:val="21"/>
            <w:rPr>
              <w:noProof/>
            </w:rPr>
          </w:pPr>
          <w:hyperlink w:anchor="_Toc110726203" w:history="1">
            <w:r w:rsidR="00CE42DA" w:rsidRPr="00FE412C">
              <w:rPr>
                <w:rStyle w:val="af0"/>
                <w:noProof/>
              </w:rPr>
              <w:t>3.1. Ледовый режим рек и водохранилищ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_Toc110726203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3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194F1627" w14:textId="426247FA" w:rsidR="00CE42DA" w:rsidRDefault="0001747F" w:rsidP="00CE42DA">
          <w:pPr>
            <w:pStyle w:val="21"/>
            <w:rPr>
              <w:noProof/>
            </w:rPr>
          </w:pPr>
          <w:hyperlink w:anchor="_Toc110726204" w:history="1">
            <w:r w:rsidR="00CE42DA" w:rsidRPr="00FE412C">
              <w:rPr>
                <w:rStyle w:val="af0"/>
                <w:noProof/>
              </w:rPr>
              <w:t>3.2. Опасные ледовые явления на водных объектах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_Toc110726204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3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0A119F87" w14:textId="6380F6DC" w:rsidR="00CE42DA" w:rsidRDefault="0001747F" w:rsidP="00CE42DA">
          <w:pPr>
            <w:pStyle w:val="21"/>
            <w:rPr>
              <w:noProof/>
            </w:rPr>
          </w:pPr>
          <w:hyperlink w:anchor="_Toc110726205" w:history="1">
            <w:r w:rsidR="00CE42DA" w:rsidRPr="00FE412C">
              <w:rPr>
                <w:rStyle w:val="af0"/>
                <w:noProof/>
              </w:rPr>
              <w:t>3.3. Мероприятия, обеспечивающие пропуск весеннего льда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_Toc110726205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4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6121AAD9" w14:textId="1CD19F0F" w:rsidR="00CE42DA" w:rsidRDefault="0001747F" w:rsidP="00CE42DA">
          <w:pPr>
            <w:pStyle w:val="12"/>
            <w:rPr>
              <w:noProof/>
            </w:rPr>
          </w:pPr>
          <w:hyperlink w:anchor="_Toc110726206" w:history="1">
            <w:r w:rsidR="00CE42DA" w:rsidRPr="00FE412C">
              <w:rPr>
                <w:rStyle w:val="af0"/>
                <w:noProof/>
              </w:rPr>
              <w:t>4. Программа натурных исследований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_Toc110726206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4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63A4387F" w14:textId="3AA68EE5" w:rsidR="00CE42DA" w:rsidRDefault="0001747F" w:rsidP="00CE42DA">
          <w:pPr>
            <w:pStyle w:val="21"/>
            <w:rPr>
              <w:noProof/>
            </w:rPr>
          </w:pPr>
          <w:hyperlink w:anchor="_Toc110726207" w:history="1">
            <w:r w:rsidR="00CE42DA" w:rsidRPr="00FE412C">
              <w:rPr>
                <w:rStyle w:val="af0"/>
                <w:noProof/>
              </w:rPr>
              <w:t>4.1. Цели и задачи исследований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_Toc110726207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4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2E184F08" w14:textId="0E648CEE" w:rsidR="00CE42DA" w:rsidRDefault="0001747F" w:rsidP="00CE42DA">
          <w:pPr>
            <w:pStyle w:val="21"/>
            <w:rPr>
              <w:noProof/>
            </w:rPr>
          </w:pPr>
          <w:hyperlink w:anchor="_Toc110726208" w:history="1">
            <w:r w:rsidR="00CE42DA" w:rsidRPr="00FE412C">
              <w:rPr>
                <w:rStyle w:val="af0"/>
                <w:noProof/>
              </w:rPr>
              <w:t>4.2. Информация о Новосибирском водохранилище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_Toc110726208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5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759CB926" w14:textId="617316F3" w:rsidR="00CE42DA" w:rsidRDefault="0001747F" w:rsidP="00CE42DA">
          <w:pPr>
            <w:pStyle w:val="21"/>
            <w:rPr>
              <w:noProof/>
            </w:rPr>
          </w:pPr>
          <w:hyperlink w:anchor="_Toc110726209" w:history="1">
            <w:r w:rsidR="00CE42DA" w:rsidRPr="00FE412C">
              <w:rPr>
                <w:rStyle w:val="af0"/>
                <w:noProof/>
              </w:rPr>
              <w:t>4.3. План выполнения поставленных задач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_Toc110726209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6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1877DF71" w14:textId="673F0A2C" w:rsidR="00CE42DA" w:rsidRDefault="0001747F" w:rsidP="00CE42DA">
          <w:pPr>
            <w:pStyle w:val="12"/>
            <w:rPr>
              <w:noProof/>
            </w:rPr>
          </w:pPr>
          <w:hyperlink w:anchor="_Toc110726210" w:history="1">
            <w:r w:rsidR="00CE42DA" w:rsidRPr="00FE412C">
              <w:rPr>
                <w:rStyle w:val="af0"/>
                <w:noProof/>
              </w:rPr>
              <w:t>5. Методика выполнения работ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_Toc110726210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6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49C3B69C" w14:textId="24DA2C02" w:rsidR="00CE42DA" w:rsidRDefault="0001747F" w:rsidP="00CE42DA">
          <w:pPr>
            <w:pStyle w:val="21"/>
            <w:rPr>
              <w:noProof/>
            </w:rPr>
          </w:pPr>
          <w:hyperlink w:anchor="_Toc110726211" w:history="1">
            <w:r w:rsidR="00CE42DA" w:rsidRPr="00FE412C">
              <w:rPr>
                <w:rStyle w:val="af0"/>
                <w:noProof/>
              </w:rPr>
              <w:t>5.1. Объект исследований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_Toc110726211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6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7441603A" w14:textId="07019CED" w:rsidR="00CE42DA" w:rsidRDefault="0001747F" w:rsidP="00CE42DA">
          <w:pPr>
            <w:pStyle w:val="21"/>
            <w:rPr>
              <w:noProof/>
            </w:rPr>
          </w:pPr>
          <w:hyperlink w:anchor="_Toc110726212" w:history="1">
            <w:r w:rsidR="00CE42DA" w:rsidRPr="00FE412C">
              <w:rPr>
                <w:rStyle w:val="af0"/>
                <w:noProof/>
              </w:rPr>
              <w:t>5.2. Методика измерений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_Toc110726212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6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0B157DF2" w14:textId="18EEB81D" w:rsidR="00CE42DA" w:rsidRDefault="0001747F" w:rsidP="00CE42DA">
          <w:pPr>
            <w:pStyle w:val="12"/>
            <w:rPr>
              <w:noProof/>
            </w:rPr>
          </w:pPr>
          <w:hyperlink w:anchor="_Toc110726213" w:history="1">
            <w:r w:rsidR="00CE42DA" w:rsidRPr="00FE412C">
              <w:rPr>
                <w:rStyle w:val="af0"/>
                <w:noProof/>
              </w:rPr>
              <w:t>6. Результаты экспедиционных исследований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_Toc110726213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7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528D5D8B" w14:textId="647660DC" w:rsidR="00CE42DA" w:rsidRDefault="0001747F" w:rsidP="00CE42DA">
          <w:pPr>
            <w:pStyle w:val="21"/>
            <w:rPr>
              <w:noProof/>
            </w:rPr>
          </w:pPr>
          <w:hyperlink w:anchor="_Toc110726214" w:history="1">
            <w:r w:rsidR="00CE42DA" w:rsidRPr="00FE412C">
              <w:rPr>
                <w:rStyle w:val="af0"/>
                <w:noProof/>
              </w:rPr>
              <w:t>6.1. Результаты наблюдений за метеоусловиями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_Toc110726214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7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144A72EB" w14:textId="3D9CB107" w:rsidR="00CE42DA" w:rsidRDefault="0001747F" w:rsidP="00CE42DA">
          <w:pPr>
            <w:pStyle w:val="21"/>
            <w:rPr>
              <w:noProof/>
            </w:rPr>
          </w:pPr>
          <w:hyperlink w:anchor="_Toc110726215" w:history="1">
            <w:r w:rsidR="00CE42DA" w:rsidRPr="00FE412C">
              <w:rPr>
                <w:rStyle w:val="af0"/>
                <w:noProof/>
              </w:rPr>
              <w:t>6.2. Результаты измерений толщины ледяного покрова и высоты снега на водохранилище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_Toc110726215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7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0727578C" w14:textId="5FC77A1E" w:rsidR="00CE42DA" w:rsidRDefault="0001747F" w:rsidP="00CE42DA">
          <w:pPr>
            <w:pStyle w:val="12"/>
            <w:rPr>
              <w:noProof/>
            </w:rPr>
          </w:pPr>
          <w:hyperlink w:anchor="_Toc110726216" w:history="1">
            <w:r w:rsidR="00CE42DA" w:rsidRPr="00FE412C">
              <w:rPr>
                <w:rStyle w:val="af0"/>
                <w:noProof/>
              </w:rPr>
              <w:t>7. Аназиз полученных результатов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_Toc110726216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8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0B5655DA" w14:textId="1690C396" w:rsidR="00CE42DA" w:rsidRDefault="0001747F" w:rsidP="00CE42DA">
          <w:pPr>
            <w:pStyle w:val="12"/>
            <w:rPr>
              <w:noProof/>
            </w:rPr>
          </w:pPr>
          <w:hyperlink w:anchor="_Toc110726217" w:history="1">
            <w:r w:rsidR="00CE42DA" w:rsidRPr="00FE412C">
              <w:rPr>
                <w:rStyle w:val="af0"/>
                <w:noProof/>
              </w:rPr>
              <w:t>Выводы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_Toc110726217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8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0A284452" w14:textId="1D74114C" w:rsidR="00CE42DA" w:rsidRDefault="0001747F" w:rsidP="00CE42DA">
          <w:pPr>
            <w:pStyle w:val="12"/>
            <w:rPr>
              <w:noProof/>
            </w:rPr>
          </w:pPr>
          <w:hyperlink w:anchor="_Toc110726218" w:history="1">
            <w:r w:rsidR="00CE42DA" w:rsidRPr="00FE412C">
              <w:rPr>
                <w:rStyle w:val="af0"/>
                <w:noProof/>
              </w:rPr>
              <w:t>Литература</w:t>
            </w:r>
            <w:r w:rsidR="00CE42DA">
              <w:rPr>
                <w:noProof/>
                <w:webHidden/>
              </w:rPr>
              <w:tab/>
            </w:r>
            <w:r w:rsidR="00CE42DA">
              <w:rPr>
                <w:noProof/>
                <w:webHidden/>
              </w:rPr>
              <w:fldChar w:fldCharType="begin"/>
            </w:r>
            <w:r w:rsidR="00CE42DA">
              <w:rPr>
                <w:noProof/>
                <w:webHidden/>
              </w:rPr>
              <w:instrText xml:space="preserve"> PAGEREF _Toc110726218 \h </w:instrText>
            </w:r>
            <w:r w:rsidR="00CE42DA">
              <w:rPr>
                <w:noProof/>
                <w:webHidden/>
              </w:rPr>
            </w:r>
            <w:r w:rsidR="00CE42DA">
              <w:rPr>
                <w:noProof/>
                <w:webHidden/>
              </w:rPr>
              <w:fldChar w:fldCharType="separate"/>
            </w:r>
            <w:r w:rsidR="00CE42DA">
              <w:rPr>
                <w:noProof/>
                <w:webHidden/>
              </w:rPr>
              <w:t>9</w:t>
            </w:r>
            <w:r w:rsidR="00CE42DA">
              <w:rPr>
                <w:noProof/>
                <w:webHidden/>
              </w:rPr>
              <w:fldChar w:fldCharType="end"/>
            </w:r>
          </w:hyperlink>
        </w:p>
        <w:p w14:paraId="3B65233D" w14:textId="08C86296" w:rsidR="00CE42DA" w:rsidRDefault="00CE42DA">
          <w:r>
            <w:rPr>
              <w:b/>
              <w:bCs/>
            </w:rPr>
            <w:fldChar w:fldCharType="end"/>
          </w:r>
        </w:p>
      </w:sdtContent>
    </w:sdt>
    <w:p w14:paraId="41F03085" w14:textId="77777777" w:rsidR="00381346" w:rsidRDefault="00381346" w:rsidP="00796F55"/>
    <w:p w14:paraId="530D2D10" w14:textId="77777777" w:rsidR="00381346" w:rsidRDefault="00381346">
      <w:pPr>
        <w:tabs>
          <w:tab w:val="clear" w:pos="794"/>
        </w:tabs>
        <w:spacing w:after="160" w:line="259" w:lineRule="auto"/>
        <w:ind w:firstLine="0"/>
        <w:jc w:val="left"/>
        <w:rPr>
          <w:sz w:val="28"/>
        </w:rPr>
      </w:pPr>
      <w:r>
        <w:br w:type="page"/>
      </w:r>
    </w:p>
    <w:p w14:paraId="5E71021E" w14:textId="02F6D9C6" w:rsidR="00796F55" w:rsidRDefault="00381346" w:rsidP="00381346">
      <w:pPr>
        <w:pStyle w:val="1"/>
      </w:pPr>
      <w:bookmarkStart w:id="2" w:name="_Toc110726200"/>
      <w:r>
        <w:t>1. Аннотация</w:t>
      </w:r>
      <w:bookmarkEnd w:id="2"/>
    </w:p>
    <w:p w14:paraId="7B05084A" w14:textId="69908D90" w:rsidR="00381346" w:rsidRDefault="00381346" w:rsidP="00796F55">
      <w:r>
        <w:t>В представленной работе дана информация</w:t>
      </w:r>
      <w:r w:rsidR="00E74B91">
        <w:t xml:space="preserve"> о выполнении натурных исследований ледового режима водохранилища.</w:t>
      </w:r>
    </w:p>
    <w:p w14:paraId="6993AB6C" w14:textId="041622B2" w:rsidR="00E74B91" w:rsidRDefault="00E74B91" w:rsidP="00796F55">
      <w:r w:rsidRPr="00E74B91">
        <w:rPr>
          <w:u w:val="single"/>
        </w:rPr>
        <w:t>Актуальность работы</w:t>
      </w:r>
      <w:r>
        <w:t xml:space="preserve"> не вызывает сомнений, так как знание характеристик льда и ледовых процессов </w:t>
      </w:r>
      <w:r w:rsidR="00B46A4A">
        <w:t>на</w:t>
      </w:r>
      <w:r>
        <w:t xml:space="preserve"> реках и водохранилищах</w:t>
      </w:r>
      <w:r w:rsidR="0083552D">
        <w:t xml:space="preserve"> </w:t>
      </w:r>
      <w:r>
        <w:t>имеет большое значение</w:t>
      </w:r>
      <w:r w:rsidR="0083552D">
        <w:t xml:space="preserve"> для многих отраслей экономики страны, в частности, для гидроэнергетики. Вопросы, связанные со строительством гидроузлов, причалов, защитных дамб соприкасаются с проблемой воздействия льда на сооружения.</w:t>
      </w:r>
    </w:p>
    <w:p w14:paraId="4C753180" w14:textId="524FE036" w:rsidR="0083552D" w:rsidRDefault="0083552D" w:rsidP="00796F55">
      <w:r w:rsidRPr="0083552D">
        <w:rPr>
          <w:u w:val="single"/>
        </w:rPr>
        <w:t>Новизна и значимость</w:t>
      </w:r>
      <w:r w:rsidRPr="004814D7">
        <w:t xml:space="preserve"> </w:t>
      </w:r>
      <w:r w:rsidRPr="0083552D">
        <w:t>работы состоит в том</w:t>
      </w:r>
      <w:r w:rsidRPr="004814D7">
        <w:t>,</w:t>
      </w:r>
      <w:r w:rsidR="004814D7" w:rsidRPr="004814D7">
        <w:t xml:space="preserve"> </w:t>
      </w:r>
      <w:r w:rsidRPr="004814D7">
        <w:t>что</w:t>
      </w:r>
      <w:r>
        <w:t xml:space="preserve"> </w:t>
      </w:r>
      <w:r w:rsidRPr="0083552D">
        <w:t>в</w:t>
      </w:r>
      <w:r>
        <w:t xml:space="preserve"> месте проведения</w:t>
      </w:r>
      <w:r w:rsidR="00241C19">
        <w:t xml:space="preserve"> экспедиционных исследований нет постоянного гидропоста и данные исследований могут быть использованы для прогноза ледового режима водохранилища. Также в представленной работе описана методика проведения исследований на Новосибирском водохранилище, приведены результаты измерений: нарастания толщины ледяного покрова</w:t>
      </w:r>
      <w:r w:rsidR="00241C19" w:rsidRPr="00241C19">
        <w:t xml:space="preserve">; </w:t>
      </w:r>
      <w:r w:rsidR="00241C19">
        <w:t>высоты снега на льду. Выполнен анализ полученных</w:t>
      </w:r>
      <w:r w:rsidR="0081231D">
        <w:t xml:space="preserve"> результатов и сделаны выводы.</w:t>
      </w:r>
    </w:p>
    <w:p w14:paraId="63906578" w14:textId="7AE9A869" w:rsidR="0081231D" w:rsidRPr="00241C19" w:rsidRDefault="00FD320B" w:rsidP="00FD320B">
      <w:pPr>
        <w:pStyle w:val="1"/>
        <w:rPr>
          <w:u w:val="single"/>
        </w:rPr>
      </w:pPr>
      <w:bookmarkStart w:id="3" w:name="_Toc110726201"/>
      <w:r>
        <w:t>2. Введение</w:t>
      </w:r>
      <w:bookmarkEnd w:id="3"/>
    </w:p>
    <w:p w14:paraId="35870840" w14:textId="234AC890" w:rsidR="00381346" w:rsidRPr="003243C2" w:rsidRDefault="00423B7C" w:rsidP="00796F55">
      <w:r>
        <w:t xml:space="preserve">Во многих районах </w:t>
      </w:r>
      <w:r w:rsidR="004B4F01">
        <w:t>России суровые</w:t>
      </w:r>
      <w:r>
        <w:t xml:space="preserve"> климатические условия обуславливают наличие ледяного покрова на реках и водохранилищах. Образование и разрушение льда вызывают явления, которые могут привести к чрезвычайным ситуациям в жизни населенных пунктов. Для снижения </w:t>
      </w:r>
      <w:r w:rsidR="003243C2">
        <w:t>риска возникновения опасных явлений необходимо планировать и выполнять ряд мероприятий, способствующих беспрепятственному прохождению льда. В основе таких мероприятий (снижение прочности льда</w:t>
      </w:r>
      <w:r w:rsidR="003243C2" w:rsidRPr="003243C2">
        <w:t>;</w:t>
      </w:r>
      <w:r w:rsidR="003243C2">
        <w:t xml:space="preserve"> уменьшение размеров льдин и др.) лежат расчеты</w:t>
      </w:r>
      <w:r w:rsidR="00C85DA6">
        <w:t xml:space="preserve"> и </w:t>
      </w:r>
      <w:r w:rsidR="003243C2">
        <w:t>прогноз</w:t>
      </w:r>
      <w:r w:rsidR="00C85DA6">
        <w:t>ы ледового режима</w:t>
      </w:r>
      <w:r w:rsidR="003243C2">
        <w:t>. Для этого необходимо иметь систематические данные о формировании ледяного покрова и о влиянии на это явление метеорологических факторов</w:t>
      </w:r>
    </w:p>
    <w:p w14:paraId="741079E0" w14:textId="525B5E02" w:rsidR="00381346" w:rsidRDefault="003243C2" w:rsidP="003243C2">
      <w:pPr>
        <w:pStyle w:val="1"/>
      </w:pPr>
      <w:bookmarkStart w:id="4" w:name="_Toc110726202"/>
      <w:r>
        <w:t>3. Теоретическая часть</w:t>
      </w:r>
      <w:bookmarkEnd w:id="4"/>
    </w:p>
    <w:p w14:paraId="163242C1" w14:textId="3A2A1D0D" w:rsidR="003243C2" w:rsidRDefault="003243C2" w:rsidP="00651ABE">
      <w:pPr>
        <w:pStyle w:val="2"/>
      </w:pPr>
      <w:bookmarkStart w:id="5" w:name="_Toc110726203"/>
      <w:r>
        <w:t>3.1</w:t>
      </w:r>
      <w:r w:rsidR="00651ABE">
        <w:t>. Ледовый режим рек и водохранилищ</w:t>
      </w:r>
      <w:bookmarkEnd w:id="5"/>
    </w:p>
    <w:p w14:paraId="7CA94F44" w14:textId="34CF18C8" w:rsidR="00651ABE" w:rsidRPr="004C3C5C" w:rsidRDefault="00CA4BAF" w:rsidP="00796F55">
      <w:r>
        <w:t xml:space="preserve">Ледовый режим водных объектов – это закономерность повторяющихся процессов возникновения, развития и разрушения ледяных образований </w:t>
      </w:r>
      <w:r w:rsidRPr="00CA4BAF">
        <w:t>[</w:t>
      </w:r>
      <w:r>
        <w:t>1</w:t>
      </w:r>
      <w:r w:rsidRPr="00CA4BAF">
        <w:t>]</w:t>
      </w:r>
      <w:r>
        <w:t>. Фазы ледового режима: замерзание, ледостав, вскрытие. Замерзание характеризуется образованием ледяного покрова. При этом наблюдаются такие явления как сало, внутриводный лед, донный лед</w:t>
      </w:r>
      <w:r w:rsidR="004814D7">
        <w:t xml:space="preserve">, шуга. </w:t>
      </w:r>
      <w:r w:rsidR="004B4F01">
        <w:t>Ледостав –</w:t>
      </w:r>
      <w:r w:rsidR="004814D7">
        <w:t xml:space="preserve"> это наличие ледяного покрова по всей ширине реки или по всей площади водохранилища. </w:t>
      </w:r>
      <w:r w:rsidR="00C85DA6">
        <w:t xml:space="preserve">Со временем идет процесс нарастания толщины льда. </w:t>
      </w:r>
      <w:r w:rsidR="004814D7">
        <w:t xml:space="preserve"> На толщину ледяного покрова оказывают влияние метеоусловия: температура воздуха, высота снега на льду, ветер, а также</w:t>
      </w:r>
      <w:r w:rsidR="004C3C5C">
        <w:t xml:space="preserve"> скорость течения воды. Вскрытие сопровождается разрушением ледяного покрова за счет притока тепла из атмосферы и подъема</w:t>
      </w:r>
      <w:r w:rsidR="0074625C">
        <w:t xml:space="preserve"> уровня</w:t>
      </w:r>
      <w:r w:rsidR="004C3C5C">
        <w:t xml:space="preserve"> воды в реке. Ледяные поля разламываются на льдины и начинается весенний ледоход. </w:t>
      </w:r>
      <w:r w:rsidR="004C3C5C" w:rsidRPr="004C3C5C">
        <w:t>[1]</w:t>
      </w:r>
      <w:r w:rsidR="004C3C5C">
        <w:t xml:space="preserve">. </w:t>
      </w:r>
    </w:p>
    <w:p w14:paraId="6D00880B" w14:textId="45B9A8AF" w:rsidR="003243C2" w:rsidRDefault="004C3C5C" w:rsidP="004C3C5C">
      <w:pPr>
        <w:pStyle w:val="2"/>
      </w:pPr>
      <w:bookmarkStart w:id="6" w:name="_Toc110726204"/>
      <w:r>
        <w:t>3.2. Опасные ледовые явления на водных объектах</w:t>
      </w:r>
      <w:bookmarkEnd w:id="6"/>
    </w:p>
    <w:p w14:paraId="7E891FE8" w14:textId="1A9B091E" w:rsidR="004C3C5C" w:rsidRPr="007C7DB1" w:rsidRDefault="00534BF5" w:rsidP="00796F55">
      <w:r>
        <w:t>К опасным относятся явления природы, мешающие хозяйственной деятельности человека, наносящие материальный ущерб</w:t>
      </w:r>
      <w:r w:rsidR="007C7DB1">
        <w:t xml:space="preserve"> </w:t>
      </w:r>
      <w:r w:rsidR="007C7DB1" w:rsidRPr="007C7DB1">
        <w:t>[2]</w:t>
      </w:r>
      <w:r w:rsidR="007C7DB1">
        <w:t>. Среди ледовых к опасным относятся: зажоры и заторы льда</w:t>
      </w:r>
      <w:r w:rsidR="007C7DB1" w:rsidRPr="007C7DB1">
        <w:t>;</w:t>
      </w:r>
      <w:r w:rsidR="007C7DB1">
        <w:t xml:space="preserve"> раннее замерзание и позднее вскрытие</w:t>
      </w:r>
      <w:r w:rsidR="007C7DB1" w:rsidRPr="007C7DB1">
        <w:t>;</w:t>
      </w:r>
      <w:r w:rsidR="007C7DB1">
        <w:t xml:space="preserve"> наледи</w:t>
      </w:r>
      <w:r w:rsidR="007C7DB1" w:rsidRPr="007C7DB1">
        <w:t>;</w:t>
      </w:r>
      <w:r w:rsidR="007C7DB1">
        <w:t xml:space="preserve"> промерзание небольших рек</w:t>
      </w:r>
      <w:r w:rsidR="007C7DB1" w:rsidRPr="007C7DB1">
        <w:t>;</w:t>
      </w:r>
      <w:r w:rsidR="007C7DB1">
        <w:t xml:space="preserve"> интенсивный ледоход, угрожающий воздействию на гидротехнические сооружения (рис.1).</w:t>
      </w:r>
    </w:p>
    <w:p w14:paraId="0CF9DDCF" w14:textId="5EE830E5" w:rsidR="008B14CD" w:rsidRDefault="00065AEB" w:rsidP="00796F55">
      <w:r>
        <w:t>В период осеннего ледохода русло может быть забито шугой</w:t>
      </w:r>
      <w:r w:rsidR="007475BA">
        <w:t xml:space="preserve"> и обломками льда – так формируется зажор, который сопровождается подъемом уровня. Зажоры образуются осенью.</w:t>
      </w:r>
    </w:p>
    <w:p w14:paraId="424C3ACD" w14:textId="4BF3718C" w:rsidR="00C27F67" w:rsidRDefault="007475BA" w:rsidP="00C27F67">
      <w:r>
        <w:t xml:space="preserve">Затор льда – это скопление льда во время ледохода, которое стесняет сечение и вызывает подъем уровня в месте скопления льда. Заторы образуются весной при вскрытии рек </w:t>
      </w:r>
      <w:r w:rsidRPr="00C27F67">
        <w:t>[2, 5]</w:t>
      </w:r>
      <w:r>
        <w:t>.</w:t>
      </w:r>
    </w:p>
    <w:p w14:paraId="5557D496" w14:textId="77777777" w:rsidR="00C27F67" w:rsidRDefault="00C27F67" w:rsidP="00C27F67"/>
    <w:p w14:paraId="15160EC1" w14:textId="2D97986B" w:rsidR="00C27F67" w:rsidRPr="007475BA" w:rsidRDefault="00C27F67" w:rsidP="00C27F67">
      <w:pPr>
        <w:ind w:firstLine="0"/>
      </w:pPr>
      <w:r>
        <w:t xml:space="preserve">а)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</w:t>
      </w:r>
    </w:p>
    <w:p w14:paraId="57B009A4" w14:textId="5C065A15" w:rsidR="007475BA" w:rsidRDefault="007475BA" w:rsidP="007475BA">
      <w:pPr>
        <w:ind w:firstLine="0"/>
      </w:pPr>
      <w:r w:rsidRPr="00E55ACB">
        <w:rPr>
          <w:noProof/>
        </w:rPr>
        <w:drawing>
          <wp:inline distT="0" distB="0" distL="0" distR="0" wp14:anchorId="38386FDE" wp14:editId="682870E3">
            <wp:extent cx="2883191" cy="1914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73" cy="1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27F67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727F9B1D" wp14:editId="246EA1E5">
            <wp:extent cx="2873375" cy="1910771"/>
            <wp:effectExtent l="0" t="0" r="3175" b="0"/>
            <wp:docPr id="4" name="Рисунок 4" descr="Изображение выглядит как внешний, небо, снег, при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ешний, небо, снег, приро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95" cy="191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70AE" w14:textId="77777777" w:rsidR="00C27F67" w:rsidRDefault="007475BA" w:rsidP="007475BA">
      <w:pPr>
        <w:ind w:firstLine="0"/>
        <w:jc w:val="center"/>
      </w:pPr>
      <w:r>
        <w:t>Рис.1 - Опасные гидрологические явления</w:t>
      </w:r>
    </w:p>
    <w:p w14:paraId="1CBB5BD5" w14:textId="5969D9EE" w:rsidR="00C27F67" w:rsidRPr="007475BA" w:rsidRDefault="00C27F67" w:rsidP="00C27F67">
      <w:pPr>
        <w:ind w:firstLine="0"/>
        <w:jc w:val="center"/>
      </w:pPr>
      <w:r>
        <w:t>а) затор</w:t>
      </w:r>
      <w:r w:rsidRPr="00C27F67">
        <w:t>;</w:t>
      </w:r>
      <w:r w:rsidRPr="00720C36">
        <w:t xml:space="preserve"> </w:t>
      </w:r>
      <w:r>
        <w:t>б) зажор</w:t>
      </w:r>
    </w:p>
    <w:p w14:paraId="0396112D" w14:textId="2BD28193" w:rsidR="008B14CD" w:rsidRPr="00720C36" w:rsidRDefault="00720C36" w:rsidP="00301B7C">
      <w:pPr>
        <w:pStyle w:val="2"/>
      </w:pPr>
      <w:bookmarkStart w:id="7" w:name="_Toc110726205"/>
      <w:r w:rsidRPr="00720C36">
        <w:t>3</w:t>
      </w:r>
      <w:r>
        <w:t xml:space="preserve">.3. Мероприятия, обеспечивающие </w:t>
      </w:r>
      <w:r w:rsidR="00301B7C">
        <w:t>пропуск весеннего льда</w:t>
      </w:r>
      <w:bookmarkEnd w:id="7"/>
    </w:p>
    <w:p w14:paraId="7BC2636D" w14:textId="6CDC17FC" w:rsidR="00C27F67" w:rsidRPr="000A5D5C" w:rsidRDefault="00493529" w:rsidP="00796F55">
      <w:r>
        <w:t>Наша страна богата гидроресурсами, и они еще интенсивнее будут осваиваться в будущем. В развитии гидротехники важное место занимают низконапорные гидроузлы. При возведении таких сооружений площади затопляемых земель минимальны, а создаваемые ими водохранилища являются речными. Из этого следует, что необходимо пропускать лед через сооружения</w:t>
      </w:r>
      <w:r w:rsidR="000A5D5C">
        <w:t xml:space="preserve">. Все мероприятия, обеспечивающие </w:t>
      </w:r>
      <w:r w:rsidR="0075649D">
        <w:t>пропуск льда,</w:t>
      </w:r>
      <w:r w:rsidR="000A5D5C">
        <w:t xml:space="preserve"> могут быть технологическими или конструктивными </w:t>
      </w:r>
      <w:r w:rsidR="000A5D5C" w:rsidRPr="000A5D5C">
        <w:t>[</w:t>
      </w:r>
      <w:r w:rsidR="000A5D5C">
        <w:t>3</w:t>
      </w:r>
      <w:r w:rsidR="000A5D5C" w:rsidRPr="000A5D5C">
        <w:t>]</w:t>
      </w:r>
      <w:r w:rsidR="000A5D5C">
        <w:t>. Для успешного пропуска льда необходимо обеспечивать разлом ледяных полей, а значит надо знать прочность льда и его толщину.</w:t>
      </w:r>
    </w:p>
    <w:p w14:paraId="5CF41187" w14:textId="34336BFB" w:rsidR="00C27F67" w:rsidRDefault="008F07A6" w:rsidP="008F07A6">
      <w:pPr>
        <w:pStyle w:val="1"/>
      </w:pPr>
      <w:bookmarkStart w:id="8" w:name="_Toc110726206"/>
      <w:r>
        <w:t>4. Программа натурных исследований</w:t>
      </w:r>
      <w:bookmarkEnd w:id="8"/>
    </w:p>
    <w:p w14:paraId="3A424DCF" w14:textId="061E1D37" w:rsidR="00C27F67" w:rsidRDefault="00C768A6" w:rsidP="00C768A6">
      <w:pPr>
        <w:pStyle w:val="2"/>
      </w:pPr>
      <w:bookmarkStart w:id="9" w:name="_Toc110726207"/>
      <w:r>
        <w:t>4.1. Цели и задачи исследований</w:t>
      </w:r>
      <w:bookmarkEnd w:id="9"/>
    </w:p>
    <w:p w14:paraId="6421A47C" w14:textId="4B4044C4" w:rsidR="00C768A6" w:rsidRDefault="00C768A6" w:rsidP="00796F55">
      <w:r>
        <w:t>На режим работы водохранилища оказывает влияние состояние ледового режима.</w:t>
      </w:r>
      <w:r w:rsidR="002E12BF">
        <w:t xml:space="preserve"> На гидрологических постах ведутся наблюдения за толщиной льда, снега и ледовыми явлениями.</w:t>
      </w:r>
    </w:p>
    <w:p w14:paraId="72EF732A" w14:textId="5B547791" w:rsidR="00C768A6" w:rsidRDefault="002E12BF" w:rsidP="00796F55">
      <w:r>
        <w:t>Особенности ледового режима состоят в том, что его характеристики непрерывно изменяются</w:t>
      </w:r>
      <w:r w:rsidRPr="002E12BF">
        <w:t>;</w:t>
      </w:r>
      <w:r>
        <w:t xml:space="preserve"> при этом не только в течение одного сезона, но и от года к году, от района к району. Такая изменчивость не позволяет получить единых зависимостей для прогнозирования параметров ледяного покрова</w:t>
      </w:r>
      <w:r w:rsidR="00E17193">
        <w:t>. Поэтому, практически любые новые данные являются уникальными в своем роде, пополняют базу данных по характеристикам льда, а натурные исследования позволяют уточнять: прогнозы ледовых явлений</w:t>
      </w:r>
      <w:r w:rsidR="00E17193" w:rsidRPr="00E17193">
        <w:t>;</w:t>
      </w:r>
      <w:r w:rsidR="00E17193">
        <w:t xml:space="preserve"> схемы пропуска льда</w:t>
      </w:r>
      <w:r w:rsidR="00E17193" w:rsidRPr="00E17193">
        <w:t>;</w:t>
      </w:r>
      <w:r w:rsidR="00E17193">
        <w:t xml:space="preserve"> размеры проектируемых гидротехнических сооружений и решать вопросы, связанные с предотвращением образования заторов.</w:t>
      </w:r>
    </w:p>
    <w:p w14:paraId="527BE6E4" w14:textId="1479E1C9" w:rsidR="00E17193" w:rsidRDefault="00846E6F" w:rsidP="00796F55">
      <w:r>
        <w:t xml:space="preserve">Учитывая вышеизложенное, </w:t>
      </w:r>
      <w:r w:rsidRPr="00846E6F">
        <w:rPr>
          <w:u w:val="single"/>
        </w:rPr>
        <w:t>цель</w:t>
      </w:r>
      <w:r>
        <w:t xml:space="preserve"> натурных исследований состояла в получении данных по формированию ледяного покрова Новосибирского водохранилища.</w:t>
      </w:r>
    </w:p>
    <w:p w14:paraId="22D79B90" w14:textId="5DE34D3A" w:rsidR="00846E6F" w:rsidRDefault="00290F93" w:rsidP="00796F55">
      <w:r>
        <w:t xml:space="preserve">В соответствии с поставленной целью </w:t>
      </w:r>
      <w:r w:rsidRPr="00290F93">
        <w:rPr>
          <w:u w:val="single"/>
        </w:rPr>
        <w:t>задачи</w:t>
      </w:r>
      <w:r>
        <w:t xml:space="preserve"> натурных исследований включали:</w:t>
      </w:r>
    </w:p>
    <w:p w14:paraId="74169152" w14:textId="04C74C46" w:rsidR="00290F93" w:rsidRDefault="00290F93" w:rsidP="00290F93">
      <w:pPr>
        <w:numPr>
          <w:ilvl w:val="0"/>
          <w:numId w:val="1"/>
        </w:numPr>
        <w:rPr>
          <w:lang w:val="en-US"/>
        </w:rPr>
      </w:pPr>
      <w:r>
        <w:t>изучение структуры ледяного покрова</w:t>
      </w:r>
      <w:r>
        <w:rPr>
          <w:lang w:val="en-US"/>
        </w:rPr>
        <w:t>;</w:t>
      </w:r>
    </w:p>
    <w:p w14:paraId="6CC5C9C2" w14:textId="2BB7ECE9" w:rsidR="00290F93" w:rsidRDefault="00290F93" w:rsidP="00290F93">
      <w:pPr>
        <w:numPr>
          <w:ilvl w:val="0"/>
          <w:numId w:val="1"/>
        </w:numPr>
      </w:pPr>
      <w:r>
        <w:t>изучение нарастания толщины ледяного покрова</w:t>
      </w:r>
      <w:r w:rsidRPr="00290F93">
        <w:t>;</w:t>
      </w:r>
    </w:p>
    <w:p w14:paraId="4A0879E4" w14:textId="27D2D6A5" w:rsidR="00290F93" w:rsidRDefault="00290F93" w:rsidP="00290F93">
      <w:pPr>
        <w:numPr>
          <w:ilvl w:val="0"/>
          <w:numId w:val="1"/>
        </w:numPr>
      </w:pPr>
      <w:r>
        <w:t>изучение влияния высоты снега на льду на толщину льда</w:t>
      </w:r>
      <w:r w:rsidRPr="00290F93">
        <w:t>;</w:t>
      </w:r>
    </w:p>
    <w:p w14:paraId="5E8134DB" w14:textId="6FD4480A" w:rsidR="00290F93" w:rsidRPr="00290F93" w:rsidRDefault="00290F93" w:rsidP="00290F93">
      <w:pPr>
        <w:numPr>
          <w:ilvl w:val="0"/>
          <w:numId w:val="1"/>
        </w:numPr>
      </w:pPr>
      <w:r>
        <w:t>наблюдения за изменением метеоэлементов и их влиянием на толщину ледяного покрова.</w:t>
      </w:r>
    </w:p>
    <w:p w14:paraId="39502E29" w14:textId="33FEA1F9" w:rsidR="00290F93" w:rsidRDefault="00290F93" w:rsidP="00290F93">
      <w:pPr>
        <w:pStyle w:val="2"/>
      </w:pPr>
      <w:bookmarkStart w:id="10" w:name="_Toc110726208"/>
      <w:r>
        <w:t>4.2. Информация о Новосибирском водохранилище</w:t>
      </w:r>
      <w:bookmarkEnd w:id="10"/>
    </w:p>
    <w:p w14:paraId="6D5019F6" w14:textId="77777777" w:rsidR="00750869" w:rsidRDefault="00722AAF" w:rsidP="00796F55">
      <w:r>
        <w:t xml:space="preserve">Водохранилища – это искусственные водоемы, которые создаются для накопления </w:t>
      </w:r>
      <w:r w:rsidR="00505535">
        <w:t xml:space="preserve">необходимого количества воды и последующего ее использования </w:t>
      </w:r>
      <w:r w:rsidR="00505535" w:rsidRPr="00505535">
        <w:t>[</w:t>
      </w:r>
      <w:r w:rsidR="00505535">
        <w:t>4</w:t>
      </w:r>
      <w:r w:rsidR="00505535" w:rsidRPr="00505535">
        <w:t>]</w:t>
      </w:r>
      <w:r w:rsidR="00505535">
        <w:t>. Новосибирское водохранилище носит комплексное назначение. Оно создано на реке Обь на 21 км выше г. Новосибирска в результате строительства гидроузла. Новосибирский гидроузел удовлетворяет потребности водопользователей</w:t>
      </w:r>
      <w:r w:rsidR="00505535" w:rsidRPr="00505535">
        <w:t>:</w:t>
      </w:r>
      <w:r w:rsidR="00505535">
        <w:t xml:space="preserve"> водоснабжение, гидроэнергетику, водный транспорт, рыбное хозяйство, рекреацию, а также регулирует сток, задерживая воду</w:t>
      </w:r>
      <w:r w:rsidR="00B34139">
        <w:t xml:space="preserve"> в период половодья и тем самым защищает территории от затоплений. </w:t>
      </w:r>
    </w:p>
    <w:p w14:paraId="20C38F46" w14:textId="1F057284" w:rsidR="00C768A6" w:rsidRDefault="00B34139" w:rsidP="00796F55">
      <w:r>
        <w:t>В состав Новосибирского гидроузла входят: здание ГЭС, водосливная плотина, земляная плотина, судоходные сооружения. Для наблюдений за гидрологическими характеристиками ус</w:t>
      </w:r>
      <w:r w:rsidR="00231173">
        <w:t>троены гидрологические посты: п.г.</w:t>
      </w:r>
      <w:r>
        <w:t>т</w:t>
      </w:r>
      <w:r w:rsidR="00231173">
        <w:t>.</w:t>
      </w:r>
      <w:r>
        <w:t xml:space="preserve"> Ордынское</w:t>
      </w:r>
      <w:r w:rsidRPr="00B34139">
        <w:t>;</w:t>
      </w:r>
      <w:r>
        <w:t xml:space="preserve"> о. Дальний</w:t>
      </w:r>
      <w:r w:rsidRPr="00B34139">
        <w:t>;</w:t>
      </w:r>
      <w:r>
        <w:t xml:space="preserve"> с. Завьялово</w:t>
      </w:r>
      <w:r w:rsidRPr="00B34139">
        <w:t>;</w:t>
      </w:r>
      <w:r>
        <w:t xml:space="preserve"> с. Сосновка.</w:t>
      </w:r>
      <w:r w:rsidR="00750869">
        <w:t xml:space="preserve"> </w:t>
      </w:r>
      <w:r>
        <w:t>Схема Новосибирского водохранилища приведена на ри</w:t>
      </w:r>
      <w:r w:rsidR="00231173">
        <w:t>с</w:t>
      </w:r>
      <w:r>
        <w:t>. 2.</w:t>
      </w:r>
    </w:p>
    <w:p w14:paraId="50FE0C73" w14:textId="77777777" w:rsidR="0063330D" w:rsidRDefault="0063330D" w:rsidP="00796F55"/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8826"/>
      </w:tblGrid>
      <w:tr w:rsidR="0063330D" w14:paraId="7BAB6264" w14:textId="77777777" w:rsidTr="0063330D">
        <w:tc>
          <w:tcPr>
            <w:tcW w:w="562" w:type="dxa"/>
          </w:tcPr>
          <w:p w14:paraId="2F31DE4A" w14:textId="77777777" w:rsidR="0063330D" w:rsidRDefault="0063330D" w:rsidP="0063330D">
            <w:pPr>
              <w:ind w:firstLine="0"/>
            </w:pPr>
            <w:r>
              <w:t>а)</w:t>
            </w:r>
          </w:p>
          <w:p w14:paraId="75F2E97F" w14:textId="77777777" w:rsidR="0063330D" w:rsidRDefault="0063330D" w:rsidP="006174A5">
            <w:pPr>
              <w:ind w:firstLine="0"/>
            </w:pPr>
          </w:p>
        </w:tc>
        <w:tc>
          <w:tcPr>
            <w:tcW w:w="8782" w:type="dxa"/>
          </w:tcPr>
          <w:p w14:paraId="02F492AB" w14:textId="6CAABAFE" w:rsidR="0063330D" w:rsidRDefault="0063330D" w:rsidP="006174A5">
            <w:pPr>
              <w:ind w:firstLine="0"/>
            </w:pPr>
            <w:r>
              <w:object w:dxaOrig="7340" w:dyaOrig="3674" w14:anchorId="55F9D6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6.75pt;height:183.75pt" o:ole="">
                  <v:imagedata r:id="rId10" o:title=""/>
                </v:shape>
                <o:OLEObject Type="Embed" ProgID="Unknown" ShapeID="_x0000_i1025" DrawAspect="Content" ObjectID="_1721363206" r:id="rId11"/>
              </w:object>
            </w:r>
          </w:p>
        </w:tc>
      </w:tr>
      <w:tr w:rsidR="0063330D" w14:paraId="4949FCCF" w14:textId="77777777" w:rsidTr="0063330D">
        <w:tc>
          <w:tcPr>
            <w:tcW w:w="562" w:type="dxa"/>
          </w:tcPr>
          <w:p w14:paraId="67889B40" w14:textId="77777777" w:rsidR="0063330D" w:rsidRDefault="0063330D" w:rsidP="0063330D">
            <w:pPr>
              <w:ind w:firstLine="0"/>
            </w:pPr>
            <w:r>
              <w:t>б)</w:t>
            </w:r>
          </w:p>
          <w:p w14:paraId="78EA7FFA" w14:textId="77777777" w:rsidR="0063330D" w:rsidRDefault="0063330D" w:rsidP="006174A5">
            <w:pPr>
              <w:ind w:firstLine="0"/>
            </w:pPr>
          </w:p>
        </w:tc>
        <w:tc>
          <w:tcPr>
            <w:tcW w:w="8782" w:type="dxa"/>
          </w:tcPr>
          <w:p w14:paraId="573C8F15" w14:textId="00A1C3FD" w:rsidR="0063330D" w:rsidRDefault="0063330D" w:rsidP="006174A5">
            <w:pPr>
              <w:ind w:firstLine="0"/>
            </w:pPr>
            <w:r w:rsidRPr="006174A5">
              <w:rPr>
                <w:noProof/>
              </w:rPr>
              <w:drawing>
                <wp:inline distT="0" distB="0" distL="0" distR="0" wp14:anchorId="58E883F8" wp14:editId="3CE28942">
                  <wp:extent cx="5464102" cy="3641761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8823" cy="364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8B2E7" w14:textId="6D768D56" w:rsidR="006174A5" w:rsidRDefault="006174A5" w:rsidP="006174A5">
      <w:pPr>
        <w:ind w:firstLine="0"/>
        <w:jc w:val="center"/>
      </w:pPr>
      <w:r>
        <w:t>Рис. 2 – Схема Новосибирского водохранилища</w:t>
      </w:r>
    </w:p>
    <w:p w14:paraId="2F10EA7F" w14:textId="40939F25" w:rsidR="00C768A6" w:rsidRDefault="00684D8C" w:rsidP="00684D8C">
      <w:pPr>
        <w:pStyle w:val="2"/>
      </w:pPr>
      <w:bookmarkStart w:id="11" w:name="_Toc110726209"/>
      <w:r>
        <w:t>4.3. План выполнения поставленных задач</w:t>
      </w:r>
      <w:bookmarkEnd w:id="11"/>
    </w:p>
    <w:p w14:paraId="7A4D3205" w14:textId="330C520A" w:rsidR="00684D8C" w:rsidRDefault="007B4DD3" w:rsidP="00796F55">
      <w:r>
        <w:t>В связи с поставленной целью и решением задач натурных исследований была составлена программа, которая включала в себя:</w:t>
      </w:r>
    </w:p>
    <w:p w14:paraId="7AB423B2" w14:textId="4B71D102" w:rsidR="007B4DD3" w:rsidRDefault="0038578A" w:rsidP="0038578A">
      <w:pPr>
        <w:numPr>
          <w:ilvl w:val="0"/>
          <w:numId w:val="3"/>
        </w:numPr>
      </w:pPr>
      <w:r>
        <w:t>Измерения толщины ледяного покрова.</w:t>
      </w:r>
    </w:p>
    <w:p w14:paraId="686C20FA" w14:textId="1B1BDE5E" w:rsidR="0038578A" w:rsidRDefault="0038578A" w:rsidP="0038578A">
      <w:pPr>
        <w:numPr>
          <w:ilvl w:val="0"/>
          <w:numId w:val="3"/>
        </w:numPr>
      </w:pPr>
      <w:r>
        <w:t xml:space="preserve">Измерения </w:t>
      </w:r>
      <w:r w:rsidR="004B4F01">
        <w:t>высоты снега</w:t>
      </w:r>
      <w:r>
        <w:t xml:space="preserve"> на льду.</w:t>
      </w:r>
    </w:p>
    <w:p w14:paraId="5A2C8896" w14:textId="39FD931A" w:rsidR="0038578A" w:rsidRDefault="0038578A" w:rsidP="0038578A">
      <w:pPr>
        <w:numPr>
          <w:ilvl w:val="0"/>
          <w:numId w:val="3"/>
        </w:numPr>
      </w:pPr>
      <w:r>
        <w:t>Измерения температуры воздуха и скорости ветра.</w:t>
      </w:r>
    </w:p>
    <w:p w14:paraId="50012A2E" w14:textId="57632852" w:rsidR="0038578A" w:rsidRDefault="0038578A" w:rsidP="0038578A">
      <w:pPr>
        <w:numPr>
          <w:ilvl w:val="0"/>
          <w:numId w:val="3"/>
        </w:numPr>
      </w:pPr>
      <w:r>
        <w:t>Наблюдения за атмосферой.</w:t>
      </w:r>
    </w:p>
    <w:p w14:paraId="48A01B31" w14:textId="5683C21E" w:rsidR="00684D8C" w:rsidRDefault="0038578A" w:rsidP="0038578A">
      <w:pPr>
        <w:pStyle w:val="1"/>
      </w:pPr>
      <w:bookmarkStart w:id="12" w:name="_Toc110726210"/>
      <w:r>
        <w:t>5. Методика выполнения работ</w:t>
      </w:r>
      <w:bookmarkEnd w:id="12"/>
    </w:p>
    <w:p w14:paraId="4F376752" w14:textId="2E2BB941" w:rsidR="00684D8C" w:rsidRDefault="0038578A" w:rsidP="009E3553">
      <w:pPr>
        <w:pStyle w:val="2"/>
      </w:pPr>
      <w:bookmarkStart w:id="13" w:name="_Toc110726211"/>
      <w:r>
        <w:t>5.1. Объект исследований</w:t>
      </w:r>
      <w:bookmarkEnd w:id="13"/>
    </w:p>
    <w:p w14:paraId="0E37CA80" w14:textId="7EBA5894" w:rsidR="0038578A" w:rsidRDefault="0038578A" w:rsidP="0038578A">
      <w:r>
        <w:t xml:space="preserve">Натурные экспедиционные исследования проводились на Новосибирском водохранилище в районе поселка Кирза </w:t>
      </w:r>
      <w:r w:rsidR="004D0833">
        <w:t>Ордынского района</w:t>
      </w:r>
      <w:r>
        <w:t xml:space="preserve"> Новосибирской области. Постоянный гидрологический пост в этом месте отсутствует</w:t>
      </w:r>
      <w:r w:rsidR="004D0833">
        <w:t>. Исследования выполнялись в 20017, 2019, 2020,2021 и 2022 годах.</w:t>
      </w:r>
    </w:p>
    <w:p w14:paraId="4DE53328" w14:textId="191B038A" w:rsidR="004D0833" w:rsidRDefault="004D0833" w:rsidP="004D0833">
      <w:pPr>
        <w:pStyle w:val="2"/>
      </w:pPr>
      <w:bookmarkStart w:id="14" w:name="_Toc110726212"/>
      <w:r>
        <w:t>5.2. Методика измерений</w:t>
      </w:r>
      <w:bookmarkEnd w:id="14"/>
    </w:p>
    <w:p w14:paraId="3C637DDB" w14:textId="70038AAD" w:rsidR="004D0833" w:rsidRPr="002C14E7" w:rsidRDefault="00813A45" w:rsidP="0038578A">
      <w:r>
        <w:t>Методика наблюдений за состоянием гидрологического режима в полевых условиях – это один из способов познания законов природы. Полевые исследования подразделяют на экспедиционные и стационарные. Мой пост в п. Кирза является временным на период экспедиционных исследований.</w:t>
      </w:r>
      <w:r w:rsidR="002C14E7">
        <w:t xml:space="preserve"> Современная методология изучения ледовых явлений включает в себя наблюдения за толщиной ледяного покрова и высотой снега на льду </w:t>
      </w:r>
      <w:r w:rsidR="002C14E7" w:rsidRPr="002C14E7">
        <w:t>[</w:t>
      </w:r>
      <w:r w:rsidR="002C14E7">
        <w:t>2</w:t>
      </w:r>
      <w:r w:rsidR="002C14E7" w:rsidRPr="002C14E7">
        <w:t>]</w:t>
      </w:r>
      <w:r w:rsidR="002C14E7">
        <w:t>. Ледомерные съемки выполняются на участках протяжённостью 5–</w:t>
      </w:r>
      <w:r w:rsidR="004B4F01">
        <w:t>10 км</w:t>
      </w:r>
      <w:r w:rsidR="002C14E7">
        <w:t>. Число съемок не менее трех: в первые дни после установления ледостава</w:t>
      </w:r>
      <w:r w:rsidR="002C14E7" w:rsidRPr="002C14E7">
        <w:t>;</w:t>
      </w:r>
      <w:r w:rsidR="002C14E7">
        <w:t xml:space="preserve"> в середине зимы и за несколько дней до вскрытия. Наши измерения придерживались этих нормативных требований.</w:t>
      </w:r>
    </w:p>
    <w:p w14:paraId="1F545B90" w14:textId="1B6394EF" w:rsidR="00684D8C" w:rsidRDefault="00492EE4" w:rsidP="00796F55">
      <w:r>
        <w:t>Изучение структуры ледяного покрова проводились путем обследования образцов, вырезанных из толщины льда бензопилой. Толщина льда определялась мерной лентой или рейкой путем погружения ее в лунки. Толщина снега также измерялась мерной лентой (рис. 3). Измерения температуры воздуха, воды выполнялись ртутным термометром, а скорость ветра – анемометром.</w:t>
      </w:r>
    </w:p>
    <w:p w14:paraId="5655654C" w14:textId="77777777" w:rsidR="00BC4424" w:rsidRDefault="00BC4424" w:rsidP="00796F55"/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1"/>
        <w:gridCol w:w="3132"/>
      </w:tblGrid>
      <w:tr w:rsidR="00CE3ED1" w14:paraId="4DA7C46F" w14:textId="77777777" w:rsidTr="00BF39C0">
        <w:tc>
          <w:tcPr>
            <w:tcW w:w="3190" w:type="dxa"/>
          </w:tcPr>
          <w:p w14:paraId="59F06C45" w14:textId="77777777" w:rsidR="000E5217" w:rsidRDefault="000E5217" w:rsidP="00BF39C0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BBC9112" wp14:editId="6F3E89EB">
                  <wp:extent cx="1910594" cy="2552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484" cy="257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77766675" w14:textId="0C6B28FB" w:rsidR="000E5217" w:rsidRDefault="000E5217" w:rsidP="00BF39C0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DC07799" wp14:editId="506589DF">
                  <wp:extent cx="1910593" cy="2552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00" cy="257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14459D14" w14:textId="365EF898" w:rsidR="000E5217" w:rsidRDefault="000E5217" w:rsidP="00BF39C0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26E089E" wp14:editId="552F7A4E">
                  <wp:extent cx="1917724" cy="2562225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05" cy="260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ED1" w14:paraId="2A6F9D9F" w14:textId="77777777" w:rsidTr="00BF39C0">
        <w:tc>
          <w:tcPr>
            <w:tcW w:w="3190" w:type="dxa"/>
          </w:tcPr>
          <w:p w14:paraId="3827AAB2" w14:textId="19C65791" w:rsidR="000E5217" w:rsidRDefault="000E5217" w:rsidP="00BF39C0">
            <w:pPr>
              <w:ind w:firstLine="0"/>
              <w:jc w:val="center"/>
              <w:rPr>
                <w:noProof/>
              </w:rPr>
            </w:pPr>
            <w:bookmarkStart w:id="15" w:name="_Hlk110700468"/>
            <w:r>
              <w:rPr>
                <w:noProof/>
              </w:rPr>
              <w:t>а) подготовка лунки</w:t>
            </w:r>
            <w:bookmarkEnd w:id="15"/>
          </w:p>
        </w:tc>
        <w:tc>
          <w:tcPr>
            <w:tcW w:w="3190" w:type="dxa"/>
          </w:tcPr>
          <w:p w14:paraId="64CC365E" w14:textId="77777777" w:rsidR="000E5217" w:rsidRDefault="000E5217" w:rsidP="00BF39C0">
            <w:pPr>
              <w:ind w:firstLine="0"/>
              <w:jc w:val="center"/>
              <w:rPr>
                <w:noProof/>
              </w:rPr>
            </w:pPr>
            <w:bookmarkStart w:id="16" w:name="_Hlk110700503"/>
            <w:r>
              <w:rPr>
                <w:noProof/>
              </w:rPr>
              <w:t>б) измерение толщины льда</w:t>
            </w:r>
            <w:bookmarkEnd w:id="16"/>
          </w:p>
        </w:tc>
        <w:tc>
          <w:tcPr>
            <w:tcW w:w="3191" w:type="dxa"/>
          </w:tcPr>
          <w:p w14:paraId="094EADD6" w14:textId="54BB8599" w:rsidR="000E5217" w:rsidRDefault="000E5217" w:rsidP="00BF39C0">
            <w:pPr>
              <w:ind w:firstLine="0"/>
              <w:jc w:val="center"/>
              <w:rPr>
                <w:noProof/>
              </w:rPr>
            </w:pPr>
            <w:bookmarkStart w:id="17" w:name="_Hlk110700544"/>
            <w:r>
              <w:rPr>
                <w:noProof/>
              </w:rPr>
              <w:t xml:space="preserve">в) измерение </w:t>
            </w:r>
            <w:r w:rsidR="00A0303A">
              <w:rPr>
                <w:noProof/>
              </w:rPr>
              <w:t>высот</w:t>
            </w:r>
            <w:r>
              <w:rPr>
                <w:noProof/>
              </w:rPr>
              <w:t>ы сне</w:t>
            </w:r>
            <w:bookmarkEnd w:id="17"/>
            <w:r w:rsidR="00A0303A">
              <w:rPr>
                <w:noProof/>
              </w:rPr>
              <w:t>га на льду</w:t>
            </w:r>
          </w:p>
        </w:tc>
      </w:tr>
      <w:tr w:rsidR="000E5217" w14:paraId="40DBCFB8" w14:textId="77777777" w:rsidTr="00BF39C0">
        <w:tc>
          <w:tcPr>
            <w:tcW w:w="9571" w:type="dxa"/>
            <w:gridSpan w:val="3"/>
          </w:tcPr>
          <w:p w14:paraId="16FE9D0E" w14:textId="4F65D681" w:rsidR="000E5217" w:rsidRDefault="000E5217" w:rsidP="0075649D">
            <w:pPr>
              <w:spacing w:before="120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 xml:space="preserve">Рис.3 </w:t>
            </w:r>
            <w:r w:rsidR="00574DAA">
              <w:t>–</w:t>
            </w:r>
            <w:r>
              <w:rPr>
                <w:noProof/>
              </w:rPr>
              <w:t xml:space="preserve"> Исследования ледяного покрова в период экспедиции зимой 2020–2021 гг.</w:t>
            </w:r>
          </w:p>
        </w:tc>
      </w:tr>
    </w:tbl>
    <w:p w14:paraId="34B4DADB" w14:textId="6F0F4602" w:rsidR="000E5217" w:rsidRDefault="00CE3ED1" w:rsidP="00CE3ED1">
      <w:pPr>
        <w:pStyle w:val="1"/>
      </w:pPr>
      <w:bookmarkStart w:id="18" w:name="_Toc110726213"/>
      <w:r>
        <w:t>6. Результаты экспедиционных исследований</w:t>
      </w:r>
      <w:bookmarkEnd w:id="18"/>
    </w:p>
    <w:p w14:paraId="4CA4FF25" w14:textId="73651AB8" w:rsidR="000E5217" w:rsidRDefault="00574DAA" w:rsidP="001E6846">
      <w:pPr>
        <w:pStyle w:val="2"/>
      </w:pPr>
      <w:bookmarkStart w:id="19" w:name="_Toc110726214"/>
      <w:r>
        <w:t>6.1. Результаты наблюдений за ме</w:t>
      </w:r>
      <w:r w:rsidR="00766B03">
        <w:t>те</w:t>
      </w:r>
      <w:r>
        <w:t>оусловиями</w:t>
      </w:r>
      <w:bookmarkEnd w:id="19"/>
    </w:p>
    <w:p w14:paraId="3B969FA7" w14:textId="5BD75762" w:rsidR="00574DAA" w:rsidRDefault="00574DAA" w:rsidP="00574DAA">
      <w:r>
        <w:t xml:space="preserve">Некоторые результаты наблюдений за характером изменения метеорологических условий, выполненные в районе исследований </w:t>
      </w:r>
      <w:r w:rsidR="008D5E03">
        <w:t>приведены в табл. 1</w:t>
      </w:r>
      <w:r>
        <w:t>.</w:t>
      </w:r>
    </w:p>
    <w:p w14:paraId="2C146D9D" w14:textId="77777777" w:rsidR="00574DAA" w:rsidRDefault="00574DAA" w:rsidP="00574DAA"/>
    <w:p w14:paraId="47597EC1" w14:textId="77777777" w:rsidR="004B4F01" w:rsidRDefault="004B4F01" w:rsidP="004B4F01">
      <w:r>
        <w:t>Таблица 1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539"/>
        <w:gridCol w:w="1843"/>
        <w:gridCol w:w="1621"/>
        <w:gridCol w:w="2341"/>
      </w:tblGrid>
      <w:tr w:rsidR="004B4F01" w14:paraId="114342C4" w14:textId="77777777" w:rsidTr="000F4FEC">
        <w:tc>
          <w:tcPr>
            <w:tcW w:w="3539" w:type="dxa"/>
            <w:vAlign w:val="center"/>
          </w:tcPr>
          <w:p w14:paraId="4F608775" w14:textId="77777777" w:rsidR="004B4F01" w:rsidRDefault="004B4F01" w:rsidP="000F4FEC">
            <w:pPr>
              <w:ind w:firstLine="0"/>
              <w:jc w:val="center"/>
            </w:pPr>
            <w:r>
              <w:t>Объект</w:t>
            </w:r>
          </w:p>
        </w:tc>
        <w:tc>
          <w:tcPr>
            <w:tcW w:w="1843" w:type="dxa"/>
            <w:vAlign w:val="center"/>
          </w:tcPr>
          <w:p w14:paraId="45396912" w14:textId="77777777" w:rsidR="004B4F01" w:rsidRPr="006E227C" w:rsidRDefault="004B4F01" w:rsidP="000F4FEC">
            <w:pPr>
              <w:ind w:firstLine="0"/>
              <w:jc w:val="center"/>
            </w:pPr>
            <w:r w:rsidRPr="006E227C">
              <w:rPr>
                <w:i/>
                <w:lang w:val="en-US"/>
              </w:rPr>
              <w:t>t</w:t>
            </w:r>
            <w:r w:rsidRPr="006E227C">
              <w:rPr>
                <w:vertAlign w:val="subscript"/>
              </w:rPr>
              <w:t>воздуха</w:t>
            </w:r>
            <w:r>
              <w:t xml:space="preserve">, </w:t>
            </w:r>
            <w:r>
              <w:sym w:font="Symbol" w:char="F0B0"/>
            </w:r>
            <w:r>
              <w:rPr>
                <w:lang w:val="en-US"/>
              </w:rPr>
              <w:t>C</w:t>
            </w:r>
          </w:p>
        </w:tc>
        <w:tc>
          <w:tcPr>
            <w:tcW w:w="1621" w:type="dxa"/>
            <w:vAlign w:val="center"/>
          </w:tcPr>
          <w:p w14:paraId="4680C203" w14:textId="77777777" w:rsidR="004B4F01" w:rsidRDefault="004B4F01" w:rsidP="000F4FEC">
            <w:pPr>
              <w:ind w:firstLine="0"/>
              <w:jc w:val="center"/>
            </w:pPr>
            <w:r w:rsidRPr="006E227C">
              <w:rPr>
                <w:i/>
                <w:lang w:val="en-US"/>
              </w:rPr>
              <w:t>t</w:t>
            </w:r>
            <w:r>
              <w:rPr>
                <w:vertAlign w:val="subscript"/>
              </w:rPr>
              <w:t>во</w:t>
            </w:r>
            <w:r w:rsidRPr="006E227C">
              <w:rPr>
                <w:vertAlign w:val="subscript"/>
              </w:rPr>
              <w:t>д</w:t>
            </w:r>
            <w:r>
              <w:rPr>
                <w:vertAlign w:val="subscript"/>
              </w:rPr>
              <w:t>ы</w:t>
            </w:r>
            <w:r>
              <w:t xml:space="preserve">, </w:t>
            </w:r>
            <w:r>
              <w:sym w:font="Symbol" w:char="F0B0"/>
            </w:r>
            <w:r>
              <w:rPr>
                <w:lang w:val="en-US"/>
              </w:rPr>
              <w:t>C</w:t>
            </w:r>
          </w:p>
        </w:tc>
        <w:tc>
          <w:tcPr>
            <w:tcW w:w="2341" w:type="dxa"/>
            <w:vAlign w:val="center"/>
          </w:tcPr>
          <w:p w14:paraId="549FCB33" w14:textId="77777777" w:rsidR="004B4F01" w:rsidRPr="006E227C" w:rsidRDefault="004B4F01" w:rsidP="000F4FEC">
            <w:pPr>
              <w:ind w:firstLine="0"/>
              <w:jc w:val="center"/>
            </w:pPr>
            <w:r>
              <w:t>Скорость ветра, м/с</w:t>
            </w:r>
          </w:p>
        </w:tc>
      </w:tr>
      <w:tr w:rsidR="004B4F01" w14:paraId="2A539E4B" w14:textId="77777777" w:rsidTr="000F4FEC">
        <w:tc>
          <w:tcPr>
            <w:tcW w:w="3539" w:type="dxa"/>
            <w:vAlign w:val="center"/>
          </w:tcPr>
          <w:p w14:paraId="5C650782" w14:textId="77777777" w:rsidR="004B4F01" w:rsidRDefault="004B4F01" w:rsidP="000F4FEC">
            <w:pPr>
              <w:ind w:firstLine="0"/>
              <w:jc w:val="left"/>
            </w:pPr>
            <w:r>
              <w:t>Наблюдений на море (на 05.03.2017 г.)</w:t>
            </w:r>
          </w:p>
        </w:tc>
        <w:tc>
          <w:tcPr>
            <w:tcW w:w="1843" w:type="dxa"/>
            <w:vAlign w:val="center"/>
          </w:tcPr>
          <w:p w14:paraId="2ADDE9CF" w14:textId="77777777" w:rsidR="004B4F01" w:rsidRDefault="004B4F01" w:rsidP="000F4FEC">
            <w:pPr>
              <w:ind w:firstLine="0"/>
              <w:jc w:val="center"/>
            </w:pPr>
            <w:r>
              <w:t>–5,8</w:t>
            </w:r>
            <w:r>
              <w:sym w:font="Symbol" w:char="F0B0"/>
            </w:r>
          </w:p>
        </w:tc>
        <w:tc>
          <w:tcPr>
            <w:tcW w:w="1621" w:type="dxa"/>
            <w:vAlign w:val="center"/>
          </w:tcPr>
          <w:p w14:paraId="1E5F6D0A" w14:textId="77777777" w:rsidR="004B4F01" w:rsidRDefault="004B4F01" w:rsidP="000F4FEC">
            <w:pPr>
              <w:ind w:firstLine="0"/>
              <w:jc w:val="center"/>
            </w:pPr>
            <w:r>
              <w:t>–0,1</w:t>
            </w:r>
            <w:r>
              <w:sym w:font="Symbol" w:char="F0B0"/>
            </w:r>
          </w:p>
        </w:tc>
        <w:tc>
          <w:tcPr>
            <w:tcW w:w="2341" w:type="dxa"/>
            <w:vAlign w:val="center"/>
          </w:tcPr>
          <w:p w14:paraId="4DE6CD02" w14:textId="77777777" w:rsidR="004B4F01" w:rsidRDefault="004B4F01" w:rsidP="000F4FEC">
            <w:pPr>
              <w:ind w:firstLine="0"/>
              <w:jc w:val="center"/>
            </w:pPr>
            <w:r>
              <w:t>5,0</w:t>
            </w:r>
          </w:p>
        </w:tc>
      </w:tr>
      <w:tr w:rsidR="004B4F01" w14:paraId="6CB8B8D5" w14:textId="77777777" w:rsidTr="000F4FEC">
        <w:tc>
          <w:tcPr>
            <w:tcW w:w="3539" w:type="dxa"/>
            <w:vAlign w:val="center"/>
          </w:tcPr>
          <w:p w14:paraId="64EC718B" w14:textId="77777777" w:rsidR="004B4F01" w:rsidRDefault="004B4F01" w:rsidP="000F4FEC">
            <w:pPr>
              <w:ind w:firstLine="0"/>
              <w:jc w:val="left"/>
            </w:pPr>
            <w:r>
              <w:t>Остров, покрытый берёзовым лесом (на 05.03.2017 г.)</w:t>
            </w:r>
          </w:p>
        </w:tc>
        <w:tc>
          <w:tcPr>
            <w:tcW w:w="1843" w:type="dxa"/>
            <w:vAlign w:val="center"/>
          </w:tcPr>
          <w:p w14:paraId="5DCCDA94" w14:textId="77777777" w:rsidR="004B4F01" w:rsidRDefault="004B4F01" w:rsidP="000F4FEC">
            <w:pPr>
              <w:ind w:firstLine="0"/>
              <w:jc w:val="center"/>
            </w:pPr>
            <w:r>
              <w:t>–6,6</w:t>
            </w:r>
            <w:r>
              <w:sym w:font="Symbol" w:char="F0B0"/>
            </w:r>
          </w:p>
        </w:tc>
        <w:tc>
          <w:tcPr>
            <w:tcW w:w="1621" w:type="dxa"/>
            <w:vAlign w:val="center"/>
          </w:tcPr>
          <w:p w14:paraId="16EA4DFD" w14:textId="77777777" w:rsidR="004B4F01" w:rsidRDefault="004B4F01" w:rsidP="000F4FEC">
            <w:pPr>
              <w:ind w:firstLine="0"/>
              <w:jc w:val="center"/>
            </w:pPr>
            <w:r>
              <w:t>–</w:t>
            </w:r>
          </w:p>
        </w:tc>
        <w:tc>
          <w:tcPr>
            <w:tcW w:w="2341" w:type="dxa"/>
            <w:vAlign w:val="center"/>
          </w:tcPr>
          <w:p w14:paraId="35BE9DCE" w14:textId="77777777" w:rsidR="004B4F01" w:rsidRDefault="004B4F01" w:rsidP="000F4FEC">
            <w:pPr>
              <w:ind w:firstLine="0"/>
              <w:jc w:val="center"/>
            </w:pPr>
            <w:r>
              <w:t>2,7</w:t>
            </w:r>
          </w:p>
        </w:tc>
      </w:tr>
    </w:tbl>
    <w:p w14:paraId="0597AAC9" w14:textId="77777777" w:rsidR="004B4F01" w:rsidRDefault="004B4F01" w:rsidP="004B4F01">
      <w:pPr>
        <w:pStyle w:val="2"/>
      </w:pPr>
      <w:bookmarkStart w:id="20" w:name="_Toc110726215"/>
      <w:r>
        <w:t>6.2. Результаты измерений толщины ледяного покрова и высоты снега на водохранилище</w:t>
      </w:r>
      <w:bookmarkEnd w:id="20"/>
    </w:p>
    <w:p w14:paraId="267F879C" w14:textId="77777777" w:rsidR="004B4F01" w:rsidRDefault="004B4F01" w:rsidP="004B4F01">
      <w:r>
        <w:t>Результаты измерений толщины ледяного покрова на исследуемом участке водохранилища приведены в таблице 2.</w:t>
      </w:r>
    </w:p>
    <w:p w14:paraId="0582340E" w14:textId="77777777" w:rsidR="004B4F01" w:rsidRDefault="004B4F01" w:rsidP="004B4F01"/>
    <w:p w14:paraId="6F13C264" w14:textId="77777777" w:rsidR="004B4F01" w:rsidRDefault="004B4F01" w:rsidP="004B4F01">
      <w:r>
        <w:t>Таблица 2 – Результаты натурных измерений толщины льда и высоты снега на льду на Новосибирском водохранилище в 2020–2021 гг. (в районе посёлка Кирза)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68"/>
        <w:gridCol w:w="1296"/>
        <w:gridCol w:w="1296"/>
        <w:gridCol w:w="1296"/>
        <w:gridCol w:w="1296"/>
        <w:gridCol w:w="1296"/>
        <w:gridCol w:w="1296"/>
      </w:tblGrid>
      <w:tr w:rsidR="004B4F01" w14:paraId="041EE3E2" w14:textId="77777777" w:rsidTr="000F4FEC">
        <w:tc>
          <w:tcPr>
            <w:tcW w:w="2235" w:type="dxa"/>
            <w:tcBorders>
              <w:tl2br w:val="single" w:sz="4" w:space="0" w:color="auto"/>
            </w:tcBorders>
            <w:vAlign w:val="center"/>
          </w:tcPr>
          <w:p w14:paraId="64157734" w14:textId="77777777" w:rsidR="004B4F01" w:rsidRDefault="004B4F01" w:rsidP="000F4FEC">
            <w:pPr>
              <w:ind w:firstLine="0"/>
              <w:jc w:val="right"/>
            </w:pPr>
            <w:r>
              <w:t>Дата</w:t>
            </w:r>
          </w:p>
          <w:p w14:paraId="268AEFEB" w14:textId="77777777" w:rsidR="004B4F01" w:rsidRPr="006E3F09" w:rsidRDefault="004B4F01" w:rsidP="000F4FEC">
            <w:pPr>
              <w:ind w:firstLine="0"/>
              <w:jc w:val="left"/>
            </w:pPr>
            <w:r>
              <w:t>Показатели</w:t>
            </w:r>
          </w:p>
        </w:tc>
        <w:tc>
          <w:tcPr>
            <w:tcW w:w="1157" w:type="dxa"/>
            <w:vAlign w:val="center"/>
          </w:tcPr>
          <w:p w14:paraId="3B22BEAC" w14:textId="77777777" w:rsidR="004B4F01" w:rsidRDefault="004B4F01" w:rsidP="000F4FEC">
            <w:pPr>
              <w:ind w:firstLine="0"/>
              <w:jc w:val="center"/>
            </w:pPr>
            <w:r>
              <w:t>29.11.2020</w:t>
            </w:r>
          </w:p>
        </w:tc>
        <w:tc>
          <w:tcPr>
            <w:tcW w:w="1157" w:type="dxa"/>
            <w:vAlign w:val="center"/>
          </w:tcPr>
          <w:p w14:paraId="3EF99E15" w14:textId="77777777" w:rsidR="004B4F01" w:rsidRDefault="004B4F01" w:rsidP="000F4FEC">
            <w:pPr>
              <w:ind w:firstLine="0"/>
              <w:jc w:val="center"/>
            </w:pPr>
            <w:r>
              <w:t>06.12.2020</w:t>
            </w:r>
          </w:p>
        </w:tc>
        <w:tc>
          <w:tcPr>
            <w:tcW w:w="1229" w:type="dxa"/>
            <w:vAlign w:val="center"/>
          </w:tcPr>
          <w:p w14:paraId="09325E0E" w14:textId="77777777" w:rsidR="004B4F01" w:rsidRDefault="004B4F01" w:rsidP="000F4FEC">
            <w:pPr>
              <w:ind w:firstLine="0"/>
              <w:jc w:val="center"/>
            </w:pPr>
            <w:r>
              <w:t>10.12.2020</w:t>
            </w:r>
          </w:p>
        </w:tc>
        <w:tc>
          <w:tcPr>
            <w:tcW w:w="1276" w:type="dxa"/>
            <w:vAlign w:val="center"/>
          </w:tcPr>
          <w:p w14:paraId="6C4EEB11" w14:textId="77777777" w:rsidR="004B4F01" w:rsidRDefault="004B4F01" w:rsidP="000F4FEC">
            <w:pPr>
              <w:ind w:firstLine="0"/>
              <w:jc w:val="center"/>
            </w:pPr>
            <w:r>
              <w:t>01.01.2021</w:t>
            </w:r>
          </w:p>
        </w:tc>
        <w:tc>
          <w:tcPr>
            <w:tcW w:w="1134" w:type="dxa"/>
            <w:vAlign w:val="center"/>
          </w:tcPr>
          <w:p w14:paraId="2A9CDCEB" w14:textId="77777777" w:rsidR="004B4F01" w:rsidRDefault="004B4F01" w:rsidP="000F4FEC">
            <w:pPr>
              <w:ind w:firstLine="0"/>
              <w:jc w:val="center"/>
            </w:pPr>
            <w:r>
              <w:t>28.01.2021</w:t>
            </w:r>
          </w:p>
        </w:tc>
        <w:tc>
          <w:tcPr>
            <w:tcW w:w="1276" w:type="dxa"/>
            <w:vAlign w:val="center"/>
          </w:tcPr>
          <w:p w14:paraId="5ED3F305" w14:textId="77777777" w:rsidR="004B4F01" w:rsidRDefault="004B4F01" w:rsidP="000F4FEC">
            <w:pPr>
              <w:ind w:firstLine="0"/>
              <w:jc w:val="center"/>
            </w:pPr>
            <w:r>
              <w:t>06.03.2021</w:t>
            </w:r>
          </w:p>
        </w:tc>
      </w:tr>
      <w:tr w:rsidR="004B4F01" w14:paraId="1D066777" w14:textId="77777777" w:rsidTr="000F4FEC">
        <w:tc>
          <w:tcPr>
            <w:tcW w:w="2235" w:type="dxa"/>
            <w:vAlign w:val="center"/>
          </w:tcPr>
          <w:p w14:paraId="3018F925" w14:textId="77777777" w:rsidR="004B4F01" w:rsidRPr="00225AD1" w:rsidRDefault="004B4F01" w:rsidP="000F4FEC">
            <w:pPr>
              <w:ind w:firstLine="0"/>
              <w:jc w:val="center"/>
            </w:pPr>
            <w:r w:rsidRPr="00225AD1">
              <w:rPr>
                <w:i/>
                <w:lang w:val="en-US"/>
              </w:rPr>
              <w:t>h</w:t>
            </w:r>
            <w:r w:rsidRPr="00225AD1">
              <w:rPr>
                <w:vertAlign w:val="subscript"/>
              </w:rPr>
              <w:t>льда</w:t>
            </w:r>
            <w:r>
              <w:t>, см</w:t>
            </w:r>
          </w:p>
        </w:tc>
        <w:tc>
          <w:tcPr>
            <w:tcW w:w="1157" w:type="dxa"/>
            <w:vAlign w:val="center"/>
          </w:tcPr>
          <w:p w14:paraId="491AC214" w14:textId="77777777" w:rsidR="004B4F01" w:rsidRDefault="004B4F01" w:rsidP="000F4FEC">
            <w:pPr>
              <w:ind w:firstLine="0"/>
              <w:jc w:val="center"/>
            </w:pPr>
            <w:r>
              <w:t>15,0</w:t>
            </w:r>
          </w:p>
        </w:tc>
        <w:tc>
          <w:tcPr>
            <w:tcW w:w="1157" w:type="dxa"/>
            <w:vAlign w:val="center"/>
          </w:tcPr>
          <w:p w14:paraId="2294579A" w14:textId="77777777" w:rsidR="004B4F01" w:rsidRDefault="004B4F01" w:rsidP="000F4FEC">
            <w:pPr>
              <w:ind w:firstLine="0"/>
              <w:jc w:val="center"/>
            </w:pPr>
            <w:r>
              <w:t>25,0</w:t>
            </w:r>
          </w:p>
        </w:tc>
        <w:tc>
          <w:tcPr>
            <w:tcW w:w="1229" w:type="dxa"/>
            <w:vAlign w:val="center"/>
          </w:tcPr>
          <w:p w14:paraId="2FF17CB9" w14:textId="77777777" w:rsidR="004B4F01" w:rsidRDefault="004B4F01" w:rsidP="000F4FEC">
            <w:pPr>
              <w:ind w:firstLine="0"/>
              <w:jc w:val="center"/>
            </w:pPr>
            <w:r>
              <w:t>35,0</w:t>
            </w:r>
          </w:p>
        </w:tc>
        <w:tc>
          <w:tcPr>
            <w:tcW w:w="1276" w:type="dxa"/>
            <w:vAlign w:val="center"/>
          </w:tcPr>
          <w:p w14:paraId="5E4A8D83" w14:textId="77777777" w:rsidR="004B4F01" w:rsidRDefault="004B4F01" w:rsidP="000F4FEC">
            <w:pPr>
              <w:ind w:firstLine="0"/>
              <w:jc w:val="center"/>
            </w:pPr>
            <w:r>
              <w:t>47,0</w:t>
            </w:r>
          </w:p>
        </w:tc>
        <w:tc>
          <w:tcPr>
            <w:tcW w:w="1134" w:type="dxa"/>
            <w:vAlign w:val="center"/>
          </w:tcPr>
          <w:p w14:paraId="6D23BF4B" w14:textId="77777777" w:rsidR="004B4F01" w:rsidRDefault="004B4F01" w:rsidP="000F4FEC">
            <w:pPr>
              <w:ind w:firstLine="0"/>
              <w:jc w:val="center"/>
            </w:pPr>
            <w:r>
              <w:t>70,0</w:t>
            </w:r>
          </w:p>
        </w:tc>
        <w:tc>
          <w:tcPr>
            <w:tcW w:w="1276" w:type="dxa"/>
            <w:vAlign w:val="center"/>
          </w:tcPr>
          <w:p w14:paraId="0F6E7EE2" w14:textId="77777777" w:rsidR="004B4F01" w:rsidRDefault="004B4F01" w:rsidP="000F4FEC">
            <w:pPr>
              <w:ind w:firstLine="0"/>
              <w:jc w:val="center"/>
            </w:pPr>
            <w:r>
              <w:t>100,0</w:t>
            </w:r>
          </w:p>
        </w:tc>
      </w:tr>
      <w:tr w:rsidR="004B4F01" w14:paraId="70DEB94B" w14:textId="77777777" w:rsidTr="000F4FEC">
        <w:tc>
          <w:tcPr>
            <w:tcW w:w="2235" w:type="dxa"/>
            <w:vAlign w:val="center"/>
          </w:tcPr>
          <w:p w14:paraId="19BBFF06" w14:textId="77777777" w:rsidR="004B4F01" w:rsidRDefault="004B4F01" w:rsidP="000F4FEC">
            <w:pPr>
              <w:ind w:firstLine="0"/>
              <w:jc w:val="center"/>
            </w:pPr>
            <w:r w:rsidRPr="00225AD1">
              <w:rPr>
                <w:i/>
                <w:lang w:val="en-US"/>
              </w:rPr>
              <w:t>h</w:t>
            </w:r>
            <w:r>
              <w:rPr>
                <w:vertAlign w:val="subscript"/>
              </w:rPr>
              <w:t>снега</w:t>
            </w:r>
            <w:r>
              <w:t>, см</w:t>
            </w:r>
          </w:p>
        </w:tc>
        <w:tc>
          <w:tcPr>
            <w:tcW w:w="1157" w:type="dxa"/>
            <w:vAlign w:val="center"/>
          </w:tcPr>
          <w:p w14:paraId="5C3344E5" w14:textId="77777777" w:rsidR="004B4F01" w:rsidRDefault="004B4F01" w:rsidP="000F4FEC">
            <w:pPr>
              <w:ind w:firstLine="0"/>
              <w:jc w:val="center"/>
            </w:pPr>
            <w:r>
              <w:t>2,0</w:t>
            </w:r>
          </w:p>
        </w:tc>
        <w:tc>
          <w:tcPr>
            <w:tcW w:w="1157" w:type="dxa"/>
            <w:vAlign w:val="center"/>
          </w:tcPr>
          <w:p w14:paraId="35E6FC7A" w14:textId="77777777" w:rsidR="004B4F01" w:rsidRDefault="004B4F01" w:rsidP="000F4FEC">
            <w:pPr>
              <w:ind w:firstLine="0"/>
              <w:jc w:val="center"/>
            </w:pPr>
            <w:r>
              <w:t>2,0</w:t>
            </w:r>
          </w:p>
        </w:tc>
        <w:tc>
          <w:tcPr>
            <w:tcW w:w="1229" w:type="dxa"/>
            <w:vAlign w:val="center"/>
          </w:tcPr>
          <w:p w14:paraId="7970B4C0" w14:textId="77777777" w:rsidR="004B4F01" w:rsidRDefault="004B4F01" w:rsidP="000F4FEC">
            <w:pPr>
              <w:ind w:firstLine="0"/>
              <w:jc w:val="center"/>
            </w:pPr>
            <w:r>
              <w:t>15,0</w:t>
            </w:r>
          </w:p>
        </w:tc>
        <w:tc>
          <w:tcPr>
            <w:tcW w:w="1276" w:type="dxa"/>
            <w:vAlign w:val="center"/>
          </w:tcPr>
          <w:p w14:paraId="73D3212F" w14:textId="77777777" w:rsidR="004B4F01" w:rsidRDefault="004B4F01" w:rsidP="000F4FEC">
            <w:pPr>
              <w:ind w:firstLine="0"/>
              <w:jc w:val="center"/>
            </w:pPr>
            <w:r>
              <w:t>10</w:t>
            </w:r>
            <w:r>
              <w:sym w:font="Symbol" w:char="F0B8"/>
            </w:r>
            <w:r>
              <w:t>20,0</w:t>
            </w:r>
          </w:p>
        </w:tc>
        <w:tc>
          <w:tcPr>
            <w:tcW w:w="1134" w:type="dxa"/>
            <w:vAlign w:val="center"/>
          </w:tcPr>
          <w:p w14:paraId="05ACF699" w14:textId="77777777" w:rsidR="004B4F01" w:rsidRDefault="004B4F01" w:rsidP="000F4FEC">
            <w:pPr>
              <w:ind w:firstLine="0"/>
              <w:jc w:val="center"/>
            </w:pPr>
            <w:r>
              <w:t>10</w:t>
            </w:r>
            <w:r>
              <w:sym w:font="Symbol" w:char="F0B8"/>
            </w:r>
            <w:r>
              <w:t>30,0</w:t>
            </w:r>
          </w:p>
        </w:tc>
        <w:tc>
          <w:tcPr>
            <w:tcW w:w="1276" w:type="dxa"/>
            <w:vAlign w:val="center"/>
          </w:tcPr>
          <w:p w14:paraId="577CFC0F" w14:textId="77777777" w:rsidR="004B4F01" w:rsidRDefault="004B4F01" w:rsidP="000F4FEC">
            <w:pPr>
              <w:ind w:firstLine="0"/>
              <w:jc w:val="center"/>
            </w:pPr>
            <w:r>
              <w:t>10</w:t>
            </w:r>
            <w:r>
              <w:sym w:font="Symbol" w:char="F0B8"/>
            </w:r>
            <w:r>
              <w:t>50,0</w:t>
            </w:r>
          </w:p>
        </w:tc>
      </w:tr>
    </w:tbl>
    <w:p w14:paraId="2B775707" w14:textId="77777777" w:rsidR="004B4F01" w:rsidRPr="001E6846" w:rsidRDefault="004B4F01" w:rsidP="004B4F01">
      <w:pPr>
        <w:ind w:firstLine="0"/>
        <w:rPr>
          <w:sz w:val="20"/>
          <w:szCs w:val="20"/>
        </w:rPr>
      </w:pPr>
      <w:r w:rsidRPr="001E6846">
        <w:rPr>
          <w:sz w:val="20"/>
          <w:szCs w:val="20"/>
        </w:rPr>
        <w:t>Примечание: высота снежного покрова носит неустойчивый характер. Объясняется этот фактор наличием сильных ветров на большом открытой территории.</w:t>
      </w:r>
    </w:p>
    <w:p w14:paraId="1C5266DC" w14:textId="77777777" w:rsidR="004B4F01" w:rsidRDefault="004B4F01" w:rsidP="004B4F01"/>
    <w:p w14:paraId="2040CC0F" w14:textId="77777777" w:rsidR="004B4F01" w:rsidRDefault="004B4F01" w:rsidP="004B4F01">
      <w:r>
        <w:t>Графически полученные данные приведены на рис.3. Там же показаны результаты измерений, выполненные в 2017 году в том же пункте.</w:t>
      </w:r>
    </w:p>
    <w:p w14:paraId="70E10F86" w14:textId="77777777" w:rsidR="004B4F01" w:rsidRDefault="004B4F01" w:rsidP="004B4F01"/>
    <w:p w14:paraId="051D6ABD" w14:textId="77777777" w:rsidR="004B4F01" w:rsidRDefault="004B4F01" w:rsidP="004B4F01">
      <w:pPr>
        <w:spacing w:after="120"/>
        <w:ind w:firstLine="0"/>
        <w:jc w:val="center"/>
      </w:pPr>
      <w:r w:rsidRPr="005D301B">
        <w:rPr>
          <w:noProof/>
        </w:rPr>
        <w:drawing>
          <wp:anchor distT="0" distB="0" distL="114300" distR="114300" simplePos="0" relativeHeight="251659264" behindDoc="0" locked="0" layoutInCell="1" allowOverlap="1" wp14:anchorId="6CA2CE2A" wp14:editId="3CCC140C">
            <wp:simplePos x="0" y="0"/>
            <wp:positionH relativeFrom="column">
              <wp:posOffset>1291590</wp:posOffset>
            </wp:positionH>
            <wp:positionV relativeFrom="paragraph">
              <wp:posOffset>3199130</wp:posOffset>
            </wp:positionV>
            <wp:extent cx="3648075" cy="2190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82" b="39473"/>
                    <a:stretch/>
                  </pic:blipFill>
                  <pic:spPr bwMode="auto">
                    <a:xfrm>
                      <a:off x="0" y="0"/>
                      <a:ext cx="3648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29F4AF" wp14:editId="709CE617">
            <wp:extent cx="4723765" cy="3371850"/>
            <wp:effectExtent l="0" t="0" r="635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56AC8C-9862-3CCC-C80F-A21F22CB01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948D3B" w14:textId="77777777" w:rsidR="004B4F01" w:rsidRDefault="004B4F01" w:rsidP="004B4F01">
      <w:pPr>
        <w:ind w:firstLine="0"/>
        <w:jc w:val="center"/>
        <w:rPr>
          <w:sz w:val="22"/>
          <w:szCs w:val="22"/>
        </w:rPr>
      </w:pPr>
      <w:r w:rsidRPr="00C16E54">
        <w:rPr>
          <w:sz w:val="22"/>
          <w:szCs w:val="22"/>
        </w:rPr>
        <w:t>Рис.</w:t>
      </w:r>
      <w:r>
        <w:rPr>
          <w:sz w:val="22"/>
          <w:szCs w:val="22"/>
        </w:rPr>
        <w:t xml:space="preserve">4 </w:t>
      </w:r>
      <w:r>
        <w:t>–</w:t>
      </w:r>
      <w:r>
        <w:rPr>
          <w:sz w:val="22"/>
          <w:szCs w:val="22"/>
        </w:rPr>
        <w:t>-</w:t>
      </w:r>
      <w:r w:rsidRPr="00C16E54">
        <w:rPr>
          <w:sz w:val="22"/>
          <w:szCs w:val="22"/>
        </w:rPr>
        <w:t xml:space="preserve"> Графики изменений толщины </w:t>
      </w:r>
      <w:r>
        <w:rPr>
          <w:sz w:val="22"/>
          <w:szCs w:val="22"/>
        </w:rPr>
        <w:t>ледяного покрова и высоты снега на льду</w:t>
      </w:r>
      <w:r w:rsidRPr="00C16E54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C16E54">
        <w:rPr>
          <w:sz w:val="22"/>
          <w:szCs w:val="22"/>
        </w:rPr>
        <w:t>на Новосибирском водохранилище</w:t>
      </w:r>
    </w:p>
    <w:p w14:paraId="61FAEF97" w14:textId="77777777" w:rsidR="004B4F01" w:rsidRDefault="004B4F01" w:rsidP="004B4F01">
      <w:r>
        <w:t>Продолжались исследования и в зимний период 2021–2022 гг. Полученные данные приведены на рис. 5. Значение толщины льда измерялось в нескольких точках. Например, на 20.01.22 было измерено 40 значений.</w:t>
      </w:r>
    </w:p>
    <w:p w14:paraId="72C667EB" w14:textId="77777777" w:rsidR="004B4F01" w:rsidRDefault="004B4F01" w:rsidP="004B4F01"/>
    <w:p w14:paraId="408D8A12" w14:textId="77777777" w:rsidR="004B4F01" w:rsidRDefault="004B4F01" w:rsidP="004B4F01">
      <w:pPr>
        <w:ind w:firstLine="0"/>
        <w:jc w:val="center"/>
      </w:pPr>
      <w:r w:rsidRPr="001223E0">
        <w:rPr>
          <w:noProof/>
        </w:rPr>
        <w:drawing>
          <wp:anchor distT="0" distB="0" distL="114300" distR="114300" simplePos="0" relativeHeight="251660288" behindDoc="0" locked="0" layoutInCell="1" allowOverlap="1" wp14:anchorId="4E33FEC2" wp14:editId="3BC142CD">
            <wp:simplePos x="0" y="0"/>
            <wp:positionH relativeFrom="column">
              <wp:posOffset>1510665</wp:posOffset>
            </wp:positionH>
            <wp:positionV relativeFrom="paragraph">
              <wp:posOffset>2667635</wp:posOffset>
            </wp:positionV>
            <wp:extent cx="2352675" cy="2000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91" b="44737"/>
                    <a:stretch/>
                  </pic:blipFill>
                  <pic:spPr bwMode="auto">
                    <a:xfrm>
                      <a:off x="0" y="0"/>
                      <a:ext cx="2352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2C82A6" wp14:editId="469CDB6B">
            <wp:extent cx="4552951" cy="2881313"/>
            <wp:effectExtent l="0" t="0" r="0" b="1460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876BB50-30C6-401E-8B10-DCDEE468CF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0F6BD5E" w14:textId="77777777" w:rsidR="004B4F01" w:rsidRDefault="004B4F01" w:rsidP="004B4F01">
      <w:pPr>
        <w:ind w:firstLine="0"/>
        <w:jc w:val="center"/>
      </w:pPr>
    </w:p>
    <w:p w14:paraId="64CB770B" w14:textId="77777777" w:rsidR="004B4F01" w:rsidRDefault="004B4F01" w:rsidP="004B4F01">
      <w:pPr>
        <w:ind w:firstLine="0"/>
        <w:jc w:val="center"/>
      </w:pPr>
      <w:r>
        <w:t xml:space="preserve">Рис. 5 – Нарастание толщины ледяного покрова на Новосибирском водохранилище </w:t>
      </w:r>
      <w:r>
        <w:br/>
        <w:t xml:space="preserve">зимой 2021–2022 гг. </w:t>
      </w:r>
    </w:p>
    <w:p w14:paraId="00DE1AB8" w14:textId="2339B0C4" w:rsidR="00AB4AC8" w:rsidRPr="002A2B01" w:rsidRDefault="002A2B01" w:rsidP="002A2B01">
      <w:pPr>
        <w:pStyle w:val="1"/>
        <w:rPr>
          <w:noProof/>
        </w:rPr>
      </w:pPr>
      <w:bookmarkStart w:id="21" w:name="_Toc110726216"/>
      <w:r>
        <w:rPr>
          <w:noProof/>
        </w:rPr>
        <w:t>7. Аназиз полученных результатов</w:t>
      </w:r>
      <w:bookmarkEnd w:id="21"/>
    </w:p>
    <w:p w14:paraId="2B1E9E67" w14:textId="4399B205" w:rsidR="001F69D3" w:rsidRDefault="002A2B01" w:rsidP="00796F55">
      <w:r>
        <w:t>Из приведенных графиков (рис.</w:t>
      </w:r>
      <w:r w:rsidR="009E3553">
        <w:t xml:space="preserve"> </w:t>
      </w:r>
      <w:r>
        <w:t>4 и рис. 5) видно, что за зимний период идет нарастание толщины ледяного покрова. С увеличением суммы отрицательных температур</w:t>
      </w:r>
      <w:r w:rsidR="004B39D5">
        <w:t xml:space="preserve"> воздуха увеличивается и толщина льда. То есть перед вскрытием толщина ледяного покрова имеет максимальные значения. Это следует учитывать при составлении прогнозов и выполнени</w:t>
      </w:r>
      <w:r w:rsidR="00F7056C">
        <w:t xml:space="preserve">и </w:t>
      </w:r>
      <w:r w:rsidR="004B39D5">
        <w:t>расчетов воздействия льда на гидротехнические сооружения.</w:t>
      </w:r>
    </w:p>
    <w:p w14:paraId="2C8E1518" w14:textId="2F50A089" w:rsidR="004B39D5" w:rsidRDefault="004B39D5" w:rsidP="00796F55">
      <w:r>
        <w:t>Анализ представленных материалов также показывает, что значения высоты снега имеют значительный разброс. Это объясняется тем, что водохранилище характеризуется большой открытой площадью, не защищенной от ветра.</w:t>
      </w:r>
    </w:p>
    <w:p w14:paraId="432B6EF4" w14:textId="033E8A06" w:rsidR="004B39D5" w:rsidRPr="002A2B01" w:rsidRDefault="004B39D5" w:rsidP="004B39D5">
      <w:pPr>
        <w:pStyle w:val="1"/>
      </w:pPr>
      <w:bookmarkStart w:id="22" w:name="_Toc110726217"/>
      <w:r>
        <w:t>Выводы</w:t>
      </w:r>
      <w:bookmarkEnd w:id="22"/>
    </w:p>
    <w:p w14:paraId="144A27B1" w14:textId="434CAB71" w:rsidR="002C14E7" w:rsidRDefault="004A1F71" w:rsidP="004B39D5">
      <w:pPr>
        <w:numPr>
          <w:ilvl w:val="0"/>
          <w:numId w:val="4"/>
        </w:numPr>
      </w:pPr>
      <w:r>
        <w:t>Выполнены экспедиционные полевые исследования на Новосибирском водохранилище, охватывая период 2017–</w:t>
      </w:r>
      <w:r w:rsidR="004B4F01">
        <w:t>2022 гг.</w:t>
      </w:r>
    </w:p>
    <w:p w14:paraId="09C2D70C" w14:textId="3D27AAF3" w:rsidR="004A1F71" w:rsidRDefault="004A1F71" w:rsidP="004B39D5">
      <w:pPr>
        <w:numPr>
          <w:ilvl w:val="0"/>
          <w:numId w:val="4"/>
        </w:numPr>
      </w:pPr>
      <w:r>
        <w:t>Выполнены поставленные задачи: Измерение толщины ледяного покрова, высоты снега на льду, наблюдение метеоусловий.</w:t>
      </w:r>
    </w:p>
    <w:p w14:paraId="35D5F46F" w14:textId="11777544" w:rsidR="004A1F71" w:rsidRDefault="004A1F71" w:rsidP="004B39D5">
      <w:pPr>
        <w:numPr>
          <w:ilvl w:val="0"/>
          <w:numId w:val="4"/>
        </w:numPr>
      </w:pPr>
      <w:r>
        <w:t>Анализ результатов показал:</w:t>
      </w:r>
    </w:p>
    <w:p w14:paraId="2EDA713E" w14:textId="206E54EB" w:rsidR="004A1F71" w:rsidRDefault="004A1F71" w:rsidP="004A1F71">
      <w:pPr>
        <w:numPr>
          <w:ilvl w:val="1"/>
          <w:numId w:val="4"/>
        </w:numPr>
      </w:pPr>
      <w:r>
        <w:t>толщина ледяного покрова на Новосибирском водохранилище достигает 100</w:t>
      </w:r>
      <w:r w:rsidR="00113DE2">
        <w:t> </w:t>
      </w:r>
      <w:r>
        <w:t>см</w:t>
      </w:r>
      <w:r w:rsidRPr="004A1F71">
        <w:t>;</w:t>
      </w:r>
    </w:p>
    <w:p w14:paraId="56C852F2" w14:textId="0E15667E" w:rsidR="004A1F71" w:rsidRDefault="004A1F71" w:rsidP="004A1F71">
      <w:pPr>
        <w:numPr>
          <w:ilvl w:val="1"/>
          <w:numId w:val="4"/>
        </w:numPr>
      </w:pPr>
      <w:r>
        <w:t>высота снега на льду имеет значительный разброс и в некоторых местах составляет 50 см</w:t>
      </w:r>
      <w:r w:rsidRPr="004A1F71">
        <w:t>;</w:t>
      </w:r>
    </w:p>
    <w:p w14:paraId="6609B215" w14:textId="60C761FD" w:rsidR="004A1F71" w:rsidRDefault="00DE7836" w:rsidP="004A1F71">
      <w:pPr>
        <w:numPr>
          <w:ilvl w:val="1"/>
          <w:numId w:val="4"/>
        </w:numPr>
      </w:pPr>
      <w:r>
        <w:t>значительную неравномерность распределения снежного покрова</w:t>
      </w:r>
      <w:r w:rsidRPr="00DE7836">
        <w:t>;</w:t>
      </w:r>
    </w:p>
    <w:p w14:paraId="5C071DBF" w14:textId="097EF859" w:rsidR="00DE7836" w:rsidRPr="002A2B01" w:rsidRDefault="00DE7836" w:rsidP="004A1F71">
      <w:pPr>
        <w:numPr>
          <w:ilvl w:val="1"/>
          <w:numId w:val="4"/>
        </w:numPr>
      </w:pPr>
      <w:r>
        <w:t xml:space="preserve">интенсивность нарастания толщины льда в среднем за зимний период </w:t>
      </w:r>
      <w:r w:rsidR="00D1187C">
        <w:t>2020–</w:t>
      </w:r>
      <w:r w:rsidR="004C4015">
        <w:t>2021 гг.</w:t>
      </w:r>
      <w:r>
        <w:t xml:space="preserve">  – 0,6 см. в сутки.</w:t>
      </w:r>
    </w:p>
    <w:p w14:paraId="5328CE54" w14:textId="44703ACE" w:rsidR="00684D8C" w:rsidRDefault="006C51D1" w:rsidP="006C51D1">
      <w:pPr>
        <w:numPr>
          <w:ilvl w:val="0"/>
          <w:numId w:val="4"/>
        </w:numPr>
      </w:pPr>
      <w:r>
        <w:t>Результаты выполненных исследований могут быть использованы для составления прогнозов ледового режима водохранилища.</w:t>
      </w:r>
    </w:p>
    <w:p w14:paraId="7F474927" w14:textId="42AB5B94" w:rsidR="00DE7836" w:rsidRDefault="00252A35" w:rsidP="00252A35">
      <w:pPr>
        <w:pStyle w:val="1"/>
      </w:pPr>
      <w:bookmarkStart w:id="23" w:name="_Toc110726218"/>
      <w:r>
        <w:t>Литература</w:t>
      </w:r>
      <w:bookmarkEnd w:id="23"/>
    </w:p>
    <w:p w14:paraId="69ED6BF6" w14:textId="082E7E56" w:rsidR="003335BC" w:rsidRDefault="003335BC" w:rsidP="003335BC">
      <w:pPr>
        <w:numPr>
          <w:ilvl w:val="0"/>
          <w:numId w:val="5"/>
        </w:numPr>
      </w:pPr>
      <w:r>
        <w:t xml:space="preserve">Фомичева Н. Н. Гидрология и регулирование стока: учеб. Пособие </w:t>
      </w:r>
      <w:r w:rsidRPr="003335BC">
        <w:t>/</w:t>
      </w:r>
      <w:r>
        <w:t xml:space="preserve"> </w:t>
      </w:r>
      <w:r w:rsidR="00D1187C">
        <w:br/>
      </w:r>
      <w:r>
        <w:t>Н.Н. Фомичева, А.А. Перфильев. – Новосибирск, 2013. – 309 с.</w:t>
      </w:r>
    </w:p>
    <w:p w14:paraId="42E501ED" w14:textId="7DE79EFC" w:rsidR="00252A35" w:rsidRDefault="003335BC" w:rsidP="003335BC">
      <w:pPr>
        <w:numPr>
          <w:ilvl w:val="0"/>
          <w:numId w:val="5"/>
        </w:numPr>
      </w:pPr>
      <w:r>
        <w:t xml:space="preserve"> </w:t>
      </w:r>
      <w:r w:rsidR="00113DE2">
        <w:t>Опасные ледовые явления на реках и водохранилищах России. Москва, изд-во РГАУ-МСХА, 2015. – 347 с.</w:t>
      </w:r>
    </w:p>
    <w:p w14:paraId="39CB1824" w14:textId="7FB59940" w:rsidR="00113DE2" w:rsidRDefault="00113DE2" w:rsidP="003335BC">
      <w:pPr>
        <w:numPr>
          <w:ilvl w:val="0"/>
          <w:numId w:val="5"/>
        </w:numPr>
      </w:pPr>
      <w:r>
        <w:t>Фомичев Б.С. Пропуск льда через низконапорные гидроузлы в эксплуатационн</w:t>
      </w:r>
      <w:r w:rsidR="00676384">
        <w:t>ый период. – Новосибирск, 1985. – 20 с.</w:t>
      </w:r>
    </w:p>
    <w:p w14:paraId="74C539C9" w14:textId="4D7BD842" w:rsidR="00676384" w:rsidRDefault="00676384" w:rsidP="003335BC">
      <w:pPr>
        <w:numPr>
          <w:ilvl w:val="0"/>
          <w:numId w:val="5"/>
        </w:numPr>
      </w:pPr>
      <w:r>
        <w:t xml:space="preserve">Михайлов В.Н. Гидрология: учебник </w:t>
      </w:r>
      <w:r w:rsidRPr="00676384">
        <w:t>/</w:t>
      </w:r>
      <w:r>
        <w:t xml:space="preserve"> В.Н. Михайлов, А.Д. Добровольский, </w:t>
      </w:r>
      <w:r w:rsidR="0075649D">
        <w:br/>
      </w:r>
      <w:r>
        <w:t xml:space="preserve">С.А. Добролюбов. – М.: Высш. </w:t>
      </w:r>
      <w:r w:rsidR="00E82D21">
        <w:t>ш</w:t>
      </w:r>
      <w:r>
        <w:t>к., 2005. – 463 с.</w:t>
      </w:r>
    </w:p>
    <w:p w14:paraId="2D8908EA" w14:textId="6BA591C6" w:rsidR="00676384" w:rsidRDefault="0001747F" w:rsidP="003335BC">
      <w:pPr>
        <w:numPr>
          <w:ilvl w:val="0"/>
          <w:numId w:val="5"/>
        </w:numPr>
      </w:pPr>
      <w:hyperlink r:id="rId20" w:history="1">
        <w:r w:rsidR="00E849F9" w:rsidRPr="006954CE">
          <w:rPr>
            <w:rStyle w:val="af0"/>
            <w:lang w:val="en-US"/>
          </w:rPr>
          <w:t>http</w:t>
        </w:r>
        <w:r w:rsidR="00E849F9" w:rsidRPr="00E849F9">
          <w:rPr>
            <w:rStyle w:val="af0"/>
          </w:rPr>
          <w:t>://</w:t>
        </w:r>
        <w:r w:rsidR="00E849F9" w:rsidRPr="006954CE">
          <w:rPr>
            <w:rStyle w:val="af0"/>
            <w:lang w:val="en-US"/>
          </w:rPr>
          <w:t>www</w:t>
        </w:r>
        <w:r w:rsidR="00E849F9" w:rsidRPr="00E849F9">
          <w:rPr>
            <w:rStyle w:val="af0"/>
          </w:rPr>
          <w:t>.</w:t>
        </w:r>
        <w:r w:rsidR="00E849F9" w:rsidRPr="006954CE">
          <w:rPr>
            <w:rStyle w:val="af0"/>
            <w:lang w:val="en-US"/>
          </w:rPr>
          <w:t>yandex</w:t>
        </w:r>
        <w:r w:rsidR="00E849F9" w:rsidRPr="00E849F9">
          <w:rPr>
            <w:rStyle w:val="af0"/>
          </w:rPr>
          <w:t>.</w:t>
        </w:r>
        <w:r w:rsidR="00E849F9" w:rsidRPr="006954CE">
          <w:rPr>
            <w:rStyle w:val="af0"/>
            <w:lang w:val="en-US"/>
          </w:rPr>
          <w:t>ru</w:t>
        </w:r>
        <w:r w:rsidR="00E849F9" w:rsidRPr="00E849F9">
          <w:rPr>
            <w:rStyle w:val="af0"/>
          </w:rPr>
          <w:t>/</w:t>
        </w:r>
        <w:r w:rsidR="00E849F9" w:rsidRPr="006954CE">
          <w:rPr>
            <w:rStyle w:val="af0"/>
            <w:lang w:val="en-US"/>
          </w:rPr>
          <w:t>search</w:t>
        </w:r>
      </w:hyperlink>
      <w:r w:rsidR="00E849F9" w:rsidRPr="00E849F9">
        <w:t xml:space="preserve"> (</w:t>
      </w:r>
      <w:r w:rsidR="00E849F9">
        <w:t>дата обращения: 01.08.2022</w:t>
      </w:r>
      <w:r w:rsidR="00E849F9" w:rsidRPr="00E849F9">
        <w:t>)</w:t>
      </w:r>
    </w:p>
    <w:p w14:paraId="44BE2D3A" w14:textId="4ED9D91E" w:rsidR="00DE7836" w:rsidRDefault="00DE7836" w:rsidP="00796F55"/>
    <w:p w14:paraId="166B45F1" w14:textId="2C66F390" w:rsidR="00DE7836" w:rsidRDefault="00DE7836" w:rsidP="00796F55"/>
    <w:p w14:paraId="049A99F5" w14:textId="3A10F9C9" w:rsidR="00DE7836" w:rsidRDefault="00DE7836" w:rsidP="00796F55"/>
    <w:p w14:paraId="384B6D2F" w14:textId="77777777" w:rsidR="00DE7836" w:rsidRPr="002A2B01" w:rsidRDefault="00DE7836" w:rsidP="00796F55"/>
    <w:sectPr w:rsidR="00DE7836" w:rsidRPr="002A2B01" w:rsidSect="007B4DD3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CFC01" w14:textId="77777777" w:rsidR="0001747F" w:rsidRDefault="0001747F" w:rsidP="007B4DD3">
      <w:r>
        <w:separator/>
      </w:r>
    </w:p>
  </w:endnote>
  <w:endnote w:type="continuationSeparator" w:id="0">
    <w:p w14:paraId="1F5C4BF7" w14:textId="77777777" w:rsidR="0001747F" w:rsidRDefault="0001747F" w:rsidP="007B4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2443937"/>
      <w:docPartObj>
        <w:docPartGallery w:val="Page Numbers (Bottom of Page)"/>
        <w:docPartUnique/>
      </w:docPartObj>
    </w:sdtPr>
    <w:sdtEndPr/>
    <w:sdtContent>
      <w:p w14:paraId="7679CAC1" w14:textId="38BE4AAF" w:rsidR="007B4DD3" w:rsidRDefault="007B4DD3" w:rsidP="007B4DD3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3B86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A93FC" w14:textId="77777777" w:rsidR="0001747F" w:rsidRDefault="0001747F" w:rsidP="007B4DD3">
      <w:r>
        <w:separator/>
      </w:r>
    </w:p>
  </w:footnote>
  <w:footnote w:type="continuationSeparator" w:id="0">
    <w:p w14:paraId="056AB5E9" w14:textId="77777777" w:rsidR="0001747F" w:rsidRDefault="0001747F" w:rsidP="007B4D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62D7D"/>
    <w:multiLevelType w:val="hybridMultilevel"/>
    <w:tmpl w:val="CB8AE95E"/>
    <w:lvl w:ilvl="0" w:tplc="BA96BA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697FE4"/>
    <w:multiLevelType w:val="hybridMultilevel"/>
    <w:tmpl w:val="1FD229EC"/>
    <w:lvl w:ilvl="0" w:tplc="1A3CF4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FD6795"/>
    <w:multiLevelType w:val="hybridMultilevel"/>
    <w:tmpl w:val="50FA0642"/>
    <w:lvl w:ilvl="0" w:tplc="51C2DF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1B651B7"/>
    <w:multiLevelType w:val="hybridMultilevel"/>
    <w:tmpl w:val="83421660"/>
    <w:lvl w:ilvl="0" w:tplc="50C4CC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1301A6A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7944186"/>
    <w:multiLevelType w:val="hybridMultilevel"/>
    <w:tmpl w:val="F558D062"/>
    <w:lvl w:ilvl="0" w:tplc="51301A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3AF"/>
    <w:rsid w:val="0001747F"/>
    <w:rsid w:val="00065AEB"/>
    <w:rsid w:val="000A5D5C"/>
    <w:rsid w:val="000A7D8D"/>
    <w:rsid w:val="000E5217"/>
    <w:rsid w:val="00113DE2"/>
    <w:rsid w:val="001A35DD"/>
    <w:rsid w:val="001E6846"/>
    <w:rsid w:val="001F69D3"/>
    <w:rsid w:val="00201AE1"/>
    <w:rsid w:val="00231173"/>
    <w:rsid w:val="00241C19"/>
    <w:rsid w:val="00252A35"/>
    <w:rsid w:val="00290F93"/>
    <w:rsid w:val="002A2B01"/>
    <w:rsid w:val="002C14E7"/>
    <w:rsid w:val="002E12BF"/>
    <w:rsid w:val="00301B7C"/>
    <w:rsid w:val="003243C2"/>
    <w:rsid w:val="003335BC"/>
    <w:rsid w:val="00381346"/>
    <w:rsid w:val="0038578A"/>
    <w:rsid w:val="003B5AF7"/>
    <w:rsid w:val="003C3605"/>
    <w:rsid w:val="00423B7C"/>
    <w:rsid w:val="00452F3B"/>
    <w:rsid w:val="004814D7"/>
    <w:rsid w:val="00492EE4"/>
    <w:rsid w:val="00493529"/>
    <w:rsid w:val="004A0941"/>
    <w:rsid w:val="004A1F71"/>
    <w:rsid w:val="004B39D5"/>
    <w:rsid w:val="004B4F01"/>
    <w:rsid w:val="004C3C5C"/>
    <w:rsid w:val="004C4015"/>
    <w:rsid w:val="004D0833"/>
    <w:rsid w:val="004D434D"/>
    <w:rsid w:val="00505535"/>
    <w:rsid w:val="00534BF5"/>
    <w:rsid w:val="00574DAA"/>
    <w:rsid w:val="005D248D"/>
    <w:rsid w:val="006174A5"/>
    <w:rsid w:val="0063330D"/>
    <w:rsid w:val="00651ABE"/>
    <w:rsid w:val="00676384"/>
    <w:rsid w:val="00684D8C"/>
    <w:rsid w:val="006C51D1"/>
    <w:rsid w:val="00720C36"/>
    <w:rsid w:val="00722AAF"/>
    <w:rsid w:val="0074625C"/>
    <w:rsid w:val="007475BA"/>
    <w:rsid w:val="00750869"/>
    <w:rsid w:val="0075649D"/>
    <w:rsid w:val="00766B03"/>
    <w:rsid w:val="007749AE"/>
    <w:rsid w:val="00796F55"/>
    <w:rsid w:val="007B4DD3"/>
    <w:rsid w:val="007C3EB6"/>
    <w:rsid w:val="007C7DB1"/>
    <w:rsid w:val="007D10E7"/>
    <w:rsid w:val="0081231D"/>
    <w:rsid w:val="00813A45"/>
    <w:rsid w:val="0083552D"/>
    <w:rsid w:val="00846E6F"/>
    <w:rsid w:val="00856566"/>
    <w:rsid w:val="008A5070"/>
    <w:rsid w:val="008B14CD"/>
    <w:rsid w:val="008B6E04"/>
    <w:rsid w:val="008D5E03"/>
    <w:rsid w:val="008F07A6"/>
    <w:rsid w:val="009E3553"/>
    <w:rsid w:val="00A0303A"/>
    <w:rsid w:val="00A26426"/>
    <w:rsid w:val="00A920B3"/>
    <w:rsid w:val="00AB4AC8"/>
    <w:rsid w:val="00B21E70"/>
    <w:rsid w:val="00B34139"/>
    <w:rsid w:val="00B46A4A"/>
    <w:rsid w:val="00BC4424"/>
    <w:rsid w:val="00BE5D9B"/>
    <w:rsid w:val="00C27F67"/>
    <w:rsid w:val="00C768A6"/>
    <w:rsid w:val="00C85DA6"/>
    <w:rsid w:val="00CA4BAF"/>
    <w:rsid w:val="00CD7A97"/>
    <w:rsid w:val="00CE04E0"/>
    <w:rsid w:val="00CE3ED1"/>
    <w:rsid w:val="00CE42DA"/>
    <w:rsid w:val="00D1187C"/>
    <w:rsid w:val="00DC2D13"/>
    <w:rsid w:val="00DC63AF"/>
    <w:rsid w:val="00DE7836"/>
    <w:rsid w:val="00E17193"/>
    <w:rsid w:val="00E46F02"/>
    <w:rsid w:val="00E55ACB"/>
    <w:rsid w:val="00E74B91"/>
    <w:rsid w:val="00E771D3"/>
    <w:rsid w:val="00E82D21"/>
    <w:rsid w:val="00E849F9"/>
    <w:rsid w:val="00F46046"/>
    <w:rsid w:val="00F7056C"/>
    <w:rsid w:val="00FC3B86"/>
    <w:rsid w:val="00FD320B"/>
    <w:rsid w:val="00FE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94452"/>
  <w15:chartTrackingRefBased/>
  <w15:docId w15:val="{D9D89352-B24F-4B02-8EED-73DE8134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346"/>
    <w:pPr>
      <w:tabs>
        <w:tab w:val="left" w:pos="794"/>
      </w:tabs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1346"/>
    <w:pPr>
      <w:keepNext/>
      <w:spacing w:before="360" w:after="120"/>
      <w:ind w:firstLine="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51ABE"/>
    <w:pPr>
      <w:keepNext/>
      <w:spacing w:before="240" w:after="120"/>
      <w:outlineLvl w:val="1"/>
    </w:pPr>
    <w:rPr>
      <w:bCs/>
      <w:sz w:val="26"/>
    </w:rPr>
  </w:style>
  <w:style w:type="paragraph" w:styleId="3">
    <w:name w:val="heading 3"/>
    <w:basedOn w:val="a"/>
    <w:next w:val="a"/>
    <w:link w:val="30"/>
    <w:qFormat/>
    <w:rsid w:val="00201AE1"/>
    <w:pPr>
      <w:keepNext/>
      <w:spacing w:before="240" w:after="120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201AE1"/>
    <w:pPr>
      <w:keepNext/>
      <w:spacing w:before="12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1346"/>
    <w:rPr>
      <w:rFonts w:ascii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51ABE"/>
    <w:rPr>
      <w:rFonts w:ascii="Times New Roman" w:hAnsi="Times New Roman" w:cs="Times New Roman"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01AE1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01AE1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a3">
    <w:name w:val="замечание"/>
    <w:basedOn w:val="a"/>
    <w:qFormat/>
    <w:rsid w:val="00201AE1"/>
    <w:pPr>
      <w:spacing w:before="120"/>
    </w:pPr>
    <w:rPr>
      <w:i/>
      <w:iCs/>
    </w:rPr>
  </w:style>
  <w:style w:type="paragraph" w:customStyle="1" w:styleId="a4">
    <w:name w:val="интервал"/>
    <w:basedOn w:val="a"/>
    <w:qFormat/>
    <w:rsid w:val="00201AE1"/>
    <w:pPr>
      <w:spacing w:before="120"/>
    </w:pPr>
  </w:style>
  <w:style w:type="paragraph" w:customStyle="1" w:styleId="a5">
    <w:name w:val="интервал жг"/>
    <w:basedOn w:val="a"/>
    <w:qFormat/>
    <w:rsid w:val="00201AE1"/>
    <w:pPr>
      <w:spacing w:before="120"/>
    </w:pPr>
    <w:rPr>
      <w:b/>
      <w:bCs/>
      <w:i/>
      <w:iCs/>
    </w:rPr>
  </w:style>
  <w:style w:type="paragraph" w:customStyle="1" w:styleId="a6">
    <w:name w:val="маркировка курсив"/>
    <w:basedOn w:val="a4"/>
    <w:qFormat/>
    <w:rsid w:val="00201AE1"/>
    <w:pPr>
      <w:spacing w:after="120"/>
    </w:pPr>
    <w:rPr>
      <w:i/>
      <w:iCs/>
      <w:noProof/>
    </w:rPr>
  </w:style>
  <w:style w:type="paragraph" w:customStyle="1" w:styleId="a7">
    <w:name w:val="подпись"/>
    <w:basedOn w:val="a"/>
    <w:qFormat/>
    <w:rsid w:val="00201AE1"/>
    <w:pPr>
      <w:spacing w:before="120" w:after="120"/>
      <w:ind w:firstLine="0"/>
      <w:jc w:val="center"/>
      <w:outlineLvl w:val="0"/>
    </w:pPr>
    <w:rPr>
      <w:szCs w:val="22"/>
    </w:rPr>
  </w:style>
  <w:style w:type="paragraph" w:customStyle="1" w:styleId="a8">
    <w:name w:val="таблица"/>
    <w:basedOn w:val="a4"/>
    <w:qFormat/>
    <w:rsid w:val="00201AE1"/>
    <w:pPr>
      <w:keepNext/>
      <w:ind w:firstLine="0"/>
    </w:pPr>
  </w:style>
  <w:style w:type="paragraph" w:customStyle="1" w:styleId="a9">
    <w:name w:val="формула"/>
    <w:basedOn w:val="a"/>
    <w:qFormat/>
    <w:rsid w:val="00201AE1"/>
    <w:pPr>
      <w:spacing w:before="120" w:after="120"/>
      <w:jc w:val="right"/>
    </w:pPr>
  </w:style>
  <w:style w:type="paragraph" w:customStyle="1" w:styleId="aa">
    <w:name w:val="где"/>
    <w:basedOn w:val="a"/>
    <w:qFormat/>
    <w:rsid w:val="00201AE1"/>
    <w:pPr>
      <w:tabs>
        <w:tab w:val="left" w:pos="426"/>
      </w:tabs>
      <w:ind w:left="794" w:hanging="794"/>
    </w:pPr>
  </w:style>
  <w:style w:type="paragraph" w:styleId="ab">
    <w:name w:val="header"/>
    <w:basedOn w:val="a"/>
    <w:link w:val="ac"/>
    <w:uiPriority w:val="99"/>
    <w:unhideWhenUsed/>
    <w:rsid w:val="007B4DD3"/>
    <w:pPr>
      <w:tabs>
        <w:tab w:val="clear" w:pos="794"/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B4DD3"/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B4DD3"/>
    <w:pPr>
      <w:tabs>
        <w:tab w:val="clear" w:pos="794"/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B4DD3"/>
    <w:rPr>
      <w:rFonts w:ascii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B4A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E849F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849F9"/>
    <w:rPr>
      <w:color w:val="605E5C"/>
      <w:shd w:val="clear" w:color="auto" w:fill="E1DFDD"/>
    </w:rPr>
  </w:style>
  <w:style w:type="paragraph" w:styleId="af1">
    <w:name w:val="TOC Heading"/>
    <w:basedOn w:val="1"/>
    <w:next w:val="a"/>
    <w:uiPriority w:val="39"/>
    <w:unhideWhenUsed/>
    <w:qFormat/>
    <w:rsid w:val="00CE42DA"/>
    <w:pPr>
      <w:keepLines/>
      <w:tabs>
        <w:tab w:val="clear" w:pos="794"/>
      </w:tabs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CE42DA"/>
    <w:pPr>
      <w:tabs>
        <w:tab w:val="clear" w:pos="794"/>
        <w:tab w:val="right" w:pos="9344"/>
      </w:tabs>
      <w:spacing w:after="10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CE42DA"/>
    <w:pPr>
      <w:tabs>
        <w:tab w:val="clear" w:pos="794"/>
        <w:tab w:val="right" w:pos="9344"/>
      </w:tabs>
      <w:spacing w:after="100"/>
      <w:ind w:left="240" w:firstLine="3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://www.yandex.ru/sear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92;&#1086;&#1084;&#1080;&#1095;&#1077;&#1074;&#1072;\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92;&#1086;&#1084;&#1080;&#1095;&#1077;&#1074;&#1072;\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4997105063439863E-2"/>
          <c:y val="0.16175240829480766"/>
          <c:w val="0.87542902748125706"/>
          <c:h val="0.78462828875613067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hльда 20-21, см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Лист1!$B$6:$G$6</c:f>
              <c:numCache>
                <c:formatCode>0.0</c:formatCode>
                <c:ptCount val="6"/>
                <c:pt idx="0">
                  <c:v>15</c:v>
                </c:pt>
                <c:pt idx="1">
                  <c:v>25</c:v>
                </c:pt>
                <c:pt idx="2">
                  <c:v>35</c:v>
                </c:pt>
                <c:pt idx="3">
                  <c:v>47</c:v>
                </c:pt>
                <c:pt idx="4">
                  <c:v>70</c:v>
                </c:pt>
                <c:pt idx="5">
                  <c:v>100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202-47FA-85FD-75FE3EE51927}"/>
            </c:ext>
          </c:extLst>
        </c:ser>
        <c:ser>
          <c:idx val="1"/>
          <c:order val="1"/>
          <c:tx>
            <c:strRef>
              <c:f>Лист1!$A$13</c:f>
              <c:strCache>
                <c:ptCount val="1"/>
                <c:pt idx="0">
                  <c:v>hснега 20-21, см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2"/>
              </a:solidFill>
              <a:ln w="9525">
                <a:noFill/>
              </a:ln>
              <a:effectLst/>
            </c:spPr>
          </c:marker>
          <c:yVal>
            <c:numRef>
              <c:f>Лист1!$B$13:$G$13</c:f>
              <c:numCache>
                <c:formatCode>0.0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15</c:v>
                </c:pt>
                <c:pt idx="3">
                  <c:v>15</c:v>
                </c:pt>
                <c:pt idx="4">
                  <c:v>20</c:v>
                </c:pt>
                <c:pt idx="5">
                  <c:v>30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202-47FA-85FD-75FE3EE51927}"/>
            </c:ext>
          </c:extLst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hснега мин 20-21,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chemeClr val="accent2"/>
                </a:solidFill>
              </a:ln>
              <a:effectLst/>
            </c:spPr>
          </c:marker>
          <c:yVal>
            <c:numRef>
              <c:f>Лист1!$B$7:$G$7</c:f>
              <c:numCache>
                <c:formatCode>0.0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15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202-47FA-85FD-75FE3EE51927}"/>
            </c:ext>
          </c:extLst>
        </c:ser>
        <c:ser>
          <c:idx val="3"/>
          <c:order val="3"/>
          <c:tx>
            <c:strRef>
              <c:f>Лист1!$A$10</c:f>
              <c:strCache>
                <c:ptCount val="1"/>
                <c:pt idx="0">
                  <c:v>hснега макс 20-21,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x"/>
            <c:size val="7"/>
            <c:spPr>
              <a:noFill/>
              <a:ln w="12700">
                <a:solidFill>
                  <a:schemeClr val="accent2"/>
                </a:solidFill>
              </a:ln>
              <a:effectLst/>
            </c:spPr>
          </c:marker>
          <c:yVal>
            <c:numRef>
              <c:f>Лист1!$B$10:$G$10</c:f>
              <c:numCache>
                <c:formatCode>0.0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15</c:v>
                </c:pt>
                <c:pt idx="3">
                  <c:v>20</c:v>
                </c:pt>
                <c:pt idx="4">
                  <c:v>30</c:v>
                </c:pt>
                <c:pt idx="5">
                  <c:v>50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202-47FA-85FD-75FE3EE51927}"/>
            </c:ext>
          </c:extLst>
        </c:ser>
        <c:ser>
          <c:idx val="4"/>
          <c:order val="4"/>
          <c:tx>
            <c:strRef>
              <c:f>Лист1!$A$16</c:f>
              <c:strCache>
                <c:ptCount val="1"/>
                <c:pt idx="0">
                  <c:v>hльда 2017,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square"/>
            <c:size val="9"/>
            <c:spPr>
              <a:noFill/>
              <a:ln w="9525">
                <a:solidFill>
                  <a:schemeClr val="accent5"/>
                </a:solidFill>
              </a:ln>
              <a:effectLst/>
            </c:spPr>
          </c:marker>
          <c:yVal>
            <c:numRef>
              <c:f>Лист1!$B$16:$G$16</c:f>
              <c:numCache>
                <c:formatCode>General</c:formatCode>
                <c:ptCount val="6"/>
                <c:pt idx="0" formatCode="0.0">
                  <c:v>5</c:v>
                </c:pt>
                <c:pt idx="5" formatCode="0.0">
                  <c:v>75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B202-47FA-85FD-75FE3EE51927}"/>
            </c:ext>
          </c:extLst>
        </c:ser>
        <c:ser>
          <c:idx val="5"/>
          <c:order val="5"/>
          <c:tx>
            <c:strRef>
              <c:f>Лист1!$A$17</c:f>
              <c:strCache>
                <c:ptCount val="1"/>
                <c:pt idx="0">
                  <c:v>hснега 2017,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triangle"/>
            <c:size val="9"/>
            <c:spPr>
              <a:noFill/>
              <a:ln w="9525">
                <a:solidFill>
                  <a:schemeClr val="accent2"/>
                </a:solidFill>
              </a:ln>
              <a:effectLst/>
            </c:spPr>
          </c:marker>
          <c:yVal>
            <c:numRef>
              <c:f>Лист1!$B$17:$G$17</c:f>
              <c:numCache>
                <c:formatCode>0.0</c:formatCode>
                <c:ptCount val="6"/>
                <c:pt idx="1">
                  <c:v>5</c:v>
                </c:pt>
                <c:pt idx="5">
                  <c:v>35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B202-47FA-85FD-75FE3EE519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8116136"/>
        <c:axId val="440620144"/>
      </c:scatterChart>
      <c:valAx>
        <c:axId val="438116136"/>
        <c:scaling>
          <c:orientation val="minMax"/>
          <c:max val="7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out"/>
        <c:minorTickMark val="none"/>
        <c:tickLblPos val="nextTo"/>
        <c:crossAx val="440620144"/>
        <c:crosses val="autoZero"/>
        <c:crossBetween val="midCat"/>
      </c:valAx>
      <c:valAx>
        <c:axId val="44062014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116136"/>
        <c:crossesAt val="0"/>
        <c:crossBetween val="midCat"/>
        <c:majorUnit val="1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9.9793761734839323E-2"/>
          <c:y val="1.6326530612244899E-2"/>
          <c:w val="0.86533113136138862"/>
          <c:h val="0.126875517875496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79156463577133E-2"/>
          <c:y val="0.21708089332884001"/>
          <c:w val="0.73275003398894478"/>
          <c:h val="0.68066780665620152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Лист1!$A$22</c:f>
              <c:strCache>
                <c:ptCount val="1"/>
                <c:pt idx="0">
                  <c:v>hльда 21-22, см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Лист1!$B$22:$E$22</c:f>
              <c:numCache>
                <c:formatCode>General</c:formatCode>
                <c:ptCount val="4"/>
                <c:pt idx="0">
                  <c:v>30</c:v>
                </c:pt>
                <c:pt idx="1">
                  <c:v>67.5</c:v>
                </c:pt>
                <c:pt idx="2">
                  <c:v>75</c:v>
                </c:pt>
                <c:pt idx="3">
                  <c:v>85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9BF-4E7F-90EC-78C0A648A1E6}"/>
            </c:ext>
          </c:extLst>
        </c:ser>
        <c:ser>
          <c:idx val="1"/>
          <c:order val="1"/>
          <c:tx>
            <c:strRef>
              <c:f>Лист1!$A$20</c:f>
              <c:strCache>
                <c:ptCount val="1"/>
                <c:pt idx="0">
                  <c:v>hльда мин 21-22,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chemeClr val="accent5"/>
                </a:solidFill>
              </a:ln>
              <a:effectLst/>
            </c:spPr>
          </c:marker>
          <c:yVal>
            <c:numRef>
              <c:f>Лист1!$B$20:$E$20</c:f>
              <c:numCache>
                <c:formatCode>General</c:formatCode>
                <c:ptCount val="4"/>
                <c:pt idx="1">
                  <c:v>60</c:v>
                </c:pt>
                <c:pt idx="2">
                  <c:v>70</c:v>
                </c:pt>
                <c:pt idx="3">
                  <c:v>80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9BF-4E7F-90EC-78C0A648A1E6}"/>
            </c:ext>
          </c:extLst>
        </c:ser>
        <c:ser>
          <c:idx val="2"/>
          <c:order val="2"/>
          <c:tx>
            <c:strRef>
              <c:f>Лист1!$A$21</c:f>
              <c:strCache>
                <c:ptCount val="1"/>
                <c:pt idx="0">
                  <c:v>hльда макс 21-22,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x"/>
            <c:size val="7"/>
            <c:spPr>
              <a:noFill/>
              <a:ln w="9525">
                <a:solidFill>
                  <a:schemeClr val="accent5"/>
                </a:solidFill>
              </a:ln>
              <a:effectLst/>
            </c:spPr>
          </c:marker>
          <c:yVal>
            <c:numRef>
              <c:f>Лист1!$B$21:$E$21</c:f>
              <c:numCache>
                <c:formatCode>General</c:formatCode>
                <c:ptCount val="4"/>
                <c:pt idx="1">
                  <c:v>75</c:v>
                </c:pt>
                <c:pt idx="2">
                  <c:v>80</c:v>
                </c:pt>
                <c:pt idx="3">
                  <c:v>90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9BF-4E7F-90EC-78C0A648A1E6}"/>
            </c:ext>
          </c:extLst>
        </c:ser>
        <c:ser>
          <c:idx val="3"/>
          <c:order val="3"/>
          <c:tx>
            <c:strRef>
              <c:f>Лист1!$A$25</c:f>
              <c:strCache>
                <c:ptCount val="1"/>
                <c:pt idx="0">
                  <c:v>hснега 21-22, см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9"/>
            <c:spPr>
              <a:solidFill>
                <a:schemeClr val="accent2"/>
              </a:solidFill>
              <a:ln w="9525">
                <a:solidFill>
                  <a:schemeClr val="accent4"/>
                </a:solidFill>
              </a:ln>
              <a:effectLst/>
            </c:spPr>
          </c:marker>
          <c:yVal>
            <c:numRef>
              <c:f>Лист1!$B$25:$E$25</c:f>
              <c:numCache>
                <c:formatCode>General</c:formatCode>
                <c:ptCount val="4"/>
                <c:pt idx="0">
                  <c:v>5</c:v>
                </c:pt>
                <c:pt idx="1">
                  <c:v>15</c:v>
                </c:pt>
                <c:pt idx="2">
                  <c:v>20</c:v>
                </c:pt>
                <c:pt idx="3">
                  <c:v>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9BF-4E7F-90EC-78C0A648A1E6}"/>
            </c:ext>
          </c:extLst>
        </c:ser>
        <c:ser>
          <c:idx val="4"/>
          <c:order val="4"/>
          <c:tx>
            <c:strRef>
              <c:f>Лист1!$A$23</c:f>
              <c:strCache>
                <c:ptCount val="1"/>
                <c:pt idx="0">
                  <c:v>hснега мин 21-22,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star"/>
            <c:size val="7"/>
            <c:spPr>
              <a:noFill/>
              <a:ln w="9525">
                <a:solidFill>
                  <a:schemeClr val="accent2"/>
                </a:solidFill>
              </a:ln>
              <a:effectLst/>
            </c:spPr>
          </c:marker>
          <c:yVal>
            <c:numRef>
              <c:f>Лист1!$B$23:$E$23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10</c:v>
                </c:pt>
                <c:pt idx="3">
                  <c:v>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9BF-4E7F-90EC-78C0A648A1E6}"/>
            </c:ext>
          </c:extLst>
        </c:ser>
        <c:ser>
          <c:idx val="5"/>
          <c:order val="5"/>
          <c:tx>
            <c:strRef>
              <c:f>Лист1!$A$24</c:f>
              <c:strCache>
                <c:ptCount val="1"/>
                <c:pt idx="0">
                  <c:v>hснега макс 21-22, см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x"/>
            <c:size val="7"/>
            <c:spPr>
              <a:noFill/>
              <a:ln w="9525">
                <a:solidFill>
                  <a:schemeClr val="accent2"/>
                </a:solidFill>
              </a:ln>
              <a:effectLst/>
            </c:spPr>
          </c:marker>
          <c:yVal>
            <c:numRef>
              <c:f>Лист1!$B$24:$E$24</c:f>
              <c:numCache>
                <c:formatCode>General</c:formatCode>
                <c:ptCount val="4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10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9BF-4E7F-90EC-78C0A648A1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620928"/>
        <c:axId val="440621320"/>
      </c:scatterChart>
      <c:valAx>
        <c:axId val="4406209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ajorTickMark val="none"/>
        <c:minorTickMark val="none"/>
        <c:tickLblPos val="nextTo"/>
        <c:crossAx val="440621320"/>
        <c:crosses val="autoZero"/>
        <c:crossBetween val="midCat"/>
        <c:majorUnit val="1"/>
      </c:valAx>
      <c:valAx>
        <c:axId val="440621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06209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A73EC-4E84-494F-8BD8-0E7FFAA7D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2049</Words>
  <Characters>11683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Шулика Ирина Владимировна</dc:creator>
  <cp:keywords/>
  <dc:description/>
  <cp:lastModifiedBy>Нелли Николаевна</cp:lastModifiedBy>
  <cp:revision>3</cp:revision>
  <dcterms:created xsi:type="dcterms:W3CDTF">2022-08-07T01:40:00Z</dcterms:created>
  <dcterms:modified xsi:type="dcterms:W3CDTF">2022-08-07T01:40:00Z</dcterms:modified>
</cp:coreProperties>
</file>