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6965D" w14:textId="77777777" w:rsidR="00D23A23" w:rsidRDefault="004F5CF7">
      <w:pPr>
        <w:spacing w:line="360" w:lineRule="auto"/>
        <w:ind w:right="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05736D18" w14:textId="77777777" w:rsidR="00D23A23" w:rsidRDefault="004F5CF7">
      <w:pPr>
        <w:spacing w:line="360" w:lineRule="auto"/>
        <w:ind w:left="170" w:right="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«Средняя школа №53»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г.Иваново</w:t>
      </w:r>
      <w:proofErr w:type="spellEnd"/>
    </w:p>
    <w:p w14:paraId="382CD622" w14:textId="77777777" w:rsidR="00D23A23" w:rsidRDefault="00D23A23">
      <w:pPr>
        <w:spacing w:line="360" w:lineRule="auto"/>
        <w:ind w:left="170" w:right="5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B1FBAD5" w14:textId="77777777" w:rsidR="00D23A23" w:rsidRDefault="00D23A23">
      <w:pPr>
        <w:spacing w:line="360" w:lineRule="auto"/>
        <w:ind w:left="170" w:right="5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B4F471B" w14:textId="77777777" w:rsidR="00D23A23" w:rsidRDefault="00D23A23">
      <w:pPr>
        <w:spacing w:line="360" w:lineRule="auto"/>
        <w:ind w:left="170" w:right="5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B67CCD2" w14:textId="77777777" w:rsidR="00D23A23" w:rsidRDefault="00D23A23">
      <w:pPr>
        <w:spacing w:line="360" w:lineRule="auto"/>
        <w:ind w:left="170" w:right="5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29716D" w14:textId="77777777" w:rsidR="00D23A23" w:rsidRDefault="004F5CF7">
      <w:pPr>
        <w:spacing w:line="360" w:lineRule="auto"/>
        <w:ind w:left="170" w:right="5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Итоговый индивидуальный проект</w:t>
      </w:r>
    </w:p>
    <w:p w14:paraId="78F133F7" w14:textId="77777777" w:rsidR="00D23A23" w:rsidRDefault="004F5CF7">
      <w:pPr>
        <w:spacing w:line="360" w:lineRule="auto"/>
        <w:ind w:left="170" w:right="5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тему:</w:t>
      </w:r>
    </w:p>
    <w:p w14:paraId="586394F9" w14:textId="77777777" w:rsidR="00D23A23" w:rsidRDefault="004F5CF7">
      <w:pPr>
        <w:spacing w:line="360" w:lineRule="auto"/>
        <w:ind w:left="170" w:right="5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“Жизненные ценности современных подростков”</w:t>
      </w:r>
    </w:p>
    <w:p w14:paraId="7F56F33D" w14:textId="77777777" w:rsidR="00D23A23" w:rsidRDefault="00D23A23">
      <w:pPr>
        <w:spacing w:line="360" w:lineRule="auto"/>
        <w:ind w:left="170" w:right="5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5BE62BF" w14:textId="77777777" w:rsidR="00D23A23" w:rsidRDefault="00D23A23">
      <w:pPr>
        <w:spacing w:line="360" w:lineRule="auto"/>
        <w:ind w:left="170" w:right="5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3DF0F55" w14:textId="77777777" w:rsidR="00D23A23" w:rsidRDefault="00D23A23">
      <w:pPr>
        <w:spacing w:line="360" w:lineRule="auto"/>
        <w:ind w:left="170" w:right="5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F5BF078" w14:textId="77777777" w:rsidR="00D23A23" w:rsidRDefault="00D23A23">
      <w:pPr>
        <w:spacing w:line="360" w:lineRule="auto"/>
        <w:ind w:left="170" w:right="5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524F519" w14:textId="77777777" w:rsidR="00D23A23" w:rsidRDefault="00D23A23">
      <w:pPr>
        <w:spacing w:line="360" w:lineRule="auto"/>
        <w:ind w:right="56"/>
        <w:rPr>
          <w:rFonts w:ascii="Times New Roman" w:eastAsia="Times New Roman" w:hAnsi="Times New Roman" w:cs="Times New Roman"/>
          <w:sz w:val="28"/>
          <w:szCs w:val="28"/>
        </w:rPr>
      </w:pPr>
    </w:p>
    <w:p w14:paraId="05DBA131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5C397DC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BA5C291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12600E1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9FC872A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DA1E6B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5CD9F46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64274E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Выполнила:</w:t>
      </w:r>
    </w:p>
    <w:p w14:paraId="3944C43C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ученица 11 класса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Валерия</w:t>
      </w:r>
    </w:p>
    <w:p w14:paraId="1E291707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Руководитель:</w:t>
      </w:r>
    </w:p>
    <w:p w14:paraId="29652A3B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истории и обществознания</w:t>
      </w:r>
    </w:p>
    <w:p w14:paraId="2911E63D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Бараева Наталья Сергеевна</w:t>
      </w:r>
    </w:p>
    <w:p w14:paraId="2EBA6C9B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0E543DC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66928B0" w14:textId="77777777" w:rsidR="00D23A23" w:rsidRDefault="004F5CF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Иваново, 2023 г</w:t>
      </w:r>
    </w:p>
    <w:p w14:paraId="7B4AB2A3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BB41B16" w14:textId="77777777" w:rsidR="00D23A23" w:rsidRDefault="004F5CF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</w:t>
      </w:r>
    </w:p>
    <w:p w14:paraId="47800F35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.…3</w:t>
      </w:r>
    </w:p>
    <w:p w14:paraId="16D4339B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Теоретическая часть                                                                                         </w:t>
      </w:r>
    </w:p>
    <w:p w14:paraId="65CC827F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1.Особенности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подростков как социально-психологической группы.6        </w:t>
      </w:r>
    </w:p>
    <w:p w14:paraId="71B71D06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2.Жизненные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ценности и ориентиры молодого поколения…………..8</w:t>
      </w:r>
    </w:p>
    <w:p w14:paraId="18E155AF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Понятия «жизненные ценности» и «жизненные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ориентиры»…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………..8</w:t>
      </w:r>
    </w:p>
    <w:p w14:paraId="17A0E0A3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 Специфика ценностей и ориентиров молодого поколения. Основные факторы, влияющие на их формирование……………………………………9</w:t>
      </w:r>
    </w:p>
    <w:p w14:paraId="11D67A53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2.3 Влияние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искусства,экранной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культуры на формирование жизненных ценностей мо</w:t>
      </w:r>
      <w:r>
        <w:rPr>
          <w:rFonts w:ascii="Times New Roman" w:eastAsia="Times New Roman" w:hAnsi="Times New Roman" w:cs="Times New Roman"/>
          <w:sz w:val="28"/>
          <w:szCs w:val="28"/>
        </w:rPr>
        <w:t>лодежи………………………………………………………….12</w:t>
      </w:r>
    </w:p>
    <w:p w14:paraId="6C1F82F7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Практическая часть                                                                                                             </w:t>
      </w:r>
    </w:p>
    <w:p w14:paraId="0FF01C25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 Описание и результаты практического исследования……………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...….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.14</w:t>
      </w:r>
    </w:p>
    <w:p w14:paraId="097465D3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 Продукт проекта……………………………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.……17</w:t>
      </w:r>
    </w:p>
    <w:p w14:paraId="517313D6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Выводы………………………………………………………………………...19</w:t>
      </w:r>
    </w:p>
    <w:p w14:paraId="46CCDDD2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литературы………...…………………………………………………19</w:t>
      </w:r>
    </w:p>
    <w:p w14:paraId="3C669C67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78AF076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837BEED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DA45EB1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5D188EA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27E3FF7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68C119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C491CE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D2BDE85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0448B0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2A6586DE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Наша сегодняшняя жизнь проходит под знаком перемен в обществе, и от нашего сегодняшнего выбора путей развития зависит наше будущее. В социальной структуре общества особое место занимает молодежь, а конкретнее подростки. Этой возрастной категории присущи яр</w:t>
      </w:r>
      <w:r>
        <w:rPr>
          <w:rFonts w:ascii="Times New Roman" w:eastAsia="Times New Roman" w:hAnsi="Times New Roman" w:cs="Times New Roman"/>
          <w:sz w:val="28"/>
          <w:szCs w:val="28"/>
        </w:rPr>
        <w:t>ко выраженные черты поведения, образа жизни, мышления и мироощущения. Несомненно, выбор современных подростков закладывает основы их будущего положения, и этот выбор, жизненные ценности формируются не без помощи старшего поколения - родителей, учителей. Из</w:t>
      </w:r>
      <w:r>
        <w:rPr>
          <w:rFonts w:ascii="Times New Roman" w:eastAsia="Times New Roman" w:hAnsi="Times New Roman" w:cs="Times New Roman"/>
          <w:sz w:val="28"/>
          <w:szCs w:val="28"/>
        </w:rPr>
        <w:t>учение ценностных ориентаций молодежи дает возможность выявить степень ее адаптации к новым социальным условиям и ее инновационный потенциал. От того, какой ценностный фундамент будет сформирован, во многом зависит будущее состояние общества. Условия динам</w:t>
      </w:r>
      <w:r>
        <w:rPr>
          <w:rFonts w:ascii="Times New Roman" w:eastAsia="Times New Roman" w:hAnsi="Times New Roman" w:cs="Times New Roman"/>
          <w:sz w:val="28"/>
          <w:szCs w:val="28"/>
        </w:rPr>
        <w:t>ично меняющегося общества делают эту сферу исследования актуальной, особенно в отношении подростков.</w:t>
      </w:r>
    </w:p>
    <w:p w14:paraId="13F3C0F4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Неразвитость ценностных ориентаций – признак инфантилизма, господства внешних стимулов во внутренней структуре личности. Именно поэтому в настоящее время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деляется особое внимание исследованию процесса становления личности у молодых людей, их месту и роли в социальной структуре общества. В условиях социально-экономических и политических изменений, происходящих в обществе, особенно трудно приходится молодежи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ее еще не устоявшимся мировоззрением, подвижной системой ценностей. Бездуховность и ее результат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потребительско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–эгоистическое отношение к жизни порождают у многих молодых апатию, безразличие к себе и другим, что грозит потерей нравственного и духовного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здоровья нации. Внимание к подросткам, их социальным проблемам должно быть усилено.</w:t>
      </w:r>
    </w:p>
    <w:p w14:paraId="093DFD00" w14:textId="77777777" w:rsidR="00D23A23" w:rsidRDefault="00D23A2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1FB0DC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>-подростки в возрасте от 14 до 18 лет</w:t>
      </w:r>
    </w:p>
    <w:p w14:paraId="1CD0A2D1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Предмет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>-жизненные ценности подростков в современном обществе.</w:t>
      </w:r>
    </w:p>
    <w:p w14:paraId="0B02FCED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CADD124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1)Рассмотреть теоретические аспекты по данной теме.</w:t>
      </w:r>
    </w:p>
    <w:p w14:paraId="033CF8AC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2)Выяснить, какие жизненные ценности приоритетны для современных подростков</w:t>
      </w:r>
    </w:p>
    <w:p w14:paraId="551C8080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3)Провести анализ представления современных подростков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жизненных ценностях и ориентирах.</w:t>
      </w:r>
    </w:p>
    <w:p w14:paraId="417A9A2D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 исследования:</w:t>
      </w:r>
    </w:p>
    <w:p w14:paraId="17797B81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1)Рассмотреть понятие «жизненные ценности».</w:t>
      </w:r>
    </w:p>
    <w:p w14:paraId="2A83BE75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2)Охарактеризовать подростков как социальную группу, выявить её особенности.</w:t>
      </w:r>
    </w:p>
    <w:p w14:paraId="1B2E69FE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3)Проанализировать основные факторы, влияющие на формирование и специфику цен</w:t>
      </w:r>
      <w:r>
        <w:rPr>
          <w:rFonts w:ascii="Times New Roman" w:eastAsia="Times New Roman" w:hAnsi="Times New Roman" w:cs="Times New Roman"/>
          <w:sz w:val="28"/>
          <w:szCs w:val="28"/>
        </w:rPr>
        <w:t>ностей и ориентиров молодого поколения.</w:t>
      </w:r>
    </w:p>
    <w:p w14:paraId="5EA506CB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4)Раскрыть влияние современного культуры на формирование жизненных ценностей и ориентиров подростков.</w:t>
      </w:r>
    </w:p>
    <w:p w14:paraId="7C028B8F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5)Провести социологическое исследование среди подростков, суть которого сводится к определению их жизненных ценнос</w:t>
      </w:r>
      <w:r>
        <w:rPr>
          <w:rFonts w:ascii="Times New Roman" w:eastAsia="Times New Roman" w:hAnsi="Times New Roman" w:cs="Times New Roman"/>
          <w:sz w:val="28"/>
          <w:szCs w:val="28"/>
        </w:rPr>
        <w:t>тей и раскрытию близких к этому аспектов.</w:t>
      </w:r>
    </w:p>
    <w:p w14:paraId="08B0E9C9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6)Провести анализ данных, полученных в результате социологического исследования, выявить наиболее распространенные жизненные ценности и ориентиры среди подростков.</w:t>
      </w:r>
    </w:p>
    <w:p w14:paraId="060568D0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7)Обработать полученные данные и сделать обобщающи</w:t>
      </w:r>
      <w:r>
        <w:rPr>
          <w:rFonts w:ascii="Times New Roman" w:eastAsia="Times New Roman" w:hAnsi="Times New Roman" w:cs="Times New Roman"/>
          <w:sz w:val="28"/>
          <w:szCs w:val="28"/>
        </w:rPr>
        <w:t>е выводы о жизненных ценностях и ориентирах молодых людей.</w:t>
      </w:r>
    </w:p>
    <w:p w14:paraId="1892AE29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Научная новизна исследовательской работы состоит в следующем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4E301005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Проведен социологический анализ ценностей и ценностных ориентаций современных подростков.</w:t>
      </w:r>
    </w:p>
    <w:p w14:paraId="24E36157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2) Выявлены основные факторы, влияющие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жизненные ценности и ориентиры подростков.</w:t>
      </w:r>
    </w:p>
    <w:p w14:paraId="421A120F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Проанализировано влияние современного искусства на формирование жизненных ценностей молодых людей.</w:t>
      </w:r>
    </w:p>
    <w:p w14:paraId="7D339FEA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4)Написана статья, раскрывающая результаты исследования.</w:t>
      </w:r>
    </w:p>
    <w:p w14:paraId="408AC560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C2C6F9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значимость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определяется возможностью использования его результатов в практической деятельности педагогов, социальных работников, психологов, родителей и других лиц, участву</w:t>
      </w:r>
      <w:r>
        <w:rPr>
          <w:rFonts w:ascii="Times New Roman" w:eastAsia="Times New Roman" w:hAnsi="Times New Roman" w:cs="Times New Roman"/>
          <w:sz w:val="28"/>
          <w:szCs w:val="28"/>
        </w:rPr>
        <w:t>ющих в процессе первичной социализации личности.</w:t>
      </w:r>
    </w:p>
    <w:p w14:paraId="195802CB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Гипотеза: </w:t>
      </w:r>
      <w:r>
        <w:rPr>
          <w:rFonts w:ascii="Times New Roman" w:eastAsia="Times New Roman" w:hAnsi="Times New Roman" w:cs="Times New Roman"/>
          <w:sz w:val="28"/>
          <w:szCs w:val="28"/>
        </w:rPr>
        <w:t>Современной молодежи в большей мере свойственна ориентация на ценности индивидуализма. Предположительно, ключевыми жизненными ценностями у опрошенных подростков будут богатство, известность и призн</w:t>
      </w:r>
      <w:r>
        <w:rPr>
          <w:rFonts w:ascii="Times New Roman" w:eastAsia="Times New Roman" w:hAnsi="Times New Roman" w:cs="Times New Roman"/>
          <w:sz w:val="28"/>
          <w:szCs w:val="28"/>
        </w:rPr>
        <w:t>ание, любовь.</w:t>
      </w:r>
    </w:p>
    <w:p w14:paraId="606FF265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B305ED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F72AE5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3545D8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C54138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63BB56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16C2B6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388C53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6BF536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AB0724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3DA07B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42758F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A4D7D9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F9850F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72797F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ABF04D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2E9ADA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Глава 1. Особенности подростков как социально-психологической группы.</w:t>
      </w:r>
    </w:p>
    <w:p w14:paraId="0CF79815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Подростковый возраст представляет собой период кризиса: с одной стороны подросток связан с миром детства, с другой с взрослой жизнью. В этот период идет осо</w:t>
      </w:r>
      <w:r>
        <w:rPr>
          <w:rFonts w:ascii="Times New Roman" w:eastAsia="Times New Roman" w:hAnsi="Times New Roman" w:cs="Times New Roman"/>
          <w:sz w:val="28"/>
          <w:szCs w:val="28"/>
        </w:rPr>
        <w:t>знание жизненных ценностей, на основе которых строятся дальнейшие отношения с окружающим миром. Сознание молодого человека обладает особой восприимчивостью, способностью перерабатывать и усваивать огромный поток информации. В этот период развиваются критич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ность мышления, стремление дать собственную оценку разным явлениям, поиск аргументации, оригинального мышления. Психология подросткового возраста имеет много особенностей. Это, несомненно, сложный и важный период для </w:t>
      </w:r>
    </w:p>
    <w:p w14:paraId="11920CE9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детей и их родителей. Приведем характе</w:t>
      </w:r>
      <w:r>
        <w:rPr>
          <w:rFonts w:ascii="Times New Roman" w:eastAsia="Times New Roman" w:hAnsi="Times New Roman" w:cs="Times New Roman"/>
          <w:sz w:val="28"/>
          <w:szCs w:val="28"/>
        </w:rPr>
        <w:t>рные особенности, знаменующие рассматриваемый этап:</w:t>
      </w:r>
    </w:p>
    <w:p w14:paraId="2B0611B9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 подростков на сознательном уровне активно вырабатывается мировоззрение, на фоне полной зрелости «концепции самости», вследствие чего оценивание окружающими 16-летних мало интересуют:</w:t>
      </w:r>
    </w:p>
    <w:p w14:paraId="22E2C033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формируются 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фессиональные интересы, обнаруживаются навыки управления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окружающими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нередко граничащие с откровенными провокациями:</w:t>
      </w:r>
    </w:p>
    <w:p w14:paraId="6FF41DC5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растет потребность в сплоченной группе индивидов, которую объединяют общие</w:t>
      </w:r>
    </w:p>
    <w:p w14:paraId="03270615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интересы, именно этому возрасту присущи случаи массовых акций протестов;</w:t>
      </w:r>
    </w:p>
    <w:p w14:paraId="0B20FC52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происходит формирование привлекательности и индивидуальных позиций, высказывающих отношение к этой проблематике:</w:t>
      </w:r>
    </w:p>
    <w:p w14:paraId="0B7C7B1C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на данном этапе созревания подростки делаются более эмоционально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равновешенными, а действия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становятся более последовательными и практически лишенными импульсивности;</w:t>
      </w:r>
    </w:p>
    <w:p w14:paraId="418B96D0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шестнадцатилетки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начинают стремиться к серьезным взаимоотношениям, как в дружбе, так и в романтической связи; личностные взаимоотношения здесь выходя</w:t>
      </w:r>
      <w:r>
        <w:rPr>
          <w:rFonts w:ascii="Times New Roman" w:eastAsia="Times New Roman" w:hAnsi="Times New Roman" w:cs="Times New Roman"/>
          <w:sz w:val="28"/>
          <w:szCs w:val="28"/>
        </w:rPr>
        <w:t>т на передний план, возрастает интимность этих отношений:</w:t>
      </w:r>
    </w:p>
    <w:p w14:paraId="2325763F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подростки начинают стремиться к самостоятельным заработкам.</w:t>
      </w:r>
    </w:p>
    <w:p w14:paraId="6F3602CF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большинстве случаев, подростки умеют рассуждать по-взрослому, спорить. аргументируя свою точку зрения, строить логические цепочки, пре</w:t>
      </w:r>
      <w:r>
        <w:rPr>
          <w:rFonts w:ascii="Times New Roman" w:eastAsia="Times New Roman" w:hAnsi="Times New Roman" w:cs="Times New Roman"/>
          <w:sz w:val="28"/>
          <w:szCs w:val="28"/>
        </w:rPr>
        <w:t>дугадывать возможный ход событий и т.д. У него сформировано</w:t>
      </w:r>
    </w:p>
    <w:p w14:paraId="0616BAAF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мировоззрение и нормы поведения, однако он еще ищет себя и очень наивен. </w:t>
      </w:r>
    </w:p>
    <w:p w14:paraId="31048C3D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84D0A3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44B3D7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B4028A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D25442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F72DF5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AB02DF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99EA06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B3A6D3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139A6E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186D7D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2D343E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3A1494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343461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CA3312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161E78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9BAED9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8F78B9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172C66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Глава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Жизненные ценности молодого поколения.</w:t>
      </w:r>
    </w:p>
    <w:p w14:paraId="340EFAB4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B4A754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 Понятия «жизненные ценности»</w:t>
      </w:r>
    </w:p>
    <w:p w14:paraId="5684167C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личности предполагает становление определенной системы индивидуальных ценностей человека. «Наличие ценностей, – писал С.Л. Рубинштейн, – есть выражение не безразличия человека по отношению к миру, возникающего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значимости различных сторон, аспектов мира для человека, для его жизни».  «Уровень зрелой личности, по мнению психологов, – это уровень ценностно-смысловой детерминации, уровень существования в мире смыслов и ценностей. Как указывают Б.В. Зейгарник и 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Братусь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для личности «основная плоскость движения – нравственно-ценностная». По мнению авторов, существование в мире смыслов есть существование на собственно личностном уровне (на это указывал еще Л.С. Выготский); область смыслов и ценностей есть та о</w:t>
      </w:r>
      <w:r>
        <w:rPr>
          <w:rFonts w:ascii="Times New Roman" w:eastAsia="Times New Roman" w:hAnsi="Times New Roman" w:cs="Times New Roman"/>
          <w:sz w:val="28"/>
          <w:szCs w:val="28"/>
        </w:rPr>
        <w:t>бласть, в которой и происходит взаимодействие личности и общества; ценности и смыслы есть, собственно говоря, язык этого взаимодействия». Поэтому ведущая роль в формировании личности принадлежит ценностям.</w:t>
      </w:r>
    </w:p>
    <w:p w14:paraId="245F6C23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Жизненные ценности- это система относительно устой</w:t>
      </w:r>
      <w:r>
        <w:rPr>
          <w:rFonts w:ascii="Times New Roman" w:eastAsia="Times New Roman" w:hAnsi="Times New Roman" w:cs="Times New Roman"/>
          <w:sz w:val="28"/>
          <w:szCs w:val="28"/>
        </w:rPr>
        <w:t>чивых, социально обусловленных представлений о предпочитаемых, избираемых личностью или какой-либо человеческой общностью в качестве важных, необходимых, полезных для себя материальных и духовных благах и идеалах и наиболее приемлемых, достойных способов п</w:t>
      </w:r>
      <w:r>
        <w:rPr>
          <w:rFonts w:ascii="Times New Roman" w:eastAsia="Times New Roman" w:hAnsi="Times New Roman" w:cs="Times New Roman"/>
          <w:sz w:val="28"/>
          <w:szCs w:val="28"/>
        </w:rPr>
        <w:t>олучения. Ценности тесно связаны с потребностями. Предметы, явления и их свойства, идеи выступают в виде ценностей тогда, когда они необходимы людям в качестве средства, цели для удовлетворения их потребностей.</w:t>
      </w:r>
    </w:p>
    <w:p w14:paraId="7BC4536D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рассматривал ценности личности, или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ценностные ориентации, как «устойчивое убеждение в том, что определенный способ поведения или конечная цель существования предпочтительнее с личной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или социальной точек зрения, чем противоположный или обратный способ поведения, либо конечная цель существов</w:t>
      </w:r>
      <w:r>
        <w:rPr>
          <w:rFonts w:ascii="Times New Roman" w:eastAsia="Times New Roman" w:hAnsi="Times New Roman" w:cs="Times New Roman"/>
          <w:sz w:val="28"/>
          <w:szCs w:val="28"/>
        </w:rPr>
        <w:t>ания».</w:t>
      </w:r>
    </w:p>
    <w:p w14:paraId="35C17F33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Основные положения теории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разработанной в 1973 году:</w:t>
      </w:r>
    </w:p>
    <w:p w14:paraId="5B399214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1)общее число ценностей, являющихся достоянием человека, сравнительно невелико; все ценности организованы в системы;</w:t>
      </w:r>
    </w:p>
    <w:p w14:paraId="4AA5FF34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2)все люди обладают одними и теми же ценностями, хотя и в различной сте</w:t>
      </w:r>
      <w:r>
        <w:rPr>
          <w:rFonts w:ascii="Times New Roman" w:eastAsia="Times New Roman" w:hAnsi="Times New Roman" w:cs="Times New Roman"/>
          <w:sz w:val="28"/>
          <w:szCs w:val="28"/>
        </w:rPr>
        <w:t>пени;</w:t>
      </w:r>
    </w:p>
    <w:p w14:paraId="5D3C43FB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3)истоки человеческих ценностей прослеживаются в культуре, обществе и его институтах и личности;</w:t>
      </w:r>
    </w:p>
    <w:p w14:paraId="6C08E912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4)влияние ценностей прослеживается практически во всех социальных феноменах, заслуживающих изучения.</w:t>
      </w:r>
    </w:p>
    <w:p w14:paraId="2CE23F2B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Жизненные ценности для подростков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 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цесса социализации, в ходе которого нормы жизни общества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интерьеризируются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ценности личности, если она эти нормы не отвергает. Ценности являются устойчивой мотивационной основой поведения личности в обществе.</w:t>
      </w:r>
    </w:p>
    <w:p w14:paraId="7E9E1030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DFEACA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 Специфика ценностей и ориентиров молодог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 поколения. Основные факторы, влияющие на их формирование.</w:t>
      </w:r>
    </w:p>
    <w:p w14:paraId="793F09D7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Ценностные ориентации и потребности молодежи тесно связаны с их жизненными планами. Такие планы не являются изначально</w:t>
      </w:r>
    </w:p>
    <w:p w14:paraId="026981BC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организованными и упорядоченными, а изменяются и каким-то образом корректирую</w:t>
      </w:r>
      <w:r>
        <w:rPr>
          <w:rFonts w:ascii="Times New Roman" w:eastAsia="Times New Roman" w:hAnsi="Times New Roman" w:cs="Times New Roman"/>
          <w:sz w:val="28"/>
          <w:szCs w:val="28"/>
        </w:rPr>
        <w:t>тся с течением времени, благодаря накоплению жизненного опыта.</w:t>
      </w:r>
    </w:p>
    <w:p w14:paraId="24A2A9E5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жизненные планы и ориентиры молодежи оказывает влияние множество факторов. Здесь следует особо выделить конкретно-исторические условия, в которых находится человек. Также </w:t>
      </w:r>
    </w:p>
    <w:p w14:paraId="0F5C6A33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важную роль играют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родовые признаки, жизненный опыт, социальный статус, уровень духовного развития, сознания, межличностных связей человека и т.п.</w:t>
      </w:r>
    </w:p>
    <w:p w14:paraId="6762CCE3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формирование ценностных ориентаций молодежи оказывает влияние возрастно-демографический фактор, связанный с социальным стату</w:t>
      </w:r>
      <w:r>
        <w:rPr>
          <w:rFonts w:ascii="Times New Roman" w:eastAsia="Times New Roman" w:hAnsi="Times New Roman" w:cs="Times New Roman"/>
          <w:sz w:val="28"/>
          <w:szCs w:val="28"/>
        </w:rPr>
        <w:t>сом и в какой-то мере зависимостью молодых людей от опеки со стороны общества и государства. Возрастные характеристики обуславливают двойственность и еще не состоявшуюся прочность усвоения ценностей и норм. Социальный статус молодых людей, имея характер не</w:t>
      </w:r>
      <w:r>
        <w:rPr>
          <w:rFonts w:ascii="Times New Roman" w:eastAsia="Times New Roman" w:hAnsi="Times New Roman" w:cs="Times New Roman"/>
          <w:sz w:val="28"/>
          <w:szCs w:val="28"/>
        </w:rPr>
        <w:t>определенности, отличается весьма размытыми очертаниями. Такое состояние не дает им возможность зафиксировать свои ценностные ориентации. Зависимость от общества и государства вынуждает молодежь идти на поводу у государственных идеологий и общественных сте</w:t>
      </w:r>
      <w:r>
        <w:rPr>
          <w:rFonts w:ascii="Times New Roman" w:eastAsia="Times New Roman" w:hAnsi="Times New Roman" w:cs="Times New Roman"/>
          <w:sz w:val="28"/>
          <w:szCs w:val="28"/>
        </w:rPr>
        <w:t>реотипов, не давая ей возможность проявить свою самостоятельность в выборе ценностных ориентаций. Желание угодить, понравиться представляет собой вид конформизма, связанного с нуждой и экономической несамостоятельностью молодежи, и носит негативный характе</w:t>
      </w:r>
      <w:r>
        <w:rPr>
          <w:rFonts w:ascii="Times New Roman" w:eastAsia="Times New Roman" w:hAnsi="Times New Roman" w:cs="Times New Roman"/>
          <w:sz w:val="28"/>
          <w:szCs w:val="28"/>
        </w:rPr>
        <w:t>р. Позитивным моментом возрастно-демографического фактора, можно считать то, что сознание молодого человека широко открыто для восприятия нового, прогрессивного.</w:t>
      </w:r>
    </w:p>
    <w:p w14:paraId="545B20AB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Образовательный фактор, влияющий на формирование ценностных ориентаций молодежи, является, пож</w:t>
      </w:r>
      <w:r>
        <w:rPr>
          <w:rFonts w:ascii="Times New Roman" w:eastAsia="Times New Roman" w:hAnsi="Times New Roman" w:cs="Times New Roman"/>
          <w:sz w:val="28"/>
          <w:szCs w:val="28"/>
        </w:rPr>
        <w:t>алуй, самым позитивным, поскольку связан с системным процессом образования, в которое помимо специальных профилирующих дисциплин включаются аспекты гуманитарного образования, которое имеет огромное значение в деле формирования ценностных ориентаций. Молоды</w:t>
      </w:r>
      <w:r>
        <w:rPr>
          <w:rFonts w:ascii="Times New Roman" w:eastAsia="Times New Roman" w:hAnsi="Times New Roman" w:cs="Times New Roman"/>
          <w:sz w:val="28"/>
          <w:szCs w:val="28"/>
        </w:rPr>
        <w:t>е люди, обучаясь таким предметам, как история, философия, социология, история искусств, уже в процессе образования сталкиваются с философскими идеями, с</w:t>
      </w:r>
    </w:p>
    <w:p w14:paraId="470111CB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социологическими принципами и законами, на которых основана социальные стабильность и солидарность, с о</w:t>
      </w:r>
      <w:r>
        <w:rPr>
          <w:rFonts w:ascii="Times New Roman" w:eastAsia="Times New Roman" w:hAnsi="Times New Roman" w:cs="Times New Roman"/>
          <w:sz w:val="28"/>
          <w:szCs w:val="28"/>
        </w:rPr>
        <w:t>бразцами и высокими шедеврами мирового искусства и т.д.</w:t>
      </w:r>
    </w:p>
    <w:p w14:paraId="0F147224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Выделяя особенности, специфику жизненных ориентиров современной молодежи, необходимо отметить, что планы молодых людей связаны со стремлением занять высокое социальное положение, которое позволит им у</w:t>
      </w:r>
      <w:r>
        <w:rPr>
          <w:rFonts w:ascii="Times New Roman" w:eastAsia="Times New Roman" w:hAnsi="Times New Roman" w:cs="Times New Roman"/>
          <w:sz w:val="28"/>
          <w:szCs w:val="28"/>
        </w:rPr>
        <w:t>довлетворять свои разнообразные потребности и самореализоваться как социальному субъекту.</w:t>
      </w:r>
    </w:p>
    <w:p w14:paraId="1E6B76F1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Начало радикальных социально-политических и экономических перемен для представителей нынешней молодежи совпадает с периодом их детства или с рождением. Родители на пе</w:t>
      </w:r>
      <w:r>
        <w:rPr>
          <w:rFonts w:ascii="Times New Roman" w:eastAsia="Times New Roman" w:hAnsi="Times New Roman" w:cs="Times New Roman"/>
          <w:sz w:val="28"/>
          <w:szCs w:val="28"/>
        </w:rPr>
        <w:t>риод их воспитания сталкиваются с жестким требованием реальности – выработать новые адаптационные механизмы и жизненные стратегии для приспособления в динамично меняющейся реальности. Это обстоятельство не могло не отразиться на мировоззрении, ценностных о</w:t>
      </w:r>
      <w:r>
        <w:rPr>
          <w:rFonts w:ascii="Times New Roman" w:eastAsia="Times New Roman" w:hAnsi="Times New Roman" w:cs="Times New Roman"/>
          <w:sz w:val="28"/>
          <w:szCs w:val="28"/>
        </w:rPr>
        <w:t>риентациях и жизненных стратегиях современной молодежи.</w:t>
      </w:r>
    </w:p>
    <w:p w14:paraId="1BBEC74E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Успех для значительной части молодежи характеризуется достижением высокого материального статуса. Высшее образование как условие достижения успеха ценится чуть меньше. Тем не менее, в сознании молодеж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престиж высшего образования по сравнению со средним очень высок. Молодежи присуща более высокая степень удовлетворенности жизнью, что связано с большей уверенностью в собственных силах, ориентацией на реализацию личных целей и интересов, на достижение и </w:t>
      </w:r>
      <w:r>
        <w:rPr>
          <w:rFonts w:ascii="Times New Roman" w:eastAsia="Times New Roman" w:hAnsi="Times New Roman" w:cs="Times New Roman"/>
          <w:sz w:val="28"/>
          <w:szCs w:val="28"/>
        </w:rPr>
        <w:t>успех. Молодым людям свойственна приверженность к ценностям индивидуализма, личной инициативы и самостоятельности. В сознании молодежи происходит разлом между альтруистическими и эгоистическими установками. Одной из главных моральных проблем молодые люди н</w:t>
      </w:r>
      <w:r>
        <w:rPr>
          <w:rFonts w:ascii="Times New Roman" w:eastAsia="Times New Roman" w:hAnsi="Times New Roman" w:cs="Times New Roman"/>
          <w:sz w:val="28"/>
          <w:szCs w:val="28"/>
        </w:rPr>
        <w:t>азывают соотношение между нравственностью и успехом, границу</w:t>
      </w:r>
    </w:p>
    <w:p w14:paraId="00F0C751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которых определяет порядочность. В целом можно сказать, что моральное сознание молодежи отличается двойственностью: в нем присутствуют и уживаются взаимоисключающие установки.</w:t>
      </w:r>
    </w:p>
    <w:p w14:paraId="301B28F2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2.3 Влияние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искусст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ва,экранной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культуры на формирование жизненных ценностей молодежи.</w:t>
      </w:r>
    </w:p>
    <w:p w14:paraId="1CFEA070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Влияние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искусства,так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экранной культуры на формирование мировоззрения и жизненных ориентиров человека поистине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огромно.Велика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роль художественной литературы в духовно-нравственном вос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питании молодежи, в формировании полноценной личности, ее идеалов. Читающая молодёжь быстрее находит правильное решение, имеет творческое воображение, лучше владеет речью. Она точнее формулирует мысль, свободнее пишет. Легче вступает в контакт и приятна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общении, более критична и самостоятельна в суждениях и поведении. Следовательно, чтение формирует качества наиболее развитого и </w:t>
      </w:r>
    </w:p>
    <w:p w14:paraId="6F5DA377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социально ценного человека.[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9]Чтение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рассматривается некоторыми социологами как надежный, чуткий и даже универсальный индикатор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состояния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общества.Также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музыка, так или иначе, влияет на эстетическое воспитание подростков, на формирование жизненных идеалов и принципов. С помощью музыки воспитываются такое чувство, как чуткость. Из-за обилия музыкальных направлений современной музык</w:t>
      </w:r>
      <w:r>
        <w:rPr>
          <w:rFonts w:ascii="Times New Roman" w:eastAsia="Times New Roman" w:hAnsi="Times New Roman" w:cs="Times New Roman"/>
          <w:sz w:val="28"/>
          <w:szCs w:val="28"/>
        </w:rPr>
        <w:t>и, большого разнообразия музыкальных жанров у молодежи есть возможность выбрать наиболее подходящую социальную группу по интересам, которая отвечала бы их пониманию своей собственной жизни и картины мира в целом. Музыка в какой-то степени формирует личност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ные качества молодого человека и выступает одним из факторов, воздействующих на культурную жизнь общества. Но сегодня зачастую наблюдается пристрастие молодежи к современным жанрам, которые является частью массовой культуры, а высокая музыкальная культура </w:t>
      </w:r>
    </w:p>
    <w:p w14:paraId="76550C51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(классическая, народная и др.), которая играет большую роль в формировании общечеловеческих ценностей, у молодежи часто не востребована. Нужно понимать, что повысить уровень культуры молодежи не может только одна современная музыка. Необходимо разнообрази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музыкальных направлений, воплощающих гуманистические ценности, которые влияют на формирование духовности личности. Прослушивание и посещение концертов классической музыки способствовало бы духовному обогащению, формированию общечеловеческих ценностей мол</w:t>
      </w:r>
      <w:r>
        <w:rPr>
          <w:rFonts w:ascii="Times New Roman" w:eastAsia="Times New Roman" w:hAnsi="Times New Roman" w:cs="Times New Roman"/>
          <w:sz w:val="28"/>
          <w:szCs w:val="28"/>
        </w:rPr>
        <w:t>одого человека. Также киноискусство играет особую роль в отражении и формировании культуры общества. По результатам многочисленных социологических исследований кинематограф у школьников занимает лидирующее место. Безусловно, он играет важнейшую роль в жизн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ребенка, подростка и взрослого человека. Большинство кинокартин, иллюстрирует в себе добро и зло, тогда при просмотре </w:t>
      </w:r>
    </w:p>
    <w:p w14:paraId="37C6803A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невольно зритель задумывается о выборе. Зачастую фильм влияет на мировоззрение смотрящего и заставляет на время принять себя в роли любимого героя, который у подростков иногда может стать ролевой моделью, образцом поведения. Изучив теоретические аспекты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данной теме, переходим к практической части.</w:t>
      </w:r>
    </w:p>
    <w:p w14:paraId="55321433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3DCE47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1F6D42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AF535F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1E278C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DFFD01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F9CC5B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21935A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1ECACC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56CB8D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CBB917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Часть II</w:t>
      </w:r>
    </w:p>
    <w:p w14:paraId="65886B2A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часть</w:t>
      </w:r>
    </w:p>
    <w:p w14:paraId="3D8412DC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 Описание и результаты практического исследования.</w:t>
      </w:r>
    </w:p>
    <w:p w14:paraId="0ED44B48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соответствии с практической задачей работы, нам нужно выявить, какие жизненные ценности находятся в приоритете у сов</w:t>
      </w:r>
      <w:r>
        <w:rPr>
          <w:rFonts w:ascii="Times New Roman" w:eastAsia="Times New Roman" w:hAnsi="Times New Roman" w:cs="Times New Roman"/>
          <w:sz w:val="28"/>
          <w:szCs w:val="28"/>
        </w:rPr>
        <w:t>ременных подростков. В самом начале исследования мы предположили, что этой ценностью является богатство, известность и признание, любовь.</w:t>
      </w:r>
    </w:p>
    <w:p w14:paraId="0158B5F8" w14:textId="77777777" w:rsidR="00D23A23" w:rsidRDefault="004F5CF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помощью анкетирования мы провели опрос среди 54 подростков в возрасте от 14 до 18 лет.</w:t>
      </w:r>
    </w:p>
    <w:p w14:paraId="43499009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Первый вопрос заключался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выборе своих жизненных ценностей. Представлены следующие:</w:t>
      </w:r>
    </w:p>
    <w:p w14:paraId="782771CC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1)Насыщенная жизнь (активная деятельная жизнь, полнота и эмоциональная насыщенность жизни)</w:t>
      </w:r>
    </w:p>
    <w:p w14:paraId="1C45A42F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Образование(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возможность расширения своего образования, кругозора, общей культуры, интеллектуальное разви</w:t>
      </w:r>
      <w:r>
        <w:rPr>
          <w:rFonts w:ascii="Times New Roman" w:eastAsia="Times New Roman" w:hAnsi="Times New Roman" w:cs="Times New Roman"/>
          <w:sz w:val="28"/>
          <w:szCs w:val="28"/>
        </w:rPr>
        <w:t>тие)</w:t>
      </w:r>
    </w:p>
    <w:p w14:paraId="36B86954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Дружба(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наличие хороших и верных друзей.)</w:t>
      </w:r>
    </w:p>
    <w:p w14:paraId="5BAD9594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4)Искусство и творческая жизнь</w:t>
      </w:r>
    </w:p>
    <w:p w14:paraId="2D503558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5)Богатство</w:t>
      </w:r>
    </w:p>
    <w:p w14:paraId="791B3DFE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6)Любовь</w:t>
      </w:r>
    </w:p>
    <w:p w14:paraId="25262EFD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7)Счастливая семейная жизнь</w:t>
      </w:r>
    </w:p>
    <w:p w14:paraId="44E5612C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8)Известность и признание</w:t>
      </w:r>
    </w:p>
    <w:p w14:paraId="2ECDB6D8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9)Красота и внешняя привлекательность</w:t>
      </w:r>
    </w:p>
    <w:p w14:paraId="24EC387D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10)Самореализация в карьере</w:t>
      </w:r>
    </w:p>
    <w:p w14:paraId="153FD9D8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11)Счастье других (благосостояние, развитие и совершенствование других людей, всего народа, человечества в целом)</w:t>
      </w:r>
    </w:p>
    <w:p w14:paraId="4D95036B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Развлечения(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приятное, необременительное времяпрепровождение, отсутствие обязанностей)</w:t>
      </w:r>
    </w:p>
    <w:p w14:paraId="68B0F271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всех предложенных вариантов на первом месте оказал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ась насыщенная жизнь, которую выбрало 42 опрашиваемых, далее самореализация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карьере(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41 человек),затем почти равное количество выбрали любовь(38 человек) и образование (37 человек).(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См.приложение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№1)</w:t>
      </w:r>
    </w:p>
    <w:p w14:paraId="6751B955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2.Далее я предложила выбрать, с помощью чего или кого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мнению опрашиваемых сформировались их жизненные ценности. Большинство выбрало личный жизненный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опыт(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41) как фактор формирования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ценностей,затем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втором месте общество(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друзья,кумиры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др.) и</w:t>
      </w:r>
    </w:p>
    <w:p w14:paraId="453FDB61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семья. Эти варианты выбрало по 32 опрашиваемых. На третьем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z w:val="28"/>
          <w:szCs w:val="28"/>
        </w:rPr>
        <w:t>те(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20 человек) подростки отмечают влияние искусства и экранной культуры.(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См.приложение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№2)</w:t>
      </w:r>
    </w:p>
    <w:p w14:paraId="3DCFE87D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3.В качестве необязательного вопроса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спросила,что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именно из искусства и экранной культуры повлияло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мировоззрение.Ответило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38 человек:16 написали о влиянии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сериа</w:t>
      </w:r>
      <w:r>
        <w:rPr>
          <w:rFonts w:ascii="Times New Roman" w:eastAsia="Times New Roman" w:hAnsi="Times New Roman" w:cs="Times New Roman"/>
          <w:sz w:val="28"/>
          <w:szCs w:val="28"/>
        </w:rPr>
        <w:t>лов,фильмов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(42%) и 17 написали про книги(45%):12 человек про классическую литературу(70%) и остальные 5 человек(30%) про книги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саморазвитию,психологии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же современную литературу.</w:t>
      </w:r>
    </w:p>
    <w:p w14:paraId="6C16CB7D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4.Кроме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того,был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задан вопрос о наличии цели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жизни.Обработанные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данны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свидетельствуют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том,что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большинства(72,2%) 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есть,у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16,7% пока нет и только 11,1% опрошенных не задумывались над этим.(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См.приложение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№3) </w:t>
      </w:r>
    </w:p>
    <w:p w14:paraId="41897093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5.На вопрос о критериях выбора работы большая часть подростков отметили удовольствие от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работы(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46 человек) и ч</w:t>
      </w:r>
      <w:r>
        <w:rPr>
          <w:rFonts w:ascii="Times New Roman" w:eastAsia="Times New Roman" w:hAnsi="Times New Roman" w:cs="Times New Roman"/>
          <w:sz w:val="28"/>
          <w:szCs w:val="28"/>
        </w:rPr>
        <w:t>уть меньше большой доход(41 человек).(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См.Приложение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№4)</w:t>
      </w:r>
    </w:p>
    <w:p w14:paraId="50B07C1C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6.Последний вопрос заключался в выборе подростками наиболее ценимых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качеств.На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первом месте искренность(36 человек) и ответственность(35 человек).(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См.приложение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№5)</w:t>
      </w:r>
    </w:p>
    <w:p w14:paraId="1D962DAB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62B763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2228A1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7D9642" w14:textId="77777777" w:rsidR="00D23A23" w:rsidRDefault="00D23A2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FA3FC9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Продукт проекта</w:t>
      </w:r>
    </w:p>
    <w:p w14:paraId="4B6DEBBE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качестве прод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укта проекта выступает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статья,опубликованная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интернете с целью проинформировать самих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подростков,а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лиц,заинтересованных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их социализации</w:t>
      </w:r>
    </w:p>
    <w:p w14:paraId="52F9BD40" w14:textId="77777777" w:rsidR="00D23A23" w:rsidRDefault="004F5C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https://dzen.ru/a/ZAtziJ56GQbcgN8u</w:t>
        </w:r>
      </w:hyperlink>
    </w:p>
    <w:p w14:paraId="51DE294C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FF61495" wp14:editId="1E8082FB">
            <wp:extent cx="5731200" cy="21717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E33BC6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78FBBC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5E4F36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11A476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DEEE2D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640DBE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6FD9E2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06A539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FD2153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F427AC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A2C601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92EA02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2819CF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72CDD3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4EF743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70967E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4A0862" w14:textId="77777777" w:rsidR="00D23A23" w:rsidRDefault="004F5CF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Приложения</w:t>
      </w:r>
    </w:p>
    <w:p w14:paraId="4E3082AD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№1</w:t>
      </w:r>
    </w:p>
    <w:p w14:paraId="3611FB71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32D8B8F" wp14:editId="454FC584">
            <wp:extent cx="5731200" cy="2870200"/>
            <wp:effectExtent l="0" t="0" r="0" b="0"/>
            <wp:docPr id="4" name="image4.png" descr="Диаграмма ответов в Формах. Вопрос: Жизненные ценности. Количество ответов: 5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Жизненные ценности. Количество ответов: 54 ответа."/>
                    <pic:cNvPicPr preferRelativeResize="0"/>
                  </pic:nvPicPr>
                  <pic:blipFill>
                    <a:blip r:embed="rId8"/>
                    <a:srcRect t="4544" b="965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E7FAA9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№2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0592741" wp14:editId="1743BB56">
            <wp:extent cx="5731200" cy="2349500"/>
            <wp:effectExtent l="0" t="0" r="0" b="0"/>
            <wp:docPr id="3" name="image5.png" descr="Диаграмма ответов в Формах. Вопрос: Влияние. Количество ответов: 5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Влияние. Количество ответов: 54 ответа."/>
                    <pic:cNvPicPr preferRelativeResize="0"/>
                  </pic:nvPicPr>
                  <pic:blipFill>
                    <a:blip r:embed="rId9"/>
                    <a:srcRect t="6012" b="801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4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8812B7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№3</w:t>
      </w:r>
    </w:p>
    <w:p w14:paraId="5F42D0EB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C769A1A" wp14:editId="0D029258">
            <wp:extent cx="5731200" cy="1968500"/>
            <wp:effectExtent l="0" t="0" r="0" b="0"/>
            <wp:docPr id="6" name="image1.png" descr="Диаграмма ответов в Формах. Вопрос: Цель. Количество ответов: 5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Цель. Количество ответов: 54 ответа."/>
                    <pic:cNvPicPr preferRelativeResize="0"/>
                  </pic:nvPicPr>
                  <pic:blipFill>
                    <a:blip r:embed="rId10"/>
                    <a:srcRect t="8530" b="963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55AA6E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E77F661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№4</w:t>
      </w:r>
    </w:p>
    <w:p w14:paraId="0B33DED4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6B4E49B" wp14:editId="54B2CF58">
            <wp:extent cx="5731200" cy="2260600"/>
            <wp:effectExtent l="0" t="0" r="0" b="0"/>
            <wp:docPr id="5" name="image2.png" descr="Диаграмма ответов в Формах. Вопрос: Критерий выбора работы. Количество ответов: 5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Критерий выбора работы. Количество ответов: 54 ответа."/>
                    <pic:cNvPicPr preferRelativeResize="0"/>
                  </pic:nvPicPr>
                  <pic:blipFill>
                    <a:blip r:embed="rId11"/>
                    <a:srcRect t="5922" b="1133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F81A98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21202B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№5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AC95648" wp14:editId="48FFF6E6">
            <wp:extent cx="5731200" cy="2362200"/>
            <wp:effectExtent l="0" t="0" r="0" b="0"/>
            <wp:docPr id="1" name="image6.png" descr="Диаграмма ответов в Формах. Вопрос: Качества. Количество ответов: 5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Качества. Количество ответов: 54 ответа."/>
                    <pic:cNvPicPr preferRelativeResize="0"/>
                  </pic:nvPicPr>
                  <pic:blipFill>
                    <a:blip r:embed="rId12"/>
                    <a:srcRect t="6675" b="1148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DC017E" w14:textId="77777777" w:rsidR="00D23A23" w:rsidRDefault="00D23A2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31F984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3E2660" w14:textId="77777777" w:rsidR="00D23A23" w:rsidRDefault="004F5CF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14:paraId="6F532097" w14:textId="77777777" w:rsidR="00D23A23" w:rsidRDefault="004F5CF7" w:rsidP="0046018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Проанализировав полученные данные, мы поняли, что гипотеза оказалась неверной и пришли к следующим выводам:</w:t>
      </w:r>
    </w:p>
    <w:p w14:paraId="63163A63" w14:textId="77777777" w:rsidR="00D23A23" w:rsidRDefault="004F5CF7" w:rsidP="0046018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1.Наибольшую ценность представляют самореализация в карьере, любовь и образование, наименьшую-известность и признание.</w:t>
      </w:r>
    </w:p>
    <w:p w14:paraId="66CAD9C7" w14:textId="77777777" w:rsidR="00D23A23" w:rsidRDefault="004F5CF7" w:rsidP="0046018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2.Личный жизненный опыт-главн</w:t>
      </w:r>
      <w:r>
        <w:rPr>
          <w:rFonts w:ascii="Times New Roman" w:eastAsia="Times New Roman" w:hAnsi="Times New Roman" w:cs="Times New Roman"/>
          <w:sz w:val="28"/>
          <w:szCs w:val="28"/>
        </w:rPr>
        <w:t>ый фактор формирования жизненных ориентиров подростков.</w:t>
      </w:r>
    </w:p>
    <w:p w14:paraId="0F11A420" w14:textId="77777777" w:rsidR="00D23A23" w:rsidRDefault="004F5CF7" w:rsidP="0046018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3.Литература и кинематограф из всех видов духовной культуры более всего влияют на подростков.</w:t>
      </w:r>
    </w:p>
    <w:p w14:paraId="32D22AA1" w14:textId="77777777" w:rsidR="00D23A23" w:rsidRDefault="004F5CF7" w:rsidP="0046018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4.Большая часть опрошенных имеет цель в жизни.</w:t>
      </w:r>
    </w:p>
    <w:p w14:paraId="43BA3582" w14:textId="77777777" w:rsidR="00D23A23" w:rsidRDefault="004F5CF7" w:rsidP="0046018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5.Главный критерий выбора работы у подростков-получать удов</w:t>
      </w:r>
      <w:r>
        <w:rPr>
          <w:rFonts w:ascii="Times New Roman" w:eastAsia="Times New Roman" w:hAnsi="Times New Roman" w:cs="Times New Roman"/>
          <w:sz w:val="28"/>
          <w:szCs w:val="28"/>
        </w:rPr>
        <w:t>ольствие.</w:t>
      </w:r>
    </w:p>
    <w:p w14:paraId="59A39FF4" w14:textId="77777777" w:rsidR="00D23A23" w:rsidRDefault="004F5CF7" w:rsidP="0046018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6.В людях опрошенные больше всего ценят искренность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ответственность,но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этом не ценят смелость.</w:t>
      </w:r>
    </w:p>
    <w:p w14:paraId="753C4AC6" w14:textId="77777777" w:rsidR="00D23A23" w:rsidRDefault="00D23A23" w:rsidP="0046018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0D86CA" w14:textId="77777777" w:rsidR="00D23A23" w:rsidRDefault="004F5CF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</w:t>
      </w:r>
    </w:p>
    <w:p w14:paraId="12F8CCC6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Клименко И. Ф. Генезис ценностных ориентаций, исследование отношения к норме социального поведения на разных этапах социального развития человека // К проблеме формирования ценностных ориентаций и социальной активности личности. - М., 1992. - С. 3-12. </w:t>
      </w:r>
    </w:p>
    <w:p w14:paraId="6DD49627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2.Бурилкина Светлана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Анатольевна,Каминский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Александр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Сергеевич,Супрун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Нелли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Геннадьевна.Текст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научной статьи по специальности «Социологические науки» //Изучение ценностей и ценностных ориентаций студенческой молодежи в трансформирующемся обществе. </w:t>
      </w:r>
      <w:hyperlink r:id="rId13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https://cyberleninka.ru/article/n/izuchenie-tsennostey-i-tsennostnyh-orientatsiy-studencheskoy-molodezhi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-v-transformiruyuschemsya-obschestve</w:t>
        </w:r>
      </w:hyperlink>
    </w:p>
    <w:p w14:paraId="0F914849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3.Лопатина, Я.В. Гуманизация образовательного процесса в высшем учебном заведении / Я.В. Лопатина // Ученые записки Российского государственного социального университета. 2009. № 10. С. 120-122.</w:t>
      </w:r>
    </w:p>
    <w:p w14:paraId="538EE492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4.Зейгарник, Б.В.,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Брату</w:t>
      </w:r>
      <w:r>
        <w:rPr>
          <w:rFonts w:ascii="Times New Roman" w:eastAsia="Times New Roman" w:hAnsi="Times New Roman" w:cs="Times New Roman"/>
          <w:sz w:val="28"/>
          <w:szCs w:val="28"/>
        </w:rPr>
        <w:t>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Б.С. Очерки по психологии аномального развития личности / Б.В. Зейгарник, Б.С.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Братусь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– М., 1990.</w:t>
      </w:r>
    </w:p>
    <w:p w14:paraId="2BE39CE4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5.Худайназаров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Тоштемир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Хайдарович,текст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научной статьи по специальности «Психологические науки» “Психологические особенности подростков 16-17 лет” </w:t>
      </w:r>
      <w:hyperlink r:id="rId14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https://cyberleninka.ru/article/n/psihologicheskie-osobennosti-podrostkov-16-17-let</w:t>
        </w:r>
      </w:hyperlink>
    </w:p>
    <w:p w14:paraId="5606A73A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6.Влияние кино на воспитание и образование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молодежи: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Электронный ресурс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hyperlink r:id="rId1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http://zlngrd.ru/clauses/32840.html</w:t>
        </w:r>
      </w:hyperlink>
    </w:p>
    <w:p w14:paraId="584A3216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7.Кино, как фактор влияния на людей:  (Электронный ресурс) </w:t>
      </w:r>
      <w:hyperlink r:id="rId1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http://lunchonthegrass.livejournal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.com/213924.html</w:t>
        </w:r>
      </w:hyperlink>
    </w:p>
    <w:p w14:paraId="317063EA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8.Википедия.Статьи “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ценности”(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Электронный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ресурс:</w:t>
      </w:r>
      <w:hyperlink r:id="rId17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://ru.wikipedia.org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3FB5CD64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9.«Чтение, как компонент духовно-нравственного развития подрастающего поколения». Чернышева Л.Н. </w:t>
      </w:r>
      <w:hyperlink r:id="rId18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http://cyberleninka.ru</w:t>
        </w:r>
      </w:hyperlink>
    </w:p>
    <w:p w14:paraId="3C9556CF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10.«Особенности ценностных ориентаций современной молодёжи» Тырнова О.А. Журнал «Вестник Моско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вского Государственного гуманитарного университета им.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М.А.Шолохова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Педагогика и психология.</w:t>
      </w:r>
    </w:p>
    <w:p w14:paraId="4830291A" w14:textId="77777777" w:rsidR="00D23A23" w:rsidRDefault="004F5CF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11.Теоретические основы изучения ценностных ориентаций молодежи. </w:t>
      </w:r>
      <w:hyperlink r:id="rId19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http://www.allsocio.ru/asocs-739-2.htm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l</w:t>
        </w:r>
      </w:hyperlink>
    </w:p>
    <w:p w14:paraId="7AA5A57B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FCA541F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00A0D97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EAD1DC"/>
        </w:rPr>
      </w:pPr>
    </w:p>
    <w:p w14:paraId="2CB83C03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EAD1DC"/>
        </w:rPr>
      </w:pPr>
    </w:p>
    <w:p w14:paraId="32E316FB" w14:textId="77777777" w:rsidR="00D23A23" w:rsidRDefault="00D23A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EAD1DC"/>
        </w:rPr>
      </w:pPr>
    </w:p>
    <w:p w14:paraId="4CF5777F" w14:textId="77777777" w:rsidR="00D23A23" w:rsidRDefault="00D23A23">
      <w:pPr>
        <w:spacing w:line="360" w:lineRule="auto"/>
        <w:ind w:right="56"/>
        <w:rPr>
          <w:rFonts w:ascii="Times New Roman" w:eastAsia="Times New Roman" w:hAnsi="Times New Roman" w:cs="Times New Roman"/>
          <w:sz w:val="28"/>
          <w:szCs w:val="28"/>
        </w:rPr>
      </w:pPr>
    </w:p>
    <w:sectPr w:rsidR="00D23A23">
      <w:headerReference w:type="default" r:id="rId20"/>
      <w:headerReference w:type="first" r:id="rId2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C14212" w14:textId="77777777" w:rsidR="004F5CF7" w:rsidRDefault="004F5CF7">
      <w:pPr>
        <w:spacing w:line="240" w:lineRule="auto"/>
      </w:pPr>
      <w:r>
        <w:separator/>
      </w:r>
    </w:p>
  </w:endnote>
  <w:endnote w:type="continuationSeparator" w:id="0">
    <w:p w14:paraId="12A62A60" w14:textId="77777777" w:rsidR="004F5CF7" w:rsidRDefault="004F5C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A805AC" w14:textId="77777777" w:rsidR="004F5CF7" w:rsidRDefault="004F5CF7">
      <w:pPr>
        <w:spacing w:line="240" w:lineRule="auto"/>
      </w:pPr>
      <w:r>
        <w:separator/>
      </w:r>
    </w:p>
  </w:footnote>
  <w:footnote w:type="continuationSeparator" w:id="0">
    <w:p w14:paraId="0745286F" w14:textId="77777777" w:rsidR="004F5CF7" w:rsidRDefault="004F5C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9BA6D" w14:textId="68FEBE4F" w:rsidR="00D23A23" w:rsidRDefault="004F5CF7">
    <w:pPr>
      <w:jc w:val="center"/>
    </w:pPr>
    <w:r>
      <w:fldChar w:fldCharType="begin"/>
    </w:r>
    <w:r>
      <w:instrText>PAGE</w:instrText>
    </w:r>
    <w:r w:rsidR="00460189">
      <w:fldChar w:fldCharType="separate"/>
    </w:r>
    <w:r w:rsidR="00460189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A8BBD" w14:textId="77777777" w:rsidR="00D23A23" w:rsidRDefault="00D23A2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A23"/>
    <w:rsid w:val="00460189"/>
    <w:rsid w:val="004F5CF7"/>
    <w:rsid w:val="00D2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69ED6"/>
  <w15:docId w15:val="{FED04B10-5CF9-450B-BC07-1C3103ADF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yberleninka.ru/article/n/izuchenie-tsennostey-i-tsennostnyh-orientatsiy-studencheskoy-molodezhi-v-transformiruyuschemsya-obschestve" TargetMode="External"/><Relationship Id="rId18" Type="http://schemas.openxmlformats.org/officeDocument/2006/relationships/hyperlink" Target="http://cyberleninka.ru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ru.wikipedia.or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lunchonthegrass.livejournal.com/213924.html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dzen.ru/a/ZAtziJ56GQbcgN8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http://zlngrd.ru/clauses/32840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allsocio.ru/asocs-739-2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cyberleninka.ru/article/n/psihologicheskie-osobennosti-podrostkov-16-17-le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3379</Words>
  <Characters>19265</Characters>
  <Application>Microsoft Office Word</Application>
  <DocSecurity>0</DocSecurity>
  <Lines>160</Lines>
  <Paragraphs>45</Paragraphs>
  <ScaleCrop>false</ScaleCrop>
  <Company/>
  <LinksUpToDate>false</LinksUpToDate>
  <CharactersWithSpaces>22599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2023-03-21T09:03:00Z</dcterms:created>
  <dcterms:modified xsi:type="dcterms:W3CDTF">2023-03-21T09:05:00Z</dcterms:modified>
</cp:coreProperties>
</file>