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2123" w:right="2142" w:hanging="1"/>
        <w:jc w:val="center"/>
        <w:spacing w:before="62" w:line="360" w:lineRule="auto"/>
        <w:rPr>
          <w:sz w:val="24"/>
        </w:rPr>
      </w:pPr>
      <w:r>
        <w:rPr>
          <w:sz w:val="24"/>
        </w:rPr>
        <w:t xml:space="preserve">Муниципальное Образовательное Учреждение “Лицей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№9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имени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заслуженного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школы Российской Федерации А. Н. Неверова Дзержинского района Волгограда”</w:t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spacing w:before="71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ind w:left="2490" w:right="2390" w:firstLine="520"/>
        <w:spacing w:line="360" w:lineRule="auto"/>
        <w:rPr>
          <w:b/>
          <w:sz w:val="28"/>
        </w:rPr>
      </w:pPr>
      <w:r>
        <w:rPr>
          <w:b/>
          <w:sz w:val="28"/>
        </w:rPr>
        <w:t xml:space="preserve">Индивидуальный проект Пути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адаптации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особенных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 xml:space="preserve">детей</w:t>
      </w:r>
      <w:r>
        <w:rPr>
          <w:b/>
          <w:sz w:val="28"/>
        </w:rPr>
      </w:r>
    </w:p>
    <w:p>
      <w:pPr>
        <w:ind w:left="3290" w:right="2390" w:firstLine="140"/>
        <w:spacing w:line="360" w:lineRule="auto"/>
        <w:rPr>
          <w:b/>
          <w:sz w:val="28"/>
        </w:rPr>
      </w:pPr>
      <w:r>
        <w:rPr>
          <w:b/>
          <w:sz w:val="28"/>
        </w:rPr>
        <w:t xml:space="preserve">города Волгограда Кафедра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социальная</w:t>
      </w:r>
      <w:r>
        <w:rPr>
          <w:b/>
          <w:sz w:val="28"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2"/>
        <w:ind w:left="0"/>
        <w:spacing w:before="321"/>
        <w:rPr>
          <w:b/>
        </w:rPr>
      </w:pPr>
      <w:r>
        <w:rPr>
          <w:b/>
        </w:rPr>
      </w:r>
      <w:r>
        <w:rPr>
          <w:b/>
        </w:rPr>
      </w:r>
    </w:p>
    <w:p>
      <w:pPr>
        <w:ind w:left="6134" w:right="116" w:firstLine="1862"/>
        <w:jc w:val="right"/>
        <w:spacing w:before="1" w:line="360" w:lineRule="auto"/>
        <w:rPr>
          <w:sz w:val="24"/>
        </w:rPr>
      </w:pPr>
      <w:r>
        <w:rPr>
          <w:spacing w:val="-2"/>
          <w:sz w:val="24"/>
        </w:rPr>
        <w:t xml:space="preserve">Выполнил: </w:t>
      </w:r>
      <w:r>
        <w:rPr>
          <w:sz w:val="24"/>
        </w:rPr>
        <w:t xml:space="preserve">Ученица 10 “Д” класса Ревина Влада Максимовна Научный руководитель: Шейдаева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Севиль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Вахидовна</w:t>
      </w:r>
      <w:r>
        <w:rPr>
          <w:sz w:val="24"/>
        </w:rPr>
      </w:r>
    </w:p>
    <w:p>
      <w:pPr>
        <w:ind w:right="116"/>
        <w:jc w:val="right"/>
        <w:rPr>
          <w:sz w:val="24"/>
        </w:rPr>
      </w:pPr>
      <w:r>
        <w:rPr>
          <w:spacing w:val="-4"/>
          <w:sz w:val="24"/>
        </w:rPr>
        <w:t xml:space="preserve">Дата 22.02.2024</w:t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pStyle w:val="802"/>
        <w:ind w:left="0"/>
        <w:spacing w:before="138"/>
        <w:rPr>
          <w:sz w:val="24"/>
        </w:rPr>
      </w:pPr>
      <w:r>
        <w:rPr>
          <w:sz w:val="24"/>
        </w:rPr>
      </w:r>
      <w:r>
        <w:rPr>
          <w:sz w:val="24"/>
        </w:rPr>
      </w:r>
    </w:p>
    <w:p>
      <w:pPr>
        <w:ind w:right="14"/>
        <w:jc w:val="center"/>
        <w:rPr>
          <w:sz w:val="24"/>
        </w:rPr>
        <w:sectPr>
          <w:footerReference w:type="default" r:id="rId9"/>
          <w:footnotePr/>
          <w:endnotePr/>
          <w:type w:val="continuous"/>
          <w:pgSz w:w="11910" w:h="16840" w:orient="portrait"/>
          <w:pgMar w:top="1360" w:right="1320" w:bottom="1440" w:left="1340" w:header="0" w:footer="1246" w:gutter="0"/>
          <w:pgNumType w:start="1"/>
          <w:cols w:num="1" w:sep="0" w:space="720" w:equalWidth="1"/>
          <w:docGrid w:linePitch="360"/>
          <w:titlePg/>
        </w:sectPr>
      </w:pPr>
      <w:r>
        <w:rPr>
          <w:sz w:val="24"/>
        </w:rPr>
        <w:t xml:space="preserve">Волгоград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2024</w:t>
      </w:r>
      <w:r>
        <w:rPr>
          <w:sz w:val="24"/>
        </w:rPr>
      </w:r>
    </w:p>
    <w:p>
      <w:pPr>
        <w:pStyle w:val="802"/>
        <w:ind w:left="0"/>
        <w:spacing w:before="146"/>
      </w:pPr>
      <w:r/>
      <w:r/>
    </w:p>
    <w:p>
      <w:pPr>
        <w:ind w:left="55" w:right="70"/>
        <w:jc w:val="center"/>
        <w:spacing w:before="1"/>
        <w:rPr>
          <w:b/>
          <w:sz w:val="28"/>
        </w:rPr>
      </w:pPr>
      <w:r>
        <w:rPr>
          <w:b/>
          <w:spacing w:val="-2"/>
          <w:sz w:val="28"/>
        </w:rPr>
        <w:t xml:space="preserve">Оглавление</w:t>
      </w:r>
      <w:r>
        <w:rPr>
          <w:b/>
          <w:sz w:val="28"/>
        </w:rPr>
      </w:r>
    </w:p>
    <w:sdt>
      <w:sdtPr>
        <w15:appearance w15:val="boundingBox"/>
        <w:id w:val="1929388280"/>
        <w:docPartObj>
          <w:docPartGallery w:val="Table of Contents"/>
          <w:docPartUnique w:val="true"/>
        </w:docPartObj>
        <w:rPr/>
      </w:sdtPr>
      <w:sdtContent>
        <w:p>
          <w:pPr>
            <w:pStyle w:val="801"/>
            <w:spacing w:before="162"/>
            <w:tabs>
              <w:tab w:val="left" w:pos="8933" w:leader="dot"/>
            </w:tabs>
          </w:pPr>
          <w:r/>
          <w:hyperlink w:tooltip="#_TOC_250008" w:anchor="_TOC_250008" w:history="1">
            <w:r>
              <w:rPr>
                <w:spacing w:val="-2"/>
              </w:rPr>
              <w:t xml:space="preserve">Введение.</w:t>
            </w:r>
            <w:r>
              <w:tab/>
            </w:r>
            <w:r>
              <w:rPr>
                <w:spacing w:val="-10"/>
              </w:rPr>
              <w:t xml:space="preserve">3</w:t>
            </w:r>
          </w:hyperlink>
          <w:r/>
          <w:r/>
        </w:p>
        <w:p>
          <w:pPr>
            <w:pStyle w:val="801"/>
            <w:ind w:right="123"/>
            <w:spacing w:line="360" w:lineRule="auto"/>
            <w:tabs>
              <w:tab w:val="left" w:pos="8884" w:leader="dot"/>
            </w:tabs>
          </w:pPr>
          <w:r>
            <w:t xml:space="preserve">Глава</w:t>
          </w:r>
          <w:r>
            <w:rPr>
              <w:spacing w:val="40"/>
            </w:rPr>
            <w:t xml:space="preserve"> </w:t>
          </w:r>
          <w:r>
            <w:t xml:space="preserve">1.</w:t>
          </w:r>
          <w:r>
            <w:rPr>
              <w:spacing w:val="40"/>
            </w:rPr>
            <w:t xml:space="preserve"> </w:t>
          </w:r>
          <w:r>
            <w:t xml:space="preserve">Теоретические</w:t>
          </w:r>
          <w:r>
            <w:rPr>
              <w:spacing w:val="40"/>
            </w:rPr>
            <w:t xml:space="preserve"> </w:t>
          </w:r>
          <w:r>
            <w:t xml:space="preserve">аспекты</w:t>
          </w:r>
          <w:r>
            <w:rPr>
              <w:spacing w:val="40"/>
            </w:rPr>
            <w:t xml:space="preserve"> </w:t>
          </w:r>
          <w:r>
            <w:t xml:space="preserve">адаптивных</w:t>
          </w:r>
          <w:r>
            <w:rPr>
              <w:spacing w:val="40"/>
            </w:rPr>
            <w:t xml:space="preserve"> </w:t>
          </w:r>
          <w:r>
            <w:t xml:space="preserve">возможностей</w:t>
          </w:r>
          <w:r>
            <w:rPr>
              <w:spacing w:val="40"/>
            </w:rPr>
            <w:t xml:space="preserve"> </w:t>
          </w:r>
          <w:r>
            <w:t xml:space="preserve">особенных</w:t>
          </w:r>
          <w:r>
            <w:rPr>
              <w:spacing w:val="80"/>
            </w:rPr>
            <w:t xml:space="preserve"> </w:t>
          </w:r>
          <w:r>
            <w:rPr>
              <w:spacing w:val="-2"/>
            </w:rPr>
            <w:t xml:space="preserve">детей.</w:t>
          </w:r>
          <w:r>
            <w:tab/>
          </w:r>
          <w:r>
            <w:rPr>
              <w:spacing w:val="-10"/>
            </w:rPr>
            <w:t xml:space="preserve">5</w:t>
          </w:r>
          <w:r/>
        </w:p>
        <w:p>
          <w:pPr>
            <w:pStyle w:val="801"/>
            <w:numPr>
              <w:ilvl w:val="1"/>
              <w:numId w:val="14"/>
            </w:numPr>
            <w:ind w:left="521"/>
            <w:spacing w:before="0"/>
            <w:tabs>
              <w:tab w:val="left" w:pos="521" w:leader="none"/>
              <w:tab w:val="left" w:pos="8899" w:leader="dot"/>
            </w:tabs>
          </w:pPr>
          <w:r/>
          <w:hyperlink w:tooltip="#_TOC_250007" w:anchor="_TOC_250007" w:history="1">
            <w:r>
              <w:t xml:space="preserve">Характер</w:t>
            </w:r>
            <w:r>
              <w:rPr>
                <w:spacing w:val="-2"/>
              </w:rPr>
              <w:t xml:space="preserve"> </w:t>
            </w:r>
            <w:r>
              <w:t xml:space="preserve">жизни</w:t>
            </w:r>
            <w:r>
              <w:rPr>
                <w:spacing w:val="-4"/>
              </w:rPr>
              <w:t xml:space="preserve"> </w:t>
            </w:r>
            <w:r>
              <w:t xml:space="preserve">особенных</w:t>
            </w:r>
            <w:r>
              <w:rPr>
                <w:spacing w:val="-2"/>
              </w:rPr>
              <w:t xml:space="preserve"> детей.</w:t>
            </w:r>
            <w:r>
              <w:tab/>
            </w:r>
            <w:r>
              <w:rPr>
                <w:spacing w:val="-10"/>
              </w:rPr>
              <w:t xml:space="preserve">5</w:t>
            </w:r>
          </w:hyperlink>
          <w:r/>
          <w:r/>
        </w:p>
        <w:p>
          <w:pPr>
            <w:pStyle w:val="801"/>
            <w:numPr>
              <w:ilvl w:val="1"/>
              <w:numId w:val="14"/>
            </w:numPr>
            <w:ind w:left="521"/>
            <w:spacing w:before="162"/>
            <w:tabs>
              <w:tab w:val="left" w:pos="521" w:leader="none"/>
              <w:tab w:val="left" w:pos="8724" w:leader="dot"/>
            </w:tabs>
          </w:pPr>
          <w:r/>
          <w:hyperlink w:tooltip="#_TOC_250006" w:anchor="_TOC_250006" w:history="1">
            <w:r>
              <w:t xml:space="preserve">Понятие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адаптации.</w:t>
            </w:r>
            <w:r>
              <w:tab/>
            </w:r>
            <w:r>
              <w:rPr>
                <w:spacing w:val="-5"/>
              </w:rPr>
              <w:t xml:space="preserve">1</w:t>
            </w:r>
            <w:r>
              <w:rPr>
                <w:spacing w:val="-5"/>
              </w:rPr>
              <w:t xml:space="preserve">1</w:t>
            </w:r>
          </w:hyperlink>
          <w:r/>
          <w:r/>
        </w:p>
        <w:p>
          <w:pPr>
            <w:pStyle w:val="801"/>
            <w:ind w:right="123"/>
            <w:spacing w:line="360" w:lineRule="auto"/>
            <w:tabs>
              <w:tab w:val="left" w:pos="8745" w:leader="dot"/>
            </w:tabs>
          </w:pPr>
          <w:r>
            <w:t xml:space="preserve">Глава</w:t>
          </w:r>
          <w:r>
            <w:rPr>
              <w:spacing w:val="40"/>
            </w:rPr>
            <w:t xml:space="preserve"> </w:t>
          </w:r>
          <w:r>
            <w:t xml:space="preserve">2.</w:t>
          </w:r>
          <w:r>
            <w:rPr>
              <w:spacing w:val="39"/>
            </w:rPr>
            <w:t xml:space="preserve"> </w:t>
          </w:r>
          <w:r>
            <w:t xml:space="preserve">Исследования</w:t>
          </w:r>
          <w:r>
            <w:rPr>
              <w:spacing w:val="40"/>
            </w:rPr>
            <w:t xml:space="preserve"> </w:t>
          </w:r>
          <w:r>
            <w:t xml:space="preserve">адаптационных</w:t>
          </w:r>
          <w:r>
            <w:rPr>
              <w:spacing w:val="40"/>
            </w:rPr>
            <w:t xml:space="preserve"> </w:t>
          </w:r>
          <w:r>
            <w:t xml:space="preserve">проблем</w:t>
          </w:r>
          <w:r>
            <w:rPr>
              <w:spacing w:val="40"/>
            </w:rPr>
            <w:t xml:space="preserve"> </w:t>
          </w:r>
          <w:r>
            <w:t xml:space="preserve">особенных</w:t>
          </w:r>
          <w:r>
            <w:rPr>
              <w:spacing w:val="40"/>
            </w:rPr>
            <w:t xml:space="preserve"> </w:t>
          </w:r>
          <w:r>
            <w:t xml:space="preserve">детей</w:t>
          </w:r>
          <w:r>
            <w:rPr>
              <w:spacing w:val="40"/>
            </w:rPr>
            <w:t xml:space="preserve"> </w:t>
          </w:r>
          <w:r>
            <w:t xml:space="preserve">города </w:t>
          </w:r>
          <w:r>
            <w:rPr>
              <w:spacing w:val="-2"/>
            </w:rPr>
            <w:t xml:space="preserve">Волгограда.</w:t>
          </w:r>
          <w:r>
            <w:tab/>
          </w:r>
          <w:r>
            <w:rPr>
              <w:spacing w:val="-6"/>
            </w:rPr>
            <w:t xml:space="preserve">20</w:t>
          </w:r>
          <w:r/>
        </w:p>
        <w:p>
          <w:pPr>
            <w:pStyle w:val="801"/>
            <w:numPr>
              <w:ilvl w:val="1"/>
              <w:numId w:val="13"/>
            </w:numPr>
            <w:ind w:left="521"/>
            <w:spacing w:before="0"/>
            <w:tabs>
              <w:tab w:val="left" w:pos="521" w:leader="none"/>
              <w:tab w:val="left" w:pos="8711" w:leader="dot"/>
            </w:tabs>
          </w:pPr>
          <w:r/>
          <w:hyperlink w:tooltip="#_TOC_250005" w:anchor="_TOC_250005" w:history="1">
            <w:r>
              <w:t xml:space="preserve">Обоснование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 xml:space="preserve">эксперимента</w:t>
            </w:r>
            <w:r>
              <w:rPr>
                <w:spacing w:val="-2"/>
              </w:rPr>
              <w:t xml:space="preserve">…</w:t>
            </w:r>
            <w:r>
              <w:t xml:space="preserve">…………………………………………...</w:t>
            </w:r>
            <w:r>
              <w:rPr>
                <w:spacing w:val="-5"/>
              </w:rPr>
              <w:t xml:space="preserve">20</w:t>
            </w:r>
          </w:hyperlink>
          <w:r/>
        </w:p>
        <w:p>
          <w:pPr>
            <w:pStyle w:val="801"/>
            <w:numPr>
              <w:ilvl w:val="1"/>
              <w:numId w:val="13"/>
            </w:numPr>
            <w:ind w:left="521"/>
            <w:spacing w:before="162"/>
            <w:tabs>
              <w:tab w:val="left" w:pos="521" w:leader="none"/>
              <w:tab w:val="left" w:pos="8706" w:leader="dot"/>
            </w:tabs>
          </w:pPr>
          <w:r/>
          <w:hyperlink w:tooltip="#_TOC_250004" w:anchor="_TOC_250004" w:history="1">
            <w:r>
              <w:t xml:space="preserve">Пути</w:t>
            </w:r>
            <w:r>
              <w:rPr>
                <w:spacing w:val="-7"/>
              </w:rPr>
              <w:t xml:space="preserve"> </w:t>
            </w:r>
            <w:r>
              <w:t xml:space="preserve">взаимодействия</w:t>
            </w:r>
            <w:r>
              <w:rPr>
                <w:spacing w:val="-2"/>
              </w:rPr>
              <w:t xml:space="preserve"> </w:t>
            </w:r>
            <w:r>
              <w:t xml:space="preserve">особенных</w:t>
            </w:r>
            <w:r>
              <w:rPr>
                <w:spacing w:val="-3"/>
              </w:rPr>
              <w:t xml:space="preserve"> </w:t>
            </w:r>
            <w:r>
              <w:t xml:space="preserve">детей</w:t>
            </w:r>
            <w:r>
              <w:rPr>
                <w:spacing w:val="-3"/>
              </w:rPr>
              <w:t xml:space="preserve"> </w:t>
            </w:r>
            <w:r>
              <w:t xml:space="preserve"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социумом</w:t>
            </w:r>
            <w:r>
              <w:tab/>
            </w:r>
            <w:r>
              <w:rPr>
                <w:spacing w:val="-5"/>
              </w:rPr>
              <w:t xml:space="preserve">20</w:t>
            </w:r>
          </w:hyperlink>
          <w:r/>
        </w:p>
        <w:p>
          <w:pPr>
            <w:pStyle w:val="801"/>
            <w:numPr>
              <w:ilvl w:val="1"/>
              <w:numId w:val="13"/>
            </w:numPr>
            <w:ind w:left="521"/>
            <w:tabs>
              <w:tab w:val="left" w:pos="521" w:leader="none"/>
              <w:tab w:val="left" w:pos="8696" w:leader="dot"/>
            </w:tabs>
          </w:pPr>
          <w:r/>
          <w:hyperlink w:tooltip="#_TOC_250003" w:anchor="_TOC_250003" w:history="1">
            <w:r>
              <w:t xml:space="preserve">Мнение</w:t>
            </w:r>
            <w:r>
              <w:rPr>
                <w:spacing w:val="-4"/>
              </w:rPr>
              <w:t xml:space="preserve"> </w:t>
            </w:r>
            <w:r>
              <w:t xml:space="preserve">людей</w:t>
            </w:r>
            <w:r>
              <w:rPr>
                <w:spacing w:val="-3"/>
              </w:rPr>
              <w:t xml:space="preserve"> </w:t>
            </w:r>
            <w:r>
              <w:t xml:space="preserve">причастных</w:t>
            </w:r>
            <w:r>
              <w:rPr>
                <w:spacing w:val="-4"/>
              </w:rPr>
              <w:t xml:space="preserve"> </w:t>
            </w:r>
            <w:r>
              <w:t xml:space="preserve">к</w:t>
            </w:r>
            <w:r>
              <w:rPr>
                <w:spacing w:val="-5"/>
              </w:rPr>
              <w:t xml:space="preserve"> </w:t>
            </w:r>
            <w:r>
              <w:t xml:space="preserve">особенным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детям</w:t>
            </w:r>
            <w:r>
              <w:tab/>
            </w:r>
            <w:r>
              <w:rPr>
                <w:spacing w:val="-5"/>
              </w:rPr>
              <w:t xml:space="preserve">2</w:t>
            </w:r>
            <w:r>
              <w:rPr>
                <w:spacing w:val="-5"/>
              </w:rPr>
              <w:t xml:space="preserve">1</w:t>
            </w:r>
          </w:hyperlink>
          <w:r/>
          <w:r/>
        </w:p>
        <w:p>
          <w:pPr>
            <w:pStyle w:val="801"/>
            <w:spacing w:before="162"/>
            <w:tabs>
              <w:tab w:val="left" w:pos="8750" w:leader="dot"/>
            </w:tabs>
          </w:pPr>
          <w:r/>
          <w:hyperlink w:tooltip="#_TOC_250002" w:anchor="_TOC_250002" w:history="1">
            <w:r>
              <w:rPr>
                <w:spacing w:val="-2"/>
              </w:rPr>
              <w:t xml:space="preserve">Заключение.</w:t>
            </w:r>
            <w:r>
              <w:tab/>
            </w:r>
            <w:r>
              <w:rPr>
                <w:spacing w:val="-5"/>
              </w:rPr>
              <w:t xml:space="preserve">24</w:t>
            </w:r>
            <w:r>
              <w:rPr>
                <w:spacing w:val="-5"/>
              </w:rPr>
            </w:r>
          </w:hyperlink>
          <w:r/>
        </w:p>
        <w:p>
          <w:pPr>
            <w:pStyle w:val="801"/>
            <w:ind w:right="123"/>
            <w:spacing w:line="360" w:lineRule="auto"/>
            <w:tabs>
              <w:tab w:val="left" w:pos="8727" w:leader="dot"/>
            </w:tabs>
          </w:pPr>
          <w:r/>
          <w:hyperlink w:tooltip="#_TOC_250001" w:anchor="_TOC_250001" w:history="1">
            <w:r>
              <w:rPr>
                <w:color w:val="212121"/>
              </w:rPr>
              <w:t xml:space="preserve">Список</w:t>
            </w:r>
            <w:r>
              <w:rPr>
                <w:color w:val="212121"/>
                <w:spacing w:val="80"/>
              </w:rPr>
              <w:t xml:space="preserve">  </w:t>
            </w:r>
            <w:r>
              <w:rPr>
                <w:color w:val="212121"/>
              </w:rPr>
              <w:t xml:space="preserve">используемых</w:t>
            </w:r>
            <w:r>
              <w:rPr>
                <w:color w:val="212121"/>
                <w:spacing w:val="80"/>
              </w:rPr>
              <w:t xml:space="preserve">  </w:t>
            </w:r>
            <w:r>
              <w:rPr>
                <w:color w:val="212121"/>
              </w:rPr>
              <w:t xml:space="preserve">источников</w:t>
            </w:r>
            <w:r>
              <w:rPr>
                <w:color w:val="212121"/>
                <w:spacing w:val="80"/>
              </w:rPr>
              <w:t xml:space="preserve">  </w:t>
            </w:r>
            <w:r>
              <w:rPr>
                <w:color w:val="212121"/>
              </w:rPr>
              <w:t xml:space="preserve">литературы</w:t>
            </w:r>
            <w:r>
              <w:rPr>
                <w:color w:val="212121"/>
                <w:spacing w:val="80"/>
              </w:rPr>
              <w:t xml:space="preserve">  </w:t>
            </w:r>
            <w:r>
              <w:rPr>
                <w:color w:val="212121"/>
              </w:rPr>
              <w:t xml:space="preserve">и</w:t>
            </w:r>
            <w:r>
              <w:rPr>
                <w:color w:val="212121"/>
                <w:spacing w:val="80"/>
              </w:rPr>
              <w:t xml:space="preserve">  </w:t>
            </w:r>
            <w:r>
              <w:rPr>
                <w:color w:val="212121"/>
              </w:rPr>
              <w:t xml:space="preserve">электронных </w:t>
            </w:r>
            <w:r>
              <w:rPr>
                <w:color w:val="212121"/>
                <w:spacing w:val="-2"/>
              </w:rPr>
              <w:t xml:space="preserve">ресурсов</w:t>
            </w:r>
            <w:r>
              <w:rPr>
                <w:color w:val="212121"/>
              </w:rPr>
              <w:tab/>
            </w:r>
            <w:r>
              <w:rPr>
                <w:spacing w:val="-6"/>
              </w:rPr>
              <w:t xml:space="preserve">2</w:t>
            </w:r>
            <w:r>
              <w:rPr>
                <w:spacing w:val="-6"/>
              </w:rPr>
              <w:t xml:space="preserve">5</w:t>
            </w:r>
          </w:hyperlink>
          <w:r/>
        </w:p>
        <w:p>
          <w:pPr>
            <w:pStyle w:val="801"/>
            <w:spacing w:before="0"/>
            <w:tabs>
              <w:tab w:val="left" w:pos="8754" w:leader="dot"/>
            </w:tabs>
          </w:pPr>
          <w:r/>
          <w:hyperlink w:tooltip="#_TOC_250000" w:anchor="_TOC_250000" w:history="1">
            <w:r>
              <w:rPr>
                <w:spacing w:val="-2"/>
              </w:rPr>
              <w:t xml:space="preserve">Приложение.</w:t>
            </w:r>
            <w:r>
              <w:tab/>
            </w:r>
            <w:r>
              <w:rPr>
                <w:spacing w:val="-5"/>
              </w:rPr>
              <w:t xml:space="preserve">26</w:t>
            </w:r>
            <w:r>
              <w:rPr>
                <w:spacing w:val="-5"/>
              </w:rPr>
            </w:r>
          </w:hyperlink>
          <w:r/>
        </w:p>
      </w:sdtContent>
    </w:sdt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  <w:spacing w:before="242"/>
      </w:pPr>
      <w:r/>
      <w:r/>
    </w:p>
    <w:p>
      <w:pPr>
        <w:pStyle w:val="802"/>
        <w:ind w:left="0"/>
        <w:spacing w:before="242"/>
      </w:pPr>
      <w:r/>
      <w:r/>
    </w:p>
    <w:p>
      <w:pPr>
        <w:pStyle w:val="796"/>
        <w:ind w:left="55" w:right="67"/>
        <w:jc w:val="center"/>
        <w:rPr>
          <w:spacing w:val="-2"/>
        </w:rPr>
      </w:pPr>
      <w:r/>
      <w:bookmarkStart w:id="0" w:name="_TOC_250008"/>
      <w:r/>
      <w:bookmarkEnd w:id="0"/>
      <w:r>
        <w:rPr>
          <w:spacing w:val="-2"/>
        </w:rPr>
        <w:t xml:space="preserve">Введение</w:t>
      </w:r>
      <w:r>
        <w:rPr>
          <w:spacing w:val="-2"/>
        </w:rPr>
      </w:r>
    </w:p>
    <w:p>
      <w:pPr>
        <w:pStyle w:val="802"/>
        <w:ind w:right="119" w:firstLine="708"/>
        <w:jc w:val="both"/>
        <w:spacing w:before="63" w:line="360" w:lineRule="auto"/>
      </w:pPr>
      <w:r>
        <w:rPr>
          <w:b/>
        </w:rPr>
        <w:t xml:space="preserve">А</w:t>
      </w:r>
      <w:r>
        <w:rPr>
          <w:b/>
        </w:rPr>
        <w:t xml:space="preserve">ктуальность: </w:t>
      </w:r>
      <w:r>
        <w:rPr>
          <w:color w:val="333333"/>
        </w:rPr>
        <w:t xml:space="preserve">для детей с ограниченными возможностями, социальная адаптация является важным условием для самостоятельной жизни. Прежде чем ребёнок полностью сможет адаптироваться к окружающей действительности, ему необходимо пройти несколько этапов обучения, а именно: о</w:t>
      </w:r>
      <w:r>
        <w:rPr>
          <w:color w:val="333333"/>
        </w:rPr>
        <w:t xml:space="preserve">владеть навыками самообслуживания и культурно- гигиеническими навыками, расширить представления и знания об окружающем мире, усвоить особенности социальных ролей, а также овладеть азами хозяйственно-бытового труда. Это все важные этапы в развитии самостоят</w:t>
      </w:r>
      <w:r>
        <w:rPr>
          <w:color w:val="333333"/>
        </w:rPr>
        <w:t xml:space="preserve">ельности ребёнка подтверждают актуальность нашей </w:t>
      </w:r>
      <w:r>
        <w:rPr>
          <w:color w:val="333333"/>
          <w:spacing w:val="-2"/>
        </w:rPr>
        <w:t xml:space="preserve">работы.</w:t>
      </w:r>
      <w:r/>
    </w:p>
    <w:p>
      <w:pPr>
        <w:pStyle w:val="802"/>
        <w:ind w:right="119" w:firstLine="708"/>
        <w:jc w:val="both"/>
        <w:spacing w:line="360" w:lineRule="auto"/>
      </w:pPr>
      <w:r>
        <w:rPr>
          <w:b/>
          <w:color w:val="333333"/>
        </w:rPr>
        <w:t xml:space="preserve">П</w:t>
      </w:r>
      <w:r>
        <w:rPr>
          <w:b/>
          <w:color w:val="333333"/>
        </w:rPr>
        <w:t xml:space="preserve">роблема: </w:t>
      </w:r>
      <w:r>
        <w:rPr>
          <w:color w:val="333333"/>
        </w:rPr>
        <w:t xml:space="preserve">п</w:t>
      </w:r>
      <w:r>
        <w:rPr>
          <w:color w:val="202428"/>
        </w:rPr>
        <w:t xml:space="preserve">роблема ограниченности адаптивных возможностей, особенных детей кроется в слаборазвитой инфраструктуре, отсутствие социального взаимодействия и наличие негативных стереотипов.</w:t>
      </w:r>
      <w:r/>
    </w:p>
    <w:p>
      <w:pPr>
        <w:pStyle w:val="802"/>
        <w:ind w:right="120" w:firstLine="708"/>
        <w:jc w:val="both"/>
        <w:spacing w:before="1" w:line="360" w:lineRule="auto"/>
      </w:pPr>
      <w:r>
        <w:rPr>
          <w:b/>
          <w:color w:val="202428"/>
        </w:rPr>
        <w:t xml:space="preserve">Гипотеза: </w:t>
      </w:r>
      <w:r>
        <w:rPr>
          <w:color w:val="202428"/>
        </w:rPr>
        <w:t xml:space="preserve">мы предполагаем, что первичная социализация начинается с вовлечения людей в проблемы особенных детей.</w:t>
      </w:r>
      <w:r/>
    </w:p>
    <w:p>
      <w:pPr>
        <w:pStyle w:val="802"/>
        <w:ind w:right="125" w:firstLine="708"/>
        <w:jc w:val="both"/>
        <w:spacing w:line="360" w:lineRule="auto"/>
      </w:pPr>
      <w:r>
        <w:rPr>
          <w:b/>
          <w:color w:val="202428"/>
        </w:rPr>
        <w:t xml:space="preserve">Цель: </w:t>
      </w:r>
      <w:r>
        <w:rPr>
          <w:color w:val="202428"/>
        </w:rPr>
        <w:t xml:space="preserve">предложение комфортных путей адаптации особенных детей города Волгограда</w:t>
      </w:r>
      <w:r/>
    </w:p>
    <w:p>
      <w:pPr>
        <w:ind w:left="810"/>
        <w:rPr>
          <w:b/>
          <w:sz w:val="28"/>
        </w:rPr>
      </w:pPr>
      <w:r>
        <w:rPr>
          <w:b/>
          <w:color w:val="202428"/>
          <w:spacing w:val="-2"/>
          <w:sz w:val="28"/>
        </w:rPr>
        <w:t xml:space="preserve">Задачи:</w:t>
      </w:r>
      <w:r>
        <w:rPr>
          <w:b/>
          <w:sz w:val="28"/>
        </w:rPr>
      </w:r>
    </w:p>
    <w:p>
      <w:pPr>
        <w:pStyle w:val="803"/>
        <w:numPr>
          <w:ilvl w:val="2"/>
          <w:numId w:val="13"/>
        </w:numPr>
        <w:ind w:left="821"/>
        <w:spacing w:before="160"/>
        <w:tabs>
          <w:tab w:val="left" w:pos="821" w:leader="none"/>
        </w:tabs>
        <w:rPr>
          <w:sz w:val="28"/>
        </w:rPr>
      </w:pPr>
      <w:r>
        <w:rPr>
          <w:color w:val="202428"/>
          <w:sz w:val="28"/>
        </w:rPr>
        <w:t xml:space="preserve">изучить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z w:val="28"/>
        </w:rPr>
        <w:t xml:space="preserve">характер</w:t>
      </w:r>
      <w:r>
        <w:rPr>
          <w:color w:val="202428"/>
          <w:spacing w:val="-2"/>
          <w:sz w:val="28"/>
        </w:rPr>
        <w:t xml:space="preserve"> </w:t>
      </w:r>
      <w:r>
        <w:rPr>
          <w:color w:val="202428"/>
          <w:sz w:val="28"/>
        </w:rPr>
        <w:t xml:space="preserve">жизни</w:t>
      </w:r>
      <w:r>
        <w:rPr>
          <w:color w:val="202428"/>
          <w:spacing w:val="-4"/>
          <w:sz w:val="28"/>
        </w:rPr>
        <w:t xml:space="preserve"> </w:t>
      </w:r>
      <w:r>
        <w:rPr>
          <w:color w:val="202428"/>
          <w:sz w:val="28"/>
        </w:rPr>
        <w:t xml:space="preserve">особенных</w:t>
      </w:r>
      <w:r>
        <w:rPr>
          <w:color w:val="202428"/>
          <w:spacing w:val="-2"/>
          <w:sz w:val="28"/>
        </w:rPr>
        <w:t xml:space="preserve"> детей;</w:t>
      </w:r>
      <w:r>
        <w:rPr>
          <w:sz w:val="28"/>
        </w:rPr>
      </w:r>
    </w:p>
    <w:p>
      <w:pPr>
        <w:pStyle w:val="803"/>
        <w:numPr>
          <w:ilvl w:val="2"/>
          <w:numId w:val="13"/>
        </w:numPr>
        <w:ind w:left="821"/>
        <w:spacing w:before="162"/>
        <w:tabs>
          <w:tab w:val="left" w:pos="821" w:leader="none"/>
        </w:tabs>
        <w:rPr>
          <w:sz w:val="28"/>
        </w:rPr>
      </w:pPr>
      <w:r>
        <w:rPr>
          <w:color w:val="202428"/>
          <w:sz w:val="28"/>
        </w:rPr>
        <w:t xml:space="preserve">рассмотреть</w:t>
      </w:r>
      <w:r>
        <w:rPr>
          <w:color w:val="202428"/>
          <w:spacing w:val="-6"/>
          <w:sz w:val="28"/>
        </w:rPr>
        <w:t xml:space="preserve"> </w:t>
      </w:r>
      <w:r>
        <w:rPr>
          <w:color w:val="202428"/>
          <w:sz w:val="28"/>
        </w:rPr>
        <w:t xml:space="preserve">понятие</w:t>
      </w:r>
      <w:r>
        <w:rPr>
          <w:color w:val="202428"/>
          <w:spacing w:val="-6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адаптац</w:t>
      </w:r>
      <w:r>
        <w:rPr>
          <w:color w:val="202428"/>
          <w:spacing w:val="-2"/>
          <w:sz w:val="28"/>
        </w:rPr>
        <w:t xml:space="preserve">ии;</w:t>
      </w:r>
      <w:r>
        <w:rPr>
          <w:sz w:val="28"/>
        </w:rPr>
      </w:r>
    </w:p>
    <w:p>
      <w:pPr>
        <w:pStyle w:val="803"/>
        <w:numPr>
          <w:ilvl w:val="2"/>
          <w:numId w:val="13"/>
        </w:numPr>
        <w:ind w:left="821" w:right="125"/>
        <w:spacing w:before="160" w:line="360" w:lineRule="auto"/>
        <w:tabs>
          <w:tab w:val="left" w:pos="821" w:leader="none"/>
        </w:tabs>
        <w:rPr>
          <w:sz w:val="28"/>
        </w:rPr>
      </w:pPr>
      <w:r>
        <w:rPr>
          <w:color w:val="202428"/>
          <w:sz w:val="28"/>
        </w:rPr>
        <w:t xml:space="preserve">узнать возможности города-героя в адаптивной помощи особенных детей</w:t>
      </w:r>
      <w:r>
        <w:rPr>
          <w:color w:val="202428"/>
          <w:sz w:val="28"/>
        </w:rPr>
        <w:t xml:space="preserve">;</w:t>
      </w:r>
      <w:r>
        <w:rPr>
          <w:sz w:val="28"/>
        </w:rPr>
      </w:r>
    </w:p>
    <w:p>
      <w:pPr>
        <w:pStyle w:val="803"/>
        <w:numPr>
          <w:ilvl w:val="2"/>
          <w:numId w:val="13"/>
        </w:numPr>
        <w:ind w:left="821" w:right="122"/>
        <w:spacing w:line="360" w:lineRule="auto"/>
        <w:tabs>
          <w:tab w:val="left" w:pos="821" w:leader="none"/>
          <w:tab w:val="left" w:pos="1940" w:leader="none"/>
          <w:tab w:val="left" w:pos="3664" w:leader="none"/>
          <w:tab w:val="left" w:pos="4451" w:leader="none"/>
          <w:tab w:val="left" w:pos="6584" w:leader="none"/>
          <w:tab w:val="left" w:pos="8109" w:leader="none"/>
          <w:tab w:val="left" w:pos="8997" w:leader="none"/>
        </w:tabs>
        <w:rPr>
          <w:sz w:val="28"/>
        </w:rPr>
      </w:pPr>
      <w:r>
        <w:rPr>
          <w:color w:val="202428"/>
          <w:spacing w:val="-2"/>
          <w:sz w:val="28"/>
        </w:rPr>
        <w:t xml:space="preserve">создать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комфортные</w:t>
      </w:r>
      <w:r>
        <w:rPr>
          <w:color w:val="202428"/>
          <w:sz w:val="28"/>
        </w:rPr>
        <w:t xml:space="preserve"> </w:t>
      </w:r>
      <w:r>
        <w:rPr>
          <w:color w:val="202428"/>
          <w:spacing w:val="-4"/>
          <w:sz w:val="28"/>
        </w:rPr>
        <w:t xml:space="preserve">пути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взаимодействия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особенных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детей</w:t>
      </w:r>
      <w:r>
        <w:rPr>
          <w:color w:val="202428"/>
          <w:sz w:val="28"/>
        </w:rPr>
        <w:t xml:space="preserve"> </w:t>
      </w:r>
      <w:r>
        <w:rPr>
          <w:color w:val="202428"/>
          <w:spacing w:val="-10"/>
          <w:sz w:val="28"/>
        </w:rPr>
        <w:t xml:space="preserve">с </w:t>
      </w:r>
      <w:r>
        <w:rPr>
          <w:color w:val="202428"/>
          <w:spacing w:val="-2"/>
          <w:sz w:val="28"/>
        </w:rPr>
        <w:t xml:space="preserve">социумом;</w:t>
      </w:r>
      <w:r>
        <w:rPr>
          <w:sz w:val="28"/>
        </w:rPr>
      </w:r>
    </w:p>
    <w:p>
      <w:pPr>
        <w:pStyle w:val="803"/>
        <w:numPr>
          <w:ilvl w:val="2"/>
          <w:numId w:val="13"/>
        </w:numPr>
        <w:ind w:left="821" w:right="120"/>
        <w:spacing w:line="360" w:lineRule="auto"/>
        <w:tabs>
          <w:tab w:val="left" w:pos="821" w:leader="none"/>
          <w:tab w:val="left" w:pos="1775" w:leader="none"/>
          <w:tab w:val="left" w:pos="3531" w:leader="none"/>
          <w:tab w:val="left" w:pos="4350" w:leader="none"/>
          <w:tab w:val="left" w:pos="5846" w:leader="none"/>
          <w:tab w:val="left" w:pos="7401" w:leader="none"/>
          <w:tab w:val="left" w:pos="8324" w:leader="none"/>
        </w:tabs>
        <w:rPr>
          <w:sz w:val="28"/>
        </w:rPr>
      </w:pPr>
      <w:r>
        <w:rPr>
          <w:color w:val="202428"/>
          <w:spacing w:val="-2"/>
          <w:sz w:val="28"/>
        </w:rPr>
        <w:t xml:space="preserve">найти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комфортные</w:t>
      </w:r>
      <w:r>
        <w:rPr>
          <w:color w:val="202428"/>
          <w:spacing w:val="-2"/>
          <w:sz w:val="28"/>
        </w:rPr>
        <w:t xml:space="preserve"> </w:t>
      </w:r>
      <w:r>
        <w:rPr>
          <w:color w:val="202428"/>
          <w:spacing w:val="-4"/>
          <w:sz w:val="28"/>
        </w:rPr>
        <w:t xml:space="preserve">пути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адаптации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особенных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детей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города Волгограда;</w:t>
      </w:r>
      <w:r>
        <w:rPr>
          <w:sz w:val="28"/>
        </w:rPr>
      </w:r>
    </w:p>
    <w:p>
      <w:pPr>
        <w:ind w:left="101" w:right="120" w:firstLine="708"/>
        <w:spacing w:before="1" w:line="360" w:lineRule="auto"/>
        <w:tabs>
          <w:tab w:val="left" w:pos="2021" w:leader="none"/>
          <w:tab w:val="left" w:pos="4121" w:leader="none"/>
          <w:tab w:val="left" w:pos="5896" w:leader="none"/>
          <w:tab w:val="left" w:pos="7826" w:leader="none"/>
        </w:tabs>
        <w:rPr>
          <w:sz w:val="28"/>
        </w:rPr>
      </w:pPr>
      <w:r>
        <w:rPr>
          <w:b/>
          <w:color w:val="202428"/>
          <w:spacing w:val="-2"/>
          <w:sz w:val="28"/>
        </w:rPr>
        <w:t xml:space="preserve">Объект</w:t>
      </w:r>
      <w:r>
        <w:rPr>
          <w:b/>
          <w:color w:val="202428"/>
          <w:sz w:val="28"/>
        </w:rPr>
        <w:t xml:space="preserve"> </w:t>
      </w:r>
      <w:r>
        <w:rPr>
          <w:b/>
          <w:color w:val="202428"/>
          <w:spacing w:val="-2"/>
          <w:sz w:val="28"/>
        </w:rPr>
        <w:t xml:space="preserve">исследования:</w:t>
      </w:r>
      <w:r>
        <w:rPr>
          <w:b/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особенности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социализации</w:t>
      </w:r>
      <w:r>
        <w:rPr>
          <w:color w:val="202428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особенных детей.</w:t>
      </w:r>
      <w:r>
        <w:rPr>
          <w:color w:val="202428"/>
          <w:spacing w:val="-2"/>
          <w:sz w:val="28"/>
        </w:rPr>
        <w:t xml:space="preserve"> </w:t>
      </w:r>
      <w:r>
        <w:rPr>
          <w:b/>
          <w:color w:val="202428"/>
          <w:sz w:val="28"/>
        </w:rPr>
        <w:t xml:space="preserve">Предмет</w:t>
      </w:r>
      <w:r>
        <w:rPr>
          <w:b/>
          <w:color w:val="202428"/>
          <w:spacing w:val="40"/>
          <w:sz w:val="28"/>
        </w:rPr>
        <w:t xml:space="preserve"> </w:t>
      </w:r>
      <w:r>
        <w:rPr>
          <w:b/>
          <w:color w:val="202428"/>
          <w:sz w:val="28"/>
        </w:rPr>
        <w:t xml:space="preserve">исследования:</w:t>
      </w:r>
      <w:r>
        <w:rPr>
          <w:b/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 xml:space="preserve">пути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 xml:space="preserve">адаптации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 xml:space="preserve">особенных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 xml:space="preserve">детей</w:t>
      </w:r>
      <w:r>
        <w:rPr>
          <w:color w:val="202428"/>
          <w:spacing w:val="40"/>
          <w:sz w:val="28"/>
        </w:rPr>
        <w:t xml:space="preserve"> </w:t>
      </w:r>
      <w:r>
        <w:rPr>
          <w:color w:val="202428"/>
          <w:sz w:val="28"/>
        </w:rPr>
        <w:t xml:space="preserve">города </w:t>
      </w:r>
      <w:r>
        <w:rPr>
          <w:color w:val="202428"/>
          <w:spacing w:val="-2"/>
          <w:sz w:val="28"/>
        </w:rPr>
        <w:t xml:space="preserve">Волгограда</w:t>
      </w:r>
      <w:r>
        <w:rPr>
          <w:sz w:val="28"/>
        </w:rPr>
      </w:r>
    </w:p>
    <w:p>
      <w:pPr>
        <w:ind w:left="810"/>
        <w:rPr>
          <w:b/>
          <w:sz w:val="28"/>
        </w:rPr>
      </w:pPr>
      <w:r>
        <w:rPr>
          <w:b/>
          <w:color w:val="202428"/>
          <w:spacing w:val="-2"/>
          <w:sz w:val="28"/>
        </w:rPr>
        <w:t xml:space="preserve">Методы:</w:t>
      </w:r>
      <w:r>
        <w:rPr>
          <w:b/>
          <w:sz w:val="28"/>
        </w:rPr>
      </w:r>
    </w:p>
    <w:p>
      <w:pPr>
        <w:pStyle w:val="803"/>
        <w:numPr>
          <w:ilvl w:val="0"/>
          <w:numId w:val="12"/>
        </w:numPr>
        <w:ind w:left="821"/>
        <w:spacing w:before="162"/>
        <w:tabs>
          <w:tab w:val="left" w:pos="821" w:leader="none"/>
        </w:tabs>
        <w:rPr>
          <w:b/>
          <w:sz w:val="28"/>
        </w:rPr>
      </w:pPr>
      <w:r>
        <w:rPr>
          <w:b/>
          <w:color w:val="202428"/>
          <w:sz w:val="28"/>
        </w:rPr>
        <w:t xml:space="preserve">Методы</w:t>
      </w:r>
      <w:r>
        <w:rPr>
          <w:b/>
          <w:color w:val="202428"/>
          <w:spacing w:val="-7"/>
          <w:sz w:val="28"/>
        </w:rPr>
        <w:t xml:space="preserve"> </w:t>
      </w:r>
      <w:r>
        <w:rPr>
          <w:b/>
          <w:color w:val="202428"/>
          <w:sz w:val="28"/>
        </w:rPr>
        <w:t xml:space="preserve">теоретического</w:t>
      </w:r>
      <w:r>
        <w:rPr>
          <w:b/>
          <w:color w:val="202428"/>
          <w:spacing w:val="-6"/>
          <w:sz w:val="28"/>
        </w:rPr>
        <w:t xml:space="preserve"> </w:t>
      </w:r>
      <w:r>
        <w:rPr>
          <w:b/>
          <w:color w:val="202428"/>
          <w:spacing w:val="-2"/>
          <w:sz w:val="28"/>
        </w:rPr>
        <w:t xml:space="preserve">уровня:</w:t>
      </w:r>
      <w:r>
        <w:rPr>
          <w:b/>
          <w:sz w:val="28"/>
        </w:rPr>
      </w:r>
    </w:p>
    <w:p>
      <w:pPr>
        <w:pStyle w:val="803"/>
        <w:numPr>
          <w:ilvl w:val="0"/>
          <w:numId w:val="7"/>
        </w:numPr>
        <w:ind w:left="821"/>
        <w:spacing w:before="160"/>
        <w:tabs>
          <w:tab w:val="left" w:pos="821" w:leader="none"/>
        </w:tabs>
        <w:rPr>
          <w:sz w:val="28"/>
        </w:rPr>
      </w:pPr>
      <w:r>
        <w:rPr>
          <w:color w:val="202428"/>
          <w:sz w:val="28"/>
        </w:rPr>
        <w:t xml:space="preserve">Сбор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z w:val="28"/>
        </w:rPr>
        <w:t xml:space="preserve">и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z w:val="28"/>
        </w:rPr>
        <w:t xml:space="preserve">систематизация</w:t>
      </w:r>
      <w:r>
        <w:rPr>
          <w:color w:val="202428"/>
          <w:spacing w:val="-3"/>
          <w:sz w:val="28"/>
        </w:rPr>
        <w:t xml:space="preserve"> </w:t>
      </w:r>
      <w:r>
        <w:rPr>
          <w:color w:val="202428"/>
          <w:spacing w:val="-2"/>
          <w:sz w:val="28"/>
        </w:rPr>
        <w:t xml:space="preserve">информации</w:t>
      </w:r>
      <w:r>
        <w:rPr>
          <w:sz w:val="28"/>
        </w:rPr>
      </w:r>
    </w:p>
    <w:p>
      <w:pPr>
        <w:pStyle w:val="803"/>
        <w:numPr>
          <w:ilvl w:val="0"/>
          <w:numId w:val="7"/>
        </w:numPr>
        <w:ind w:left="821"/>
        <w:spacing w:before="171"/>
        <w:tabs>
          <w:tab w:val="left" w:pos="821" w:leader="none"/>
        </w:tabs>
        <w:rPr>
          <w:sz w:val="28"/>
        </w:rPr>
      </w:pPr>
      <w:r>
        <w:rPr>
          <w:color w:val="202428"/>
          <w:sz w:val="28"/>
        </w:rPr>
        <w:t xml:space="preserve">Анализ и</w:t>
      </w:r>
      <w:r>
        <w:rPr>
          <w:color w:val="202428"/>
          <w:spacing w:val="-2"/>
          <w:sz w:val="28"/>
        </w:rPr>
        <w:t xml:space="preserve"> синтез</w:t>
      </w:r>
      <w:r>
        <w:rPr>
          <w:sz w:val="28"/>
        </w:rPr>
      </w:r>
    </w:p>
    <w:p>
      <w:pPr>
        <w:pStyle w:val="803"/>
        <w:numPr>
          <w:ilvl w:val="0"/>
          <w:numId w:val="12"/>
        </w:numPr>
        <w:ind w:left="821"/>
        <w:spacing w:before="171"/>
        <w:tabs>
          <w:tab w:val="left" w:pos="821" w:leader="none"/>
        </w:tabs>
        <w:rPr>
          <w:b/>
          <w:sz w:val="28"/>
        </w:rPr>
      </w:pPr>
      <w:r>
        <w:rPr>
          <w:b/>
          <w:color w:val="202428"/>
          <w:sz w:val="28"/>
        </w:rPr>
        <w:t xml:space="preserve">Методы</w:t>
      </w:r>
      <w:r>
        <w:rPr>
          <w:b/>
          <w:color w:val="202428"/>
          <w:spacing w:val="-5"/>
          <w:sz w:val="28"/>
        </w:rPr>
        <w:t xml:space="preserve"> </w:t>
      </w:r>
      <w:r>
        <w:rPr>
          <w:b/>
          <w:color w:val="202428"/>
          <w:sz w:val="28"/>
        </w:rPr>
        <w:t xml:space="preserve">эмпирического</w:t>
      </w:r>
      <w:r>
        <w:rPr>
          <w:b/>
          <w:color w:val="202428"/>
          <w:spacing w:val="-5"/>
          <w:sz w:val="28"/>
        </w:rPr>
        <w:t xml:space="preserve"> </w:t>
      </w:r>
      <w:r>
        <w:rPr>
          <w:b/>
          <w:color w:val="202428"/>
          <w:spacing w:val="-2"/>
          <w:sz w:val="28"/>
        </w:rPr>
        <w:t xml:space="preserve">уровня:</w:t>
      </w:r>
      <w:r>
        <w:rPr>
          <w:b/>
          <w:sz w:val="28"/>
        </w:rPr>
      </w:r>
    </w:p>
    <w:p>
      <w:pPr>
        <w:pStyle w:val="803"/>
        <w:numPr>
          <w:ilvl w:val="0"/>
          <w:numId w:val="8"/>
        </w:numPr>
        <w:ind w:left="821"/>
        <w:spacing w:before="162"/>
        <w:tabs>
          <w:tab w:val="left" w:pos="821" w:leader="none"/>
        </w:tabs>
        <w:rPr>
          <w:sz w:val="28"/>
        </w:rPr>
      </w:pPr>
      <w:r>
        <w:rPr>
          <w:color w:val="202428"/>
          <w:spacing w:val="-2"/>
          <w:sz w:val="28"/>
        </w:rPr>
        <w:t xml:space="preserve">Анкетирование</w:t>
      </w:r>
      <w:r>
        <w:rPr>
          <w:sz w:val="28"/>
        </w:rPr>
      </w:r>
    </w:p>
    <w:p>
      <w:pPr>
        <w:pStyle w:val="802"/>
        <w:ind w:right="120" w:firstLine="708"/>
        <w:jc w:val="both"/>
        <w:spacing w:before="171" w:line="360" w:lineRule="auto"/>
      </w:pPr>
      <w:r>
        <w:rPr>
          <w:b/>
          <w:color w:val="202428"/>
        </w:rPr>
        <w:t xml:space="preserve">Теоретическая значимость: </w:t>
      </w:r>
      <w:r>
        <w:rPr>
          <w:color w:val="202428"/>
        </w:rPr>
        <w:t xml:space="preserve">будут систематизированные основные методы решения среди комфортных путей адаптации особенных детей города Волгограда</w:t>
      </w:r>
      <w:r/>
    </w:p>
    <w:p>
      <w:pPr>
        <w:ind w:left="101" w:right="118" w:firstLine="708"/>
        <w:jc w:val="both"/>
        <w:spacing w:line="360" w:lineRule="auto"/>
        <w:rPr>
          <w:sz w:val="28"/>
        </w:rPr>
      </w:pPr>
      <w:r>
        <w:rPr>
          <w:b/>
          <w:color w:val="202428"/>
          <w:sz w:val="28"/>
        </w:rPr>
        <w:t xml:space="preserve">Практическая значимость: </w:t>
      </w:r>
      <w:r>
        <w:rPr>
          <w:color w:val="202428"/>
          <w:sz w:val="28"/>
        </w:rPr>
        <w:t xml:space="preserve">Просветительная работа среди подростков на базе Лицея</w:t>
      </w:r>
      <w:r>
        <w:rPr>
          <w:sz w:val="28"/>
        </w:rPr>
      </w:r>
    </w:p>
    <w:p>
      <w:pPr>
        <w:pStyle w:val="802"/>
        <w:ind w:right="124" w:firstLine="708"/>
        <w:jc w:val="both"/>
        <w:spacing w:line="360" w:lineRule="auto"/>
      </w:pPr>
      <w:r>
        <w:rPr>
          <w:b/>
          <w:color w:val="202428"/>
        </w:rPr>
        <w:t xml:space="preserve">Новизна: </w:t>
      </w:r>
      <w:r>
        <w:rPr>
          <w:color w:val="202428"/>
        </w:rPr>
        <w:t xml:space="preserve">Проект заключается в предложение комфортных путей адаптации особенных детей города Волгограда.</w:t>
      </w:r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  <w:spacing w:before="321"/>
      </w:pPr>
      <w:r/>
      <w:r/>
    </w:p>
    <w:p>
      <w:pPr>
        <w:pStyle w:val="802"/>
        <w:ind w:left="0"/>
        <w:spacing w:before="321"/>
      </w:pPr>
      <w:r/>
      <w:r/>
    </w:p>
    <w:p>
      <w:pPr>
        <w:pStyle w:val="802"/>
        <w:ind w:left="0"/>
        <w:spacing w:before="321"/>
      </w:pPr>
      <w:r/>
      <w:r/>
    </w:p>
    <w:p>
      <w:pPr>
        <w:pStyle w:val="802"/>
        <w:ind w:left="0"/>
        <w:spacing w:before="321"/>
      </w:pPr>
      <w:r/>
      <w:r/>
    </w:p>
    <w:p>
      <w:pPr>
        <w:ind w:left="101" w:right="123" w:firstLine="708"/>
        <w:jc w:val="both"/>
        <w:spacing w:line="360" w:lineRule="auto"/>
        <w:rPr>
          <w:b/>
          <w:sz w:val="28"/>
        </w:rPr>
      </w:pPr>
      <w:r>
        <w:rPr>
          <w:b/>
          <w:sz w:val="28"/>
        </w:rPr>
        <w:t xml:space="preserve">Глава I. Теоретические аспекты адаптивных возможностей особенных детей</w:t>
      </w:r>
      <w:r>
        <w:rPr>
          <w:b/>
          <w:sz w:val="28"/>
        </w:rPr>
      </w:r>
    </w:p>
    <w:p>
      <w:pPr>
        <w:pStyle w:val="796"/>
        <w:numPr>
          <w:ilvl w:val="1"/>
          <w:numId w:val="11"/>
        </w:numPr>
        <w:jc w:val="left"/>
        <w:tabs>
          <w:tab w:val="left" w:pos="1230" w:leader="none"/>
        </w:tabs>
      </w:pPr>
      <w:r/>
      <w:bookmarkStart w:id="1" w:name="_TOC_250007"/>
      <w:r>
        <w:t xml:space="preserve">Характер</w:t>
      </w:r>
      <w:r>
        <w:rPr>
          <w:spacing w:val="-7"/>
        </w:rPr>
        <w:t xml:space="preserve"> </w:t>
      </w:r>
      <w:r>
        <w:t xml:space="preserve">жизни</w:t>
      </w:r>
      <w:r>
        <w:rPr>
          <w:spacing w:val="-5"/>
        </w:rPr>
        <w:t xml:space="preserve"> </w:t>
      </w:r>
      <w:r>
        <w:t xml:space="preserve">особенных</w:t>
      </w:r>
      <w:r>
        <w:rPr>
          <w:spacing w:val="-5"/>
        </w:rPr>
        <w:t xml:space="preserve"> </w:t>
      </w:r>
      <w:bookmarkEnd w:id="1"/>
      <w:r>
        <w:rPr>
          <w:spacing w:val="-2"/>
        </w:rPr>
        <w:t xml:space="preserve">детей.</w:t>
      </w:r>
      <w:r/>
    </w:p>
    <w:p>
      <w:pPr>
        <w:pStyle w:val="802"/>
        <w:ind w:right="117" w:firstLine="708"/>
        <w:jc w:val="both"/>
        <w:spacing w:before="63" w:line="360" w:lineRule="auto"/>
      </w:pPr>
      <w:r>
        <w:t xml:space="preserve">Особенные дети – это дети с различными физическими, психическими или социальными особенностями. </w:t>
      </w:r>
      <w:r>
        <w:rPr>
          <w:color w:val="101010"/>
        </w:rPr>
        <w:t xml:space="preserve">Психологии известны следующие типы</w:t>
      </w:r>
      <w:r>
        <w:rPr>
          <w:rStyle w:val="807"/>
          <w:color w:val="101010"/>
        </w:rPr>
        <w:footnoteReference w:id="2"/>
      </w:r>
      <w:r>
        <w:rPr>
          <w:color w:val="101010"/>
        </w:rPr>
        <w:t xml:space="preserve"> — от детей, у которых есть небольшая особенность, до детей с тяжелыми нарушениями развития, ме</w:t>
      </w:r>
      <w:r>
        <w:rPr>
          <w:color w:val="101010"/>
        </w:rPr>
        <w:t xml:space="preserve">шающими им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 xml:space="preserve">адаптироваться, жить в обществе. Раньше мир делился на «это быстро исправим, и все пройдет» и на «эти дети очень тяжелые, мы будем считать их необучаемыми, сделаем для них неплохие условия существования, и пускай они полежат спокойно». Сейчас во</w:t>
      </w:r>
      <w:r>
        <w:rPr>
          <w:color w:val="101010"/>
        </w:rPr>
        <w:t xml:space="preserve"> всем цивилизованном мире считается, что любой человек имеет право быть вовлеченным в общую жизнь: работать, учиться, заводить семью. </w:t>
      </w:r>
      <w:r>
        <w:t xml:space="preserve">Мы должны организовать общество так, чтобы самые разные люди жили достойно. Такие дети нуждаются в особом внимании и забот</w:t>
      </w:r>
      <w:r>
        <w:t xml:space="preserve">е. Нередко они сталкиваются с недопониманием и стереотипным отношением окружающих. Для них крайне важно понимание окружающих и близких. Нужно уходить от стереотипов и помогать детям проявлять свои способности и таланты.</w:t>
      </w:r>
      <w:r>
        <w:rPr>
          <w:spacing w:val="40"/>
        </w:rPr>
        <w:t xml:space="preserve"> </w:t>
      </w:r>
      <w:r>
        <w:t xml:space="preserve">Они,</w:t>
      </w:r>
      <w:r>
        <w:t xml:space="preserve"> </w:t>
      </w:r>
      <w:r>
        <w:t xml:space="preserve">как</w:t>
      </w:r>
      <w:r>
        <w:t xml:space="preserve"> </w:t>
      </w:r>
      <w:r>
        <w:t xml:space="preserve">и</w:t>
      </w:r>
      <w:r>
        <w:t xml:space="preserve"> </w:t>
      </w:r>
      <w:r>
        <w:t xml:space="preserve">другие</w:t>
      </w:r>
      <w:r>
        <w:t xml:space="preserve"> </w:t>
      </w:r>
      <w:r>
        <w:t xml:space="preserve">дети,</w:t>
      </w:r>
      <w:r>
        <w:t xml:space="preserve"> </w:t>
      </w:r>
      <w:r>
        <w:t xml:space="preserve">должны</w:t>
      </w:r>
      <w:r>
        <w:t xml:space="preserve"> </w:t>
      </w:r>
      <w:r>
        <w:t xml:space="preserve">иметь</w:t>
      </w:r>
      <w:r>
        <w:t xml:space="preserve"> </w:t>
      </w:r>
      <w:r>
        <w:t xml:space="preserve">возможность</w:t>
      </w:r>
      <w:r>
        <w:t xml:space="preserve"> </w:t>
      </w:r>
      <w:r>
        <w:t xml:space="preserve">получать</w:t>
      </w:r>
      <w:r>
        <w:t xml:space="preserve"> </w:t>
      </w:r>
      <w:r>
        <w:t xml:space="preserve">образование, находить друзей</w:t>
      </w:r>
      <w:r>
        <w:t xml:space="preserve"> </w:t>
      </w:r>
      <w:r>
        <w:t xml:space="preserve">и</w:t>
      </w:r>
      <w:r>
        <w:t xml:space="preserve"> </w:t>
      </w:r>
      <w:r>
        <w:t xml:space="preserve">принимать участие в</w:t>
      </w:r>
      <w:r>
        <w:t xml:space="preserve"> </w:t>
      </w:r>
      <w:r>
        <w:t xml:space="preserve">общественной</w:t>
      </w:r>
      <w:r>
        <w:t xml:space="preserve"> </w:t>
      </w:r>
      <w:r>
        <w:t xml:space="preserve">жизни.</w:t>
      </w:r>
      <w:r>
        <w:t xml:space="preserve"> </w:t>
      </w:r>
      <w:r>
        <w:t xml:space="preserve">Н</w:t>
      </w:r>
      <w:r>
        <w:t xml:space="preserve">есмотря</w:t>
      </w:r>
      <w:r>
        <w:t xml:space="preserve"> </w:t>
      </w:r>
      <w:r>
        <w:t xml:space="preserve">на свои ограничения, дети инвалиды — это обычные дети, которые также мечтают, играют, учатся и любят своих родителей. Они имеют свои уникальные способност</w:t>
      </w:r>
      <w:r>
        <w:t xml:space="preserve">и и таланты, которые могут проявляться в различных сферах, будь то искусство, спорт, наука или другие области.</w:t>
      </w:r>
      <w:r/>
    </w:p>
    <w:p>
      <w:pPr>
        <w:pStyle w:val="802"/>
        <w:ind w:right="124"/>
        <w:jc w:val="both"/>
        <w:spacing w:before="1" w:line="360" w:lineRule="auto"/>
      </w:pPr>
      <w:r>
        <w:t xml:space="preserve">На них должны обращать внимание специалисты в сфере медицины, психологии и образования, чтобы помочь им преодолеть свои трудности и раскрыть свой</w:t>
      </w:r>
      <w:r>
        <w:t xml:space="preserve"> потенциал.</w:t>
      </w:r>
      <w:r/>
    </w:p>
    <w:p>
      <w:pPr>
        <w:pStyle w:val="802"/>
        <w:ind w:right="121" w:firstLine="619"/>
        <w:jc w:val="both"/>
        <w:spacing w:after="3" w:line="360" w:lineRule="auto"/>
      </w:pPr>
      <w:r>
        <w:t xml:space="preserve">Общество должно быть осведомлено о проблемах, с которыми сталкиваются дети инвалиды, и содействовать созданию благоприятной среды для их роста и развития. Это включает доступ к специализированной</w:t>
      </w:r>
      <w:r>
        <w:t xml:space="preserve"> </w:t>
      </w:r>
      <w:r>
        <w:t xml:space="preserve">медицинской</w:t>
      </w:r>
      <w:r>
        <w:t xml:space="preserve"> </w:t>
      </w:r>
      <w:r>
        <w:t xml:space="preserve">помощи,</w:t>
      </w:r>
      <w:r>
        <w:t xml:space="preserve"> </w:t>
      </w:r>
      <w:r>
        <w:t xml:space="preserve">реабилитационным</w:t>
      </w:r>
      <w:bookmarkStart w:id="2" w:name="_bookmark0"/>
      <w:r/>
      <w:bookmarkEnd w:id="2"/>
      <w:r>
        <w:t xml:space="preserve"> </w:t>
      </w:r>
      <w:r>
        <w:t xml:space="preserve">программам, адаптированным образовательным учреждениям и рабочим местам, а также возможности для социальной интеграции.</w:t>
      </w:r>
      <w:r/>
    </w:p>
    <w:p>
      <w:pPr>
        <w:pStyle w:val="802"/>
        <w:ind w:right="122"/>
        <w:jc w:val="both"/>
        <w:spacing w:line="360" w:lineRule="auto"/>
      </w:pPr>
      <w:r>
        <w:t xml:space="preserve">Важно</w:t>
      </w:r>
      <w:r>
        <w:t xml:space="preserve"> </w:t>
      </w:r>
      <w:r>
        <w:t xml:space="preserve">помнить,</w:t>
      </w:r>
      <w:r>
        <w:t xml:space="preserve"> </w:t>
      </w:r>
      <w:r>
        <w:t xml:space="preserve">что</w:t>
      </w:r>
      <w:r>
        <w:t xml:space="preserve"> </w:t>
      </w:r>
      <w:r>
        <w:t xml:space="preserve">каждый</w:t>
      </w:r>
      <w:r>
        <w:t xml:space="preserve"> </w:t>
      </w:r>
      <w:r>
        <w:t xml:space="preserve">ребенок</w:t>
      </w:r>
      <w:r>
        <w:t xml:space="preserve"> </w:t>
      </w:r>
      <w:r>
        <w:t xml:space="preserve">индивидуален,</w:t>
      </w:r>
      <w:r>
        <w:t xml:space="preserve"> </w:t>
      </w:r>
      <w:r>
        <w:t xml:space="preserve">и</w:t>
      </w:r>
      <w:r>
        <w:t xml:space="preserve"> </w:t>
      </w:r>
      <w:r>
        <w:t xml:space="preserve">его</w:t>
      </w:r>
      <w:r>
        <w:t xml:space="preserve"> </w:t>
      </w:r>
      <w:r>
        <w:t xml:space="preserve">инвалидность</w:t>
      </w:r>
      <w:r>
        <w:t xml:space="preserve"> </w:t>
      </w:r>
      <w:r>
        <w:t xml:space="preserve">не должна опреде</w:t>
      </w:r>
      <w:r>
        <w:t xml:space="preserve">лять его саму личность. Дети инвалиды заслуживают равные возможности и права, чтобы раскрыть свой потенциал и жить полноценной и счастливой жизнью, несмотря на свои ограничения. Они имеют право на любовь, заботу, образование и участие в социальной жизни об</w:t>
      </w:r>
      <w:r>
        <w:t xml:space="preserve">щества, и мы должны сделать все возможное, чтобы обеспечить им эти возможности.</w:t>
      </w:r>
      <w:r/>
    </w:p>
    <w:p>
      <w:pPr>
        <w:pStyle w:val="802"/>
        <w:ind w:right="122" w:firstLine="619"/>
        <w:jc w:val="both"/>
        <w:spacing w:before="1" w:line="360" w:lineRule="auto"/>
      </w:pPr>
      <w:r>
        <w:t xml:space="preserve">Группы и категории инвалидности у детей отличаются по степени ограничения возможностей ребенка и требуют соответствующей помощи</w:t>
      </w:r>
      <w:r>
        <w:t xml:space="preserve"> </w:t>
      </w:r>
      <w:r>
        <w:t xml:space="preserve">и продления:</w:t>
      </w:r>
      <w:r/>
    </w:p>
    <w:p>
      <w:pPr>
        <w:pStyle w:val="802"/>
        <w:ind w:right="133" w:firstLine="619"/>
        <w:jc w:val="both"/>
        <w:spacing w:line="360" w:lineRule="auto"/>
      </w:pPr>
      <w:r>
        <w:t xml:space="preserve">Первая группа – тяжелые нарушения з</w:t>
      </w:r>
      <w:r>
        <w:t xml:space="preserve">доровья, требующие постоянного ухода и постоянного наблюдения врачей;</w:t>
      </w:r>
      <w:r/>
    </w:p>
    <w:p>
      <w:pPr>
        <w:pStyle w:val="802"/>
        <w:ind w:right="132"/>
        <w:jc w:val="both"/>
        <w:spacing w:line="360" w:lineRule="auto"/>
      </w:pPr>
      <w:r>
        <w:t xml:space="preserve">Вторая группа – средние нарушения здоровья, требующие регулярного медицинского наблюдения и поддержки;</w:t>
      </w:r>
      <w:r/>
    </w:p>
    <w:p>
      <w:pPr>
        <w:pStyle w:val="802"/>
        <w:ind w:right="123" w:firstLine="619"/>
        <w:jc w:val="both"/>
        <w:spacing w:line="360" w:lineRule="auto"/>
      </w:pPr>
      <w:r>
        <w:t xml:space="preserve">Третья группа – легкие нарушения здоровья, не требующие постоянного медицинского наблюдения, но существенно ограничивающие</w:t>
      </w:r>
      <w:r>
        <w:t xml:space="preserve"> </w:t>
      </w:r>
      <w:r>
        <w:t xml:space="preserve">возможности ребенка.</w:t>
      </w:r>
      <w:r/>
    </w:p>
    <w:p>
      <w:pPr>
        <w:pStyle w:val="802"/>
        <w:ind w:right="121" w:firstLine="619"/>
        <w:jc w:val="both"/>
        <w:spacing w:line="360" w:lineRule="auto"/>
      </w:pPr>
      <w:r>
        <w:t xml:space="preserve">Государство предоставляет различные выплаты и льготы для детей- инвалидов, чтобы обеспечить им комфортные услови</w:t>
      </w:r>
      <w:r>
        <w:t xml:space="preserve">я жизни и развития. Это </w:t>
      </w:r>
      <w:bookmarkStart w:id="3" w:name="_GoBack"/>
      <w:r>
        <w:t xml:space="preserve">может включать медицинскую и социальную поддержку, образовательные возможности и другие формы помощи.</w:t>
      </w:r>
      <w:r/>
    </w:p>
    <w:p>
      <w:pPr>
        <w:pStyle w:val="802"/>
        <w:ind w:right="126" w:firstLine="360"/>
        <w:jc w:val="both"/>
        <w:spacing w:line="360" w:lineRule="auto"/>
      </w:pPr>
      <w:r>
        <w:t xml:space="preserve">Общая характеристика детей с ограниченными </w:t>
      </w:r>
      <w:bookmarkEnd w:id="3"/>
      <w:r>
        <w:t xml:space="preserve">возможностями здоровья.</w:t>
      </w:r>
      <w:r>
        <w:t xml:space="preserve"> </w:t>
      </w:r>
      <w:r>
        <w:t xml:space="preserve">К основным категориям детей с ограниченными возможностями здоровья </w:t>
      </w:r>
      <w:r>
        <w:t xml:space="preserve">относятся:</w:t>
      </w:r>
      <w:r/>
    </w:p>
    <w:p>
      <w:pPr>
        <w:pStyle w:val="803"/>
        <w:numPr>
          <w:ilvl w:val="0"/>
          <w:numId w:val="10"/>
        </w:numPr>
        <w:ind w:left="741" w:right="122" w:hanging="280"/>
        <w:jc w:val="both"/>
        <w:spacing w:line="360" w:lineRule="auto"/>
        <w:tabs>
          <w:tab w:val="left" w:pos="110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Дети с нарушением слуха (гл</w:t>
      </w:r>
      <w:r>
        <w:rPr>
          <w:sz w:val="28"/>
          <w:szCs w:val="28"/>
        </w:rPr>
        <w:t xml:space="preserve">ухие, слабослышащие, </w:t>
      </w:r>
      <w:r>
        <w:rPr>
          <w:sz w:val="28"/>
          <w:szCs w:val="28"/>
        </w:rPr>
        <w:t xml:space="preserve">позднооглохшие);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нарушением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(слепые,</w:t>
      </w:r>
      <w:r>
        <w:rPr>
          <w:sz w:val="28"/>
          <w:szCs w:val="28"/>
        </w:rPr>
        <w:t xml:space="preserve"> слабовидящие);</w:t>
      </w:r>
      <w:r>
        <w:rPr>
          <w:sz w:val="28"/>
          <w:szCs w:val="28"/>
        </w:rPr>
      </w:r>
    </w:p>
    <w:p>
      <w:pPr>
        <w:pStyle w:val="803"/>
        <w:numPr>
          <w:ilvl w:val="0"/>
          <w:numId w:val="10"/>
        </w:numPr>
        <w:ind w:left="741" w:hanging="280"/>
        <w:jc w:val="both"/>
        <w:spacing w:before="63"/>
        <w:tabs>
          <w:tab w:val="left" w:pos="741" w:leader="none"/>
        </w:tabs>
        <w:rPr>
          <w:sz w:val="28"/>
        </w:rPr>
      </w:pPr>
      <w:r>
        <w:rPr>
          <w:color w:val="101010"/>
          <w:sz w:val="28"/>
        </w:rPr>
        <w:t xml:space="preserve">Д</w:t>
      </w:r>
      <w:r>
        <w:rPr>
          <w:color w:val="101010"/>
          <w:sz w:val="28"/>
        </w:rPr>
        <w:t xml:space="preserve">ети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 xml:space="preserve">с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 xml:space="preserve">нарушением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 xml:space="preserve">речи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pacing w:val="-2"/>
          <w:sz w:val="28"/>
        </w:rPr>
        <w:t xml:space="preserve">(логопаты);</w:t>
      </w:r>
      <w:r>
        <w:rPr>
          <w:sz w:val="28"/>
        </w:rPr>
      </w:r>
    </w:p>
    <w:p>
      <w:pPr>
        <w:pStyle w:val="803"/>
        <w:numPr>
          <w:ilvl w:val="0"/>
          <w:numId w:val="10"/>
        </w:numPr>
        <w:ind w:left="741" w:hanging="280"/>
        <w:jc w:val="both"/>
        <w:spacing w:before="162"/>
        <w:tabs>
          <w:tab w:val="left" w:pos="741" w:leader="none"/>
        </w:tabs>
        <w:rPr>
          <w:sz w:val="28"/>
        </w:rPr>
      </w:pPr>
      <w:r>
        <w:rPr>
          <w:color w:val="101010"/>
          <w:sz w:val="28"/>
        </w:rPr>
        <w:t xml:space="preserve">Дети</w:t>
      </w:r>
      <w:r>
        <w:rPr>
          <w:color w:val="101010"/>
          <w:spacing w:val="-8"/>
          <w:sz w:val="28"/>
        </w:rPr>
        <w:t xml:space="preserve"> </w:t>
      </w:r>
      <w:r>
        <w:rPr>
          <w:color w:val="101010"/>
          <w:sz w:val="28"/>
        </w:rPr>
        <w:t xml:space="preserve">с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 xml:space="preserve">нару</w:t>
      </w:r>
      <w:r>
        <w:rPr>
          <w:color w:val="101010"/>
          <w:sz w:val="28"/>
        </w:rPr>
        <w:t xml:space="preserve">шением</w:t>
      </w:r>
      <w:r>
        <w:rPr>
          <w:color w:val="101010"/>
          <w:spacing w:val="-6"/>
          <w:sz w:val="28"/>
        </w:rPr>
        <w:t xml:space="preserve"> </w:t>
      </w:r>
      <w:r>
        <w:rPr>
          <w:color w:val="101010"/>
          <w:sz w:val="28"/>
        </w:rPr>
        <w:t xml:space="preserve">опорно-двигательного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pacing w:val="-2"/>
          <w:sz w:val="28"/>
        </w:rPr>
        <w:t xml:space="preserve">аппарата;</w:t>
      </w:r>
      <w:r>
        <w:rPr>
          <w:sz w:val="28"/>
        </w:rPr>
      </w:r>
    </w:p>
    <w:p>
      <w:pPr>
        <w:pStyle w:val="803"/>
        <w:numPr>
          <w:ilvl w:val="0"/>
          <w:numId w:val="10"/>
        </w:numPr>
        <w:ind w:left="741" w:hanging="280"/>
        <w:jc w:val="both"/>
        <w:spacing w:before="160"/>
        <w:tabs>
          <w:tab w:val="left" w:pos="741" w:leader="none"/>
        </w:tabs>
        <w:rPr>
          <w:sz w:val="28"/>
        </w:rPr>
      </w:pPr>
      <w:r>
        <w:rPr>
          <w:color w:val="101010"/>
          <w:sz w:val="28"/>
        </w:rPr>
        <w:t xml:space="preserve">Дети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 xml:space="preserve">с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 xml:space="preserve">умственной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pacing w:val="-2"/>
          <w:sz w:val="28"/>
        </w:rPr>
        <w:t xml:space="preserve">отсталостью;</w:t>
      </w:r>
      <w:r>
        <w:rPr>
          <w:sz w:val="28"/>
        </w:rPr>
      </w:r>
    </w:p>
    <w:p>
      <w:pPr>
        <w:pStyle w:val="803"/>
        <w:numPr>
          <w:ilvl w:val="0"/>
          <w:numId w:val="10"/>
        </w:numPr>
        <w:ind w:left="741" w:hanging="280"/>
        <w:jc w:val="both"/>
        <w:spacing w:before="162"/>
        <w:tabs>
          <w:tab w:val="left" w:pos="741" w:leader="none"/>
        </w:tabs>
        <w:rPr>
          <w:sz w:val="28"/>
        </w:rPr>
      </w:pPr>
      <w:r>
        <w:rPr>
          <w:color w:val="101010"/>
          <w:sz w:val="28"/>
        </w:rPr>
        <w:t xml:space="preserve">Дети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 xml:space="preserve">с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 xml:space="preserve">задержкой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 xml:space="preserve">психического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pacing w:val="-2"/>
          <w:sz w:val="28"/>
        </w:rPr>
        <w:t xml:space="preserve">развития;</w:t>
      </w:r>
      <w:r>
        <w:rPr>
          <w:sz w:val="28"/>
        </w:rPr>
      </w:r>
    </w:p>
    <w:p>
      <w:pPr>
        <w:pStyle w:val="803"/>
        <w:numPr>
          <w:ilvl w:val="0"/>
          <w:numId w:val="10"/>
        </w:numPr>
        <w:ind w:left="741" w:hanging="280"/>
        <w:jc w:val="both"/>
        <w:spacing w:before="160"/>
        <w:tabs>
          <w:tab w:val="left" w:pos="741" w:leader="none"/>
        </w:tabs>
        <w:rPr>
          <w:sz w:val="28"/>
        </w:rPr>
      </w:pPr>
      <w:r>
        <w:rPr>
          <w:color w:val="101010"/>
          <w:sz w:val="28"/>
        </w:rPr>
        <w:t xml:space="preserve">Дети</w:t>
      </w:r>
      <w:r>
        <w:rPr>
          <w:color w:val="101010"/>
          <w:spacing w:val="-3"/>
          <w:sz w:val="28"/>
        </w:rPr>
        <w:t xml:space="preserve"> </w:t>
      </w:r>
      <w:r>
        <w:rPr>
          <w:color w:val="101010"/>
          <w:sz w:val="28"/>
        </w:rPr>
        <w:t xml:space="preserve">с</w:t>
      </w:r>
      <w:r>
        <w:rPr>
          <w:color w:val="101010"/>
          <w:spacing w:val="-5"/>
          <w:sz w:val="28"/>
        </w:rPr>
        <w:t xml:space="preserve"> </w:t>
      </w:r>
      <w:r>
        <w:rPr>
          <w:color w:val="101010"/>
          <w:sz w:val="28"/>
        </w:rPr>
        <w:t xml:space="preserve">нарушением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 xml:space="preserve">поведения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z w:val="28"/>
        </w:rPr>
        <w:t xml:space="preserve">и</w:t>
      </w:r>
      <w:r>
        <w:rPr>
          <w:color w:val="101010"/>
          <w:spacing w:val="-4"/>
          <w:sz w:val="28"/>
        </w:rPr>
        <w:t xml:space="preserve"> </w:t>
      </w:r>
      <w:r>
        <w:rPr>
          <w:color w:val="101010"/>
          <w:spacing w:val="-2"/>
          <w:sz w:val="28"/>
        </w:rPr>
        <w:t xml:space="preserve">общения;</w:t>
      </w:r>
      <w:r>
        <w:rPr>
          <w:sz w:val="28"/>
        </w:rPr>
      </w:r>
    </w:p>
    <w:p>
      <w:pPr>
        <w:pStyle w:val="803"/>
        <w:numPr>
          <w:ilvl w:val="0"/>
          <w:numId w:val="10"/>
        </w:numPr>
        <w:ind w:left="101" w:right="124" w:firstLine="360"/>
        <w:jc w:val="both"/>
        <w:spacing w:before="162" w:line="360" w:lineRule="auto"/>
        <w:tabs>
          <w:tab w:val="left" w:pos="790" w:leader="none"/>
        </w:tabs>
        <w:rPr>
          <w:sz w:val="28"/>
        </w:rPr>
      </w:pPr>
      <w:r>
        <w:rPr>
          <w:color w:val="101010"/>
          <w:sz w:val="28"/>
        </w:rPr>
        <w:t xml:space="preserve">Дети с комплексными нарушениями психофизического развития, с так называемыми сложными дефектами (слепоглухонемые, глухие или слепые дети с умственной отсталостью).</w:t>
      </w:r>
      <w:r>
        <w:rPr>
          <w:sz w:val="28"/>
        </w:rPr>
      </w:r>
    </w:p>
    <w:p>
      <w:pPr>
        <w:pStyle w:val="802"/>
        <w:ind w:left="461"/>
        <w:jc w:val="both"/>
        <w:spacing w:line="321" w:lineRule="exact"/>
      </w:pPr>
      <w:r>
        <w:rPr>
          <w:color w:val="101010"/>
        </w:rPr>
        <w:t xml:space="preserve">Нарушения</w:t>
      </w:r>
      <w:r>
        <w:rPr>
          <w:color w:val="101010"/>
          <w:spacing w:val="-8"/>
        </w:rPr>
        <w:t xml:space="preserve"> </w:t>
      </w:r>
      <w:r>
        <w:rPr>
          <w:color w:val="101010"/>
          <w:spacing w:val="-2"/>
        </w:rPr>
        <w:t xml:space="preserve">слуха.</w:t>
      </w:r>
      <w:r/>
    </w:p>
    <w:p>
      <w:pPr>
        <w:pStyle w:val="802"/>
        <w:ind w:right="122" w:firstLine="360"/>
        <w:jc w:val="both"/>
        <w:spacing w:before="162" w:line="360" w:lineRule="auto"/>
      </w:pPr>
      <w:r>
        <w:rPr>
          <w:color w:val="101010"/>
        </w:rPr>
        <w:t xml:space="preserve">К категории детей с нарушениями слуха относятся дети, имеющие стойкое двуст</w:t>
      </w:r>
      <w:r>
        <w:rPr>
          <w:color w:val="101010"/>
        </w:rPr>
        <w:t xml:space="preserve">ороннее нарушение слуховой функции, при котором речевое общение с окружающими посредством устной речи затруднено (тугоухость) или невозможно (глухота) Тугоухость – стойкое понижение слуха, вызывающее затруднения в восприятии речи. Тугоухость может быть выр</w:t>
      </w:r>
      <w:r>
        <w:rPr>
          <w:color w:val="101010"/>
        </w:rPr>
        <w:t xml:space="preserve">ажена в различной степени – от небольшого нарушения восприятия шепотной речи до резкого ограничения восприятия речи разговорной громкости. Детей с тугоухостью называют слабослышащими детьми. Глухота – наиболее резкая степень поражения слуха, при которой ра</w:t>
      </w:r>
      <w:r>
        <w:rPr>
          <w:color w:val="101010"/>
        </w:rPr>
        <w:t xml:space="preserve">зборчивое восприятие речи становится невозможным. Глухие дети – это дети с глубоким, стойким двусторонним нарушением слуха, приобретенным в раннем детстве или врожденным.</w:t>
      </w:r>
      <w:r/>
    </w:p>
    <w:p>
      <w:pPr>
        <w:pStyle w:val="802"/>
        <w:ind w:left="461"/>
        <w:jc w:val="both"/>
      </w:pPr>
      <w:r>
        <w:rPr>
          <w:color w:val="101010"/>
        </w:rPr>
        <w:t xml:space="preserve">Нарушения</w:t>
      </w:r>
      <w:r>
        <w:rPr>
          <w:color w:val="101010"/>
          <w:spacing w:val="-8"/>
        </w:rPr>
        <w:t xml:space="preserve"> </w:t>
      </w:r>
      <w:r>
        <w:rPr>
          <w:color w:val="101010"/>
          <w:spacing w:val="-2"/>
        </w:rPr>
        <w:t xml:space="preserve">речи.</w:t>
      </w:r>
      <w:r/>
    </w:p>
    <w:p>
      <w:pPr>
        <w:pStyle w:val="802"/>
        <w:ind w:right="120" w:firstLine="360"/>
        <w:jc w:val="both"/>
        <w:spacing w:before="160" w:line="360" w:lineRule="auto"/>
        <w:rPr>
          <w:color w:val="101010"/>
        </w:rPr>
      </w:pPr>
      <w:r>
        <w:rPr>
          <w:color w:val="101010"/>
        </w:rPr>
        <w:t xml:space="preserve">К детям с нарушениями речи относятся дети с психофизическими отклонен</w:t>
      </w:r>
      <w:r>
        <w:rPr>
          <w:color w:val="101010"/>
        </w:rPr>
        <w:t xml:space="preserve">иями различной выраженности, вызывающими расстройства коммуникативной и обобщающей (познавательной) функции речи. От других категорий детей с особыми потребностями их отличает нормальный биологический слух, зрение и полноценные предпосылки интеллектуальног</w:t>
      </w:r>
      <w:r>
        <w:rPr>
          <w:color w:val="101010"/>
        </w:rPr>
        <w:t xml:space="preserve">о</w:t>
      </w:r>
      <w:r>
        <w:rPr>
          <w:color w:val="101010"/>
        </w:rPr>
        <w:t xml:space="preserve"> </w:t>
      </w:r>
      <w:r>
        <w:rPr>
          <w:color w:val="101010"/>
        </w:rPr>
        <w:t xml:space="preserve">развития.</w:t>
      </w:r>
      <w:r>
        <w:rPr>
          <w:color w:val="101010"/>
        </w:rPr>
        <w:t xml:space="preserve"> </w:t>
      </w:r>
      <w:r>
        <w:rPr>
          <w:color w:val="101010"/>
        </w:rPr>
        <w:t xml:space="preserve">Выделение</w:t>
      </w:r>
      <w:r>
        <w:rPr>
          <w:color w:val="101010"/>
        </w:rPr>
        <w:t xml:space="preserve"> </w:t>
      </w:r>
      <w:r>
        <w:rPr>
          <w:color w:val="101010"/>
        </w:rPr>
        <w:t xml:space="preserve">этих</w:t>
      </w:r>
      <w:r>
        <w:rPr>
          <w:color w:val="101010"/>
        </w:rPr>
        <w:t xml:space="preserve"> </w:t>
      </w:r>
      <w:r>
        <w:rPr>
          <w:color w:val="101010"/>
        </w:rPr>
        <w:t xml:space="preserve">дифференцирующих</w:t>
      </w:r>
      <w:r>
        <w:rPr>
          <w:color w:val="101010"/>
        </w:rPr>
      </w:r>
    </w:p>
    <w:p>
      <w:pPr>
        <w:pStyle w:val="802"/>
        <w:jc w:val="both"/>
        <w:spacing w:line="360" w:lineRule="auto"/>
        <w:rPr>
          <w:color w:val="101010"/>
        </w:rPr>
      </w:pPr>
      <w:r>
        <w:rPr>
          <w:color w:val="101010"/>
        </w:rPr>
        <w:t xml:space="preserve">признаков</w:t>
      </w:r>
      <w:r>
        <w:rPr>
          <w:color w:val="101010"/>
        </w:rPr>
        <w:t xml:space="preserve"> </w:t>
      </w:r>
      <w:r>
        <w:rPr>
          <w:color w:val="101010"/>
        </w:rPr>
        <w:t xml:space="preserve">необходимо</w:t>
      </w:r>
      <w:r>
        <w:rPr>
          <w:color w:val="101010"/>
        </w:rPr>
        <w:t xml:space="preserve"> </w:t>
      </w:r>
      <w:r>
        <w:rPr>
          <w:color w:val="101010"/>
        </w:rPr>
        <w:t xml:space="preserve">для</w:t>
      </w:r>
      <w:r>
        <w:rPr>
          <w:color w:val="101010"/>
        </w:rPr>
        <w:t xml:space="preserve"> </w:t>
      </w:r>
      <w:r>
        <w:rPr>
          <w:color w:val="101010"/>
        </w:rPr>
        <w:t xml:space="preserve">отграничения</w:t>
      </w:r>
      <w:r>
        <w:rPr>
          <w:color w:val="101010"/>
        </w:rPr>
        <w:t xml:space="preserve"> </w:t>
      </w:r>
      <w:r>
        <w:rPr>
          <w:color w:val="101010"/>
        </w:rPr>
        <w:t xml:space="preserve">от</w:t>
      </w:r>
      <w:r>
        <w:rPr>
          <w:color w:val="101010"/>
        </w:rPr>
        <w:t xml:space="preserve"> </w:t>
      </w:r>
      <w:r>
        <w:rPr>
          <w:color w:val="101010"/>
        </w:rPr>
        <w:t xml:space="preserve">речевых</w:t>
      </w:r>
      <w:r>
        <w:rPr>
          <w:color w:val="101010"/>
        </w:rPr>
        <w:t xml:space="preserve"> </w:t>
      </w:r>
      <w:r>
        <w:rPr>
          <w:color w:val="101010"/>
        </w:rPr>
        <w:t xml:space="preserve">нарушений,</w:t>
      </w:r>
      <w:r>
        <w:rPr>
          <w:color w:val="101010"/>
        </w:rPr>
        <w:t xml:space="preserve"> </w:t>
      </w:r>
      <w:r>
        <w:rPr>
          <w:color w:val="101010"/>
        </w:rPr>
        <w:t xml:space="preserve">отмечаемых у детей с олигофренией, ЗПР, слепых и слабовидящих, слабослышащих, детей с РДА и др.</w:t>
      </w:r>
      <w:r>
        <w:rPr>
          <w:color w:val="101010"/>
        </w:rPr>
      </w:r>
    </w:p>
    <w:p>
      <w:pPr>
        <w:pStyle w:val="802"/>
        <w:ind w:left="461"/>
        <w:jc w:val="both"/>
        <w:spacing w:line="360" w:lineRule="auto"/>
        <w:rPr>
          <w:color w:val="101010"/>
        </w:rPr>
      </w:pPr>
      <w:r>
        <w:rPr>
          <w:color w:val="101010"/>
        </w:rPr>
        <w:t xml:space="preserve">Нарушения</w:t>
      </w:r>
      <w:r>
        <w:rPr>
          <w:color w:val="101010"/>
        </w:rPr>
        <w:t xml:space="preserve"> </w:t>
      </w:r>
      <w:r>
        <w:rPr>
          <w:color w:val="101010"/>
        </w:rPr>
        <w:t xml:space="preserve">зрения.</w:t>
      </w:r>
      <w:r>
        <w:rPr>
          <w:color w:val="101010"/>
        </w:rPr>
      </w:r>
    </w:p>
    <w:p>
      <w:pPr>
        <w:pStyle w:val="802"/>
        <w:ind w:right="122" w:firstLine="360"/>
        <w:jc w:val="both"/>
        <w:spacing w:line="360" w:lineRule="auto"/>
      </w:pPr>
      <w:r>
        <w:rPr>
          <w:color w:val="101010"/>
        </w:rPr>
        <w:t xml:space="preserve">Невидящие дети. К ним относятся дети с остротой зрения от 0 (0%) до 0,04 (4%) на лучше видящем глазу с коррекцией очками, дети с более высокой остротой зрения (вплоть до 1, т. е. 100%, у которых границы поля зрения сужены до 10 – 15 градусов или до точки ф</w:t>
      </w:r>
      <w:r>
        <w:rPr>
          <w:color w:val="101010"/>
        </w:rPr>
        <w:t xml:space="preserve">иксации. Слепые дети практически не могут использовать зрение в ориентировочной и познавательной деятельности. Слабовидящие дети – это дети с остротой зрения от 0,05 (5%) до 0,4 (40%) на лучше видящем глазу с коррекцией очками. Дети с пониженным зрением, и</w:t>
      </w:r>
      <w:r>
        <w:rPr>
          <w:color w:val="101010"/>
        </w:rPr>
        <w:t xml:space="preserve">ли дети с пограничным зрением между слабовидением и нормой, - это дети с остротой зрения от 0,5 (50%) до 0,8 (80%) на лучше видящем глазу с коррекцией.</w:t>
      </w:r>
      <w:r/>
    </w:p>
    <w:p>
      <w:pPr>
        <w:pStyle w:val="802"/>
        <w:ind w:left="461"/>
        <w:jc w:val="both"/>
        <w:spacing w:line="360" w:lineRule="auto"/>
      </w:pPr>
      <w:r>
        <w:rPr>
          <w:color w:val="101010"/>
        </w:rPr>
        <w:t xml:space="preserve">Нарушения</w:t>
      </w:r>
      <w:r>
        <w:rPr>
          <w:color w:val="101010"/>
          <w:spacing w:val="-11"/>
        </w:rPr>
        <w:t xml:space="preserve"> </w:t>
      </w:r>
      <w:r>
        <w:rPr>
          <w:color w:val="101010"/>
        </w:rPr>
        <w:t xml:space="preserve">опорно-двигательного</w:t>
      </w:r>
      <w:r>
        <w:rPr>
          <w:color w:val="101010"/>
          <w:spacing w:val="-9"/>
        </w:rPr>
        <w:t xml:space="preserve"> </w:t>
      </w:r>
      <w:r>
        <w:rPr>
          <w:color w:val="101010"/>
          <w:spacing w:val="-2"/>
        </w:rPr>
        <w:t xml:space="preserve">аппарата.</w:t>
      </w:r>
      <w:r/>
    </w:p>
    <w:p>
      <w:pPr>
        <w:pStyle w:val="802"/>
        <w:ind w:right="119"/>
        <w:jc w:val="both"/>
        <w:spacing w:line="360" w:lineRule="auto"/>
        <w:tabs>
          <w:tab w:val="left" w:pos="3530" w:leader="none"/>
          <w:tab w:val="left" w:pos="5343" w:leader="none"/>
          <w:tab w:val="left" w:pos="7497" w:leader="none"/>
        </w:tabs>
      </w:pPr>
      <w:r>
        <w:rPr>
          <w:color w:val="101010"/>
        </w:rPr>
        <w:t xml:space="preserve">Термин «нарушение опорно-двигательного аппарата» носит собирате</w:t>
      </w:r>
      <w:r>
        <w:rPr>
          <w:color w:val="101010"/>
        </w:rPr>
        <w:t xml:space="preserve">льный характер и включает в себя двигательные расстройства, имеющие генез органического и периферического типа. Двигательные расстройства характеризуются нарушениями скоординированности, темпа движений, ограничение их объема и силы. Они приводят к невозмож</w:t>
      </w:r>
      <w:r>
        <w:rPr>
          <w:color w:val="101010"/>
        </w:rPr>
        <w:t xml:space="preserve">ности или частичному нарушению осуществления движений скелетно- мышечной системой во времени и пространстве. Нарушения функций опорно-двигательного аппарата могут носить как врожденный, так и приобретенный характер. Отклонения в развитии у детей с патологи</w:t>
      </w:r>
      <w:r>
        <w:rPr>
          <w:color w:val="101010"/>
        </w:rPr>
        <w:t xml:space="preserve">ей </w:t>
      </w:r>
      <w:r>
        <w:rPr>
          <w:color w:val="101010"/>
          <w:spacing w:val="-2"/>
        </w:rPr>
        <w:t xml:space="preserve">опорно-двигательного</w:t>
      </w:r>
      <w:r>
        <w:rPr>
          <w:color w:val="101010"/>
        </w:rPr>
        <w:t xml:space="preserve"> </w:t>
      </w:r>
      <w:r>
        <w:rPr>
          <w:color w:val="101010"/>
          <w:spacing w:val="-2"/>
        </w:rPr>
        <w:t xml:space="preserve">аппарата</w:t>
      </w:r>
      <w:r>
        <w:rPr>
          <w:color w:val="101010"/>
        </w:rPr>
        <w:t xml:space="preserve"> </w:t>
      </w:r>
      <w:r>
        <w:rPr>
          <w:color w:val="101010"/>
          <w:spacing w:val="-2"/>
        </w:rPr>
        <w:t xml:space="preserve">отличаются</w:t>
      </w:r>
      <w:r>
        <w:rPr>
          <w:color w:val="101010"/>
          <w:spacing w:val="-2"/>
        </w:rPr>
        <w:t xml:space="preserve"> значительной </w:t>
      </w:r>
      <w:r>
        <w:rPr>
          <w:color w:val="101010"/>
        </w:rPr>
        <w:t xml:space="preserve">полиморфностью и диссоциацией в степени выраженности различных </w:t>
      </w:r>
      <w:r>
        <w:rPr>
          <w:color w:val="101010"/>
          <w:spacing w:val="-2"/>
        </w:rPr>
        <w:t xml:space="preserve">нарушений.</w:t>
      </w:r>
      <w:r/>
    </w:p>
    <w:p>
      <w:pPr>
        <w:pStyle w:val="802"/>
        <w:ind w:left="461"/>
        <w:jc w:val="both"/>
        <w:spacing w:line="360" w:lineRule="auto"/>
      </w:pPr>
      <w:r>
        <w:rPr>
          <w:color w:val="101010"/>
        </w:rPr>
        <w:t xml:space="preserve">Задержка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 xml:space="preserve">психического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 xml:space="preserve">развития</w:t>
      </w:r>
      <w:r>
        <w:rPr>
          <w:color w:val="101010"/>
          <w:spacing w:val="-6"/>
        </w:rPr>
        <w:t xml:space="preserve"> </w:t>
      </w:r>
      <w:r>
        <w:rPr>
          <w:color w:val="101010"/>
          <w:spacing w:val="-4"/>
        </w:rPr>
        <w:t xml:space="preserve">(ЗПР)</w:t>
      </w:r>
      <w:r/>
    </w:p>
    <w:p>
      <w:pPr>
        <w:pStyle w:val="802"/>
        <w:ind w:right="126" w:firstLine="360"/>
        <w:jc w:val="both"/>
        <w:spacing w:line="360" w:lineRule="auto"/>
      </w:pPr>
      <w:r>
        <w:rPr>
          <w:color w:val="101010"/>
        </w:rPr>
        <w:t xml:space="preserve">Задержка психического развития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 xml:space="preserve">(ЗПР)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 xml:space="preserve">–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 xml:space="preserve">это психолого-педагогическое определение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 xml:space="preserve">для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 xml:space="preserve">наиболее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 xml:space="preserve">распространенного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 xml:space="preserve">среди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 xml:space="preserve">всех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 xml:space="preserve">встречающихся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 xml:space="preserve">у</w:t>
      </w:r>
      <w:r>
        <w:t xml:space="preserve"> </w:t>
      </w:r>
      <w:r>
        <w:rPr>
          <w:color w:val="101010"/>
        </w:rPr>
        <w:t xml:space="preserve">детей отклонений в психофизическом развитии. Задержка психического развития рассматривается как вариант психического дизонтогенеза, к которому относятся как случаи замедленного психиче</w:t>
      </w:r>
      <w:r>
        <w:rPr>
          <w:color w:val="101010"/>
        </w:rPr>
        <w:t xml:space="preserve">ского развития («задержка темпа психического развития»), так и относительно стойкие состояния незрелости эмоционально-волевой сферы и интеллектуальной недостаточности, не достигающей умственной отсталости. В целом для данного состояния характерны гетерохро</w:t>
      </w:r>
      <w:r>
        <w:rPr>
          <w:color w:val="101010"/>
        </w:rPr>
        <w:t xml:space="preserve">нность (разновременность) проявления отклонений и существенные различия как в степени их выраженности, так и в прогнозе последствий. ЗПР часто осложняется различными негрубыми, но нередко стойкими нервно-психическими расстройствами (астеническими, церебрас</w:t>
      </w:r>
      <w:r>
        <w:rPr>
          <w:color w:val="101010"/>
        </w:rPr>
        <w:t xml:space="preserve">теническими, невротическими, неврозоподобными и др., нарушающими интеллектуальную работоспособность ребёнка.</w:t>
      </w:r>
      <w:r/>
    </w:p>
    <w:p>
      <w:pPr>
        <w:pStyle w:val="802"/>
        <w:ind w:left="461"/>
        <w:jc w:val="both"/>
        <w:spacing w:line="360" w:lineRule="auto"/>
      </w:pPr>
      <w:r>
        <w:rPr>
          <w:color w:val="101010"/>
        </w:rPr>
        <w:t xml:space="preserve">Умственная</w:t>
      </w:r>
      <w:r>
        <w:rPr>
          <w:color w:val="101010"/>
          <w:spacing w:val="-7"/>
        </w:rPr>
        <w:t xml:space="preserve"> </w:t>
      </w:r>
      <w:r>
        <w:rPr>
          <w:color w:val="101010"/>
          <w:spacing w:val="-2"/>
        </w:rPr>
        <w:t xml:space="preserve">отсталость.</w:t>
      </w:r>
      <w:r/>
    </w:p>
    <w:p>
      <w:pPr>
        <w:pStyle w:val="802"/>
        <w:ind w:right="122" w:firstLine="360"/>
        <w:jc w:val="both"/>
        <w:spacing w:line="360" w:lineRule="auto"/>
      </w:pPr>
      <w:r>
        <w:rPr>
          <w:color w:val="101010"/>
        </w:rPr>
        <w:t xml:space="preserve">Умственно отсталые дети - дети, имеющие стойкое, необратимое нарушение психического развития, прежде всего, интеллектуальног</w:t>
      </w:r>
      <w:r>
        <w:rPr>
          <w:color w:val="101010"/>
        </w:rPr>
        <w:t xml:space="preserve">о, возникающее на ранних этапах онтогенеза вследствие органической недостаточности ЦНС.</w:t>
      </w:r>
      <w:r/>
    </w:p>
    <w:p>
      <w:pPr>
        <w:pStyle w:val="802"/>
        <w:ind w:left="461"/>
        <w:jc w:val="both"/>
      </w:pPr>
      <w:r>
        <w:rPr>
          <w:color w:val="101010"/>
        </w:rPr>
        <w:t xml:space="preserve">Множественные</w:t>
      </w:r>
      <w:r>
        <w:rPr>
          <w:color w:val="101010"/>
          <w:spacing w:val="-8"/>
        </w:rPr>
        <w:t xml:space="preserve"> </w:t>
      </w:r>
      <w:r>
        <w:rPr>
          <w:color w:val="101010"/>
          <w:spacing w:val="-2"/>
        </w:rPr>
        <w:t xml:space="preserve">нарушения.</w:t>
      </w:r>
      <w:r/>
    </w:p>
    <w:p>
      <w:pPr>
        <w:pStyle w:val="802"/>
        <w:ind w:right="123" w:firstLine="360"/>
        <w:jc w:val="both"/>
        <w:spacing w:before="162" w:line="360" w:lineRule="auto"/>
      </w:pPr>
      <w:r>
        <w:rPr>
          <w:color w:val="101010"/>
        </w:rPr>
        <w:t xml:space="preserve">К множественным нарушениям детского развития относят сочетания двух или более психофизических нарушений (зрения, слуха, речи, умственного разви</w:t>
      </w:r>
      <w:r>
        <w:rPr>
          <w:color w:val="101010"/>
        </w:rPr>
        <w:t xml:space="preserve">тия и др.) у одного ребенка. Например, сочетание глухоты и слабовидения, сочетание умственной отсталости и слепоты, сочетание нарушения опорно-двигательного аппарата и нарушений речи.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 xml:space="preserve">В качестве синонимов в литературе используются и другие термины: сложный</w:t>
      </w:r>
      <w:r>
        <w:rPr>
          <w:color w:val="101010"/>
        </w:rPr>
        <w:t xml:space="preserve"> дефект, сложные аномалии развития, сочетанные нарушения, комбинированные нарушения и, все более утверждающееся в последнее время,</w:t>
      </w:r>
      <w:r>
        <w:rPr>
          <w:color w:val="101010"/>
          <w:spacing w:val="48"/>
        </w:rPr>
        <w:t xml:space="preserve"> </w:t>
      </w:r>
      <w:r>
        <w:rPr>
          <w:color w:val="101010"/>
        </w:rPr>
        <w:t xml:space="preserve">-</w:t>
      </w:r>
      <w:r>
        <w:rPr>
          <w:color w:val="101010"/>
          <w:spacing w:val="49"/>
        </w:rPr>
        <w:t xml:space="preserve"> </w:t>
      </w:r>
      <w:r>
        <w:rPr>
          <w:color w:val="101010"/>
        </w:rPr>
        <w:t xml:space="preserve">сложная</w:t>
      </w:r>
      <w:r>
        <w:rPr>
          <w:color w:val="101010"/>
          <w:spacing w:val="48"/>
        </w:rPr>
        <w:t xml:space="preserve"> </w:t>
      </w:r>
      <w:r>
        <w:rPr>
          <w:color w:val="101010"/>
        </w:rPr>
        <w:t xml:space="preserve">структура</w:t>
      </w:r>
      <w:r>
        <w:rPr>
          <w:color w:val="101010"/>
          <w:spacing w:val="51"/>
        </w:rPr>
        <w:t xml:space="preserve"> </w:t>
      </w:r>
      <w:r>
        <w:rPr>
          <w:color w:val="101010"/>
        </w:rPr>
        <w:t xml:space="preserve">дефекта,</w:t>
      </w:r>
      <w:r>
        <w:rPr>
          <w:color w:val="101010"/>
          <w:spacing w:val="51"/>
        </w:rPr>
        <w:t xml:space="preserve"> </w:t>
      </w:r>
      <w:r>
        <w:rPr>
          <w:color w:val="101010"/>
        </w:rPr>
        <w:t xml:space="preserve">сложная</w:t>
      </w:r>
      <w:r>
        <w:rPr>
          <w:color w:val="101010"/>
          <w:spacing w:val="49"/>
        </w:rPr>
        <w:t xml:space="preserve"> </w:t>
      </w:r>
      <w:r>
        <w:rPr>
          <w:color w:val="101010"/>
        </w:rPr>
        <w:t xml:space="preserve">структура</w:t>
      </w:r>
      <w:r>
        <w:rPr>
          <w:color w:val="101010"/>
          <w:spacing w:val="51"/>
        </w:rPr>
        <w:t xml:space="preserve"> </w:t>
      </w:r>
      <w:r>
        <w:rPr>
          <w:color w:val="101010"/>
        </w:rPr>
        <w:t xml:space="preserve">нарушения</w:t>
      </w:r>
      <w:r>
        <w:rPr>
          <w:color w:val="101010"/>
          <w:spacing w:val="49"/>
        </w:rPr>
        <w:t xml:space="preserve"> </w:t>
      </w:r>
      <w:r>
        <w:rPr>
          <w:color w:val="101010"/>
          <w:spacing w:val="-5"/>
        </w:rPr>
        <w:t xml:space="preserve">или</w:t>
      </w:r>
      <w:r/>
    </w:p>
    <w:p>
      <w:pPr>
        <w:pStyle w:val="802"/>
        <w:jc w:val="both"/>
        <w:spacing w:line="321" w:lineRule="exact"/>
      </w:pPr>
      <w:r>
        <w:rPr>
          <w:color w:val="101010"/>
        </w:rPr>
        <w:t xml:space="preserve">множественное</w:t>
      </w:r>
      <w:r>
        <w:rPr>
          <w:color w:val="101010"/>
          <w:spacing w:val="-9"/>
        </w:rPr>
        <w:t xml:space="preserve"> </w:t>
      </w:r>
      <w:r>
        <w:rPr>
          <w:color w:val="101010"/>
          <w:spacing w:val="-2"/>
        </w:rPr>
        <w:t xml:space="preserve">нарушение.</w:t>
      </w:r>
      <w:r/>
    </w:p>
    <w:p>
      <w:pPr>
        <w:pStyle w:val="802"/>
        <w:ind w:left="461"/>
        <w:jc w:val="both"/>
        <w:spacing w:before="63"/>
      </w:pPr>
      <w:r>
        <w:rPr>
          <w:color w:val="101010"/>
        </w:rPr>
        <w:t xml:space="preserve">Детский</w:t>
      </w:r>
      <w:r>
        <w:rPr>
          <w:color w:val="101010"/>
          <w:spacing w:val="-4"/>
        </w:rPr>
        <w:t xml:space="preserve"> </w:t>
      </w:r>
      <w:r>
        <w:rPr>
          <w:color w:val="101010"/>
          <w:spacing w:val="-2"/>
        </w:rPr>
        <w:t xml:space="preserve">аутизм.</w:t>
      </w:r>
      <w:r/>
    </w:p>
    <w:p>
      <w:pPr>
        <w:pStyle w:val="802"/>
        <w:ind w:right="121" w:firstLine="360"/>
        <w:jc w:val="both"/>
        <w:spacing w:before="162" w:line="360" w:lineRule="auto"/>
      </w:pPr>
      <w:r>
        <w:rPr>
          <w:color w:val="101010"/>
        </w:rPr>
        <w:t xml:space="preserve">Детский аутизм в настоящее время рассматривается как особый тип нарушения психического развития. У всех детей с аутизмом нарушено развитие средств коммуникации и социальных навыков. Общими для них являются аффективные проблемы и трудности становления актив</w:t>
      </w:r>
      <w:r>
        <w:rPr>
          <w:color w:val="101010"/>
        </w:rPr>
        <w:t xml:space="preserve">ных взаимоотношений с динамично меняющейся средой, которые определяют их установки на сохранение постоянства в окружающем и стереотипность собственного поведения</w:t>
      </w:r>
      <w:r>
        <w:rPr>
          <w:rStyle w:val="807"/>
          <w:color w:val="101010"/>
        </w:rPr>
        <w:footnoteReference w:id="3"/>
      </w:r>
      <w:r>
        <w:rPr>
          <w:color w:val="101010"/>
        </w:rPr>
        <w:t xml:space="preserve">. </w:t>
      </w:r>
      <w:r>
        <w:rPr>
          <w:color w:val="171717"/>
        </w:rPr>
        <w:t xml:space="preserve">Реабилитация и адаптация ребенка с органическими или психическ</w:t>
      </w:r>
      <w:r>
        <w:rPr>
          <w:color w:val="171717"/>
        </w:rPr>
        <w:t xml:space="preserve">ими нарушениями состояния здоровья, мешающими возможности полноценно участвовать в социальной и повседневной бытовой жизни, невозможна без утверждения значимости личностно-адаптационного потенциала. В жизни ребенка-инвалида действуют факторы социального по</w:t>
      </w:r>
      <w:r>
        <w:rPr>
          <w:color w:val="171717"/>
        </w:rPr>
        <w:t xml:space="preserve">рядка</w:t>
      </w:r>
      <w:r>
        <w:rPr>
          <w:color w:val="171717"/>
        </w:rPr>
        <w:t xml:space="preserve">,</w:t>
      </w:r>
      <w:r>
        <w:rPr>
          <w:color w:val="171717"/>
        </w:rPr>
        <w:t xml:space="preserve"> находящиеся в прямой связи со способностью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 xml:space="preserve">личности жить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в обществе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 xml:space="preserve">чувствовать себя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 xml:space="preserve">полноценным человеком. Имеются в виду такие факторы, как учеба, жизнь в семье, общение с людьми, жилищные условия, стереотипы отношения к детям- инвалидам со сторо</w:t>
      </w:r>
      <w:r>
        <w:rPr>
          <w:color w:val="171717"/>
        </w:rPr>
        <w:t xml:space="preserve">ны здоровых детей, состояние здоровья, система здравоохранения и социальной защиты в стране, возможности в ней реализовать свои права</w:t>
      </w:r>
      <w:r/>
    </w:p>
    <w:p>
      <w:pPr>
        <w:pStyle w:val="802"/>
        <w:ind w:right="120" w:firstLine="360"/>
        <w:jc w:val="both"/>
        <w:spacing w:line="360" w:lineRule="auto"/>
      </w:pPr>
      <w:r>
        <w:t xml:space="preserve">Особенные дети имеют ряд препятствий и трудностей. </w:t>
      </w:r>
      <w:r>
        <w:rPr>
          <w:color w:val="212121"/>
        </w:rPr>
        <w:t xml:space="preserve">Одной из главных сложностей для детей с ограниченными возможностями яв</w:t>
      </w:r>
      <w:r>
        <w:rPr>
          <w:color w:val="212121"/>
        </w:rPr>
        <w:t xml:space="preserve">ляется физическое препятствие. Инвалидность, особенно если она связана с проблемами передвижения, создает сложности в самостоятельном передвижении, доступе к образованию, развлечениям и другим аспектам повседневной жизни. Ограниченные возможности двигаться</w:t>
      </w:r>
      <w:r>
        <w:rPr>
          <w:color w:val="212121"/>
        </w:rPr>
        <w:t xml:space="preserve"> приводят к</w:t>
      </w:r>
      <w:r>
        <w:rPr>
          <w:color w:val="212121"/>
        </w:rPr>
        <w:t xml:space="preserve"> </w:t>
      </w:r>
      <w:r>
        <w:rPr>
          <w:color w:val="212121"/>
        </w:rPr>
        <w:t xml:space="preserve">зависимости от других людей, что ограничивает самостоятельность и независимость. Более того, многие дети с инвалидностью сталкиваются с</w:t>
      </w:r>
      <w:bookmarkStart w:id="4" w:name="_bookmark1"/>
      <w:r/>
      <w:bookmarkEnd w:id="4"/>
      <w:r>
        <w:rPr>
          <w:color w:val="212121"/>
        </w:rPr>
        <w:t xml:space="preserve"> </w:t>
      </w:r>
      <w:r>
        <w:rPr>
          <w:color w:val="212121"/>
        </w:rPr>
        <w:t xml:space="preserve">п</w:t>
      </w:r>
      <w:r>
        <w:rPr>
          <w:color w:val="212121"/>
        </w:rPr>
        <w:t xml:space="preserve">сихологическими трудностями. Часто им приходится справл</w:t>
      </w:r>
      <w:r>
        <w:rPr>
          <w:color w:val="212121"/>
        </w:rPr>
        <w:t xml:space="preserve">яться с ощущением неполноценности, страхом неудачи, социальной изоляцией, отрицательными предубеждениями и дискриминацией. Подобные психологические проблемы могут существенно повлиять на самооценку, эмоциональное состояние и общественную адаптацию детей ин</w:t>
      </w:r>
      <w:r>
        <w:rPr>
          <w:color w:val="212121"/>
        </w:rPr>
        <w:t xml:space="preserve">валидов. Социальная ситуация также представляет собой сложность для детей с ограниченными возможностями. Они сталкиваются с ограниченным доступом к образованию, занятиям спортом и другим внеклассным мероприятиям. Нередки случаи, когда детей изолируют от об</w:t>
      </w:r>
      <w:r>
        <w:rPr>
          <w:color w:val="212121"/>
        </w:rPr>
        <w:t xml:space="preserve">щества, предпочитая специальные учреждения и образовательные программы. Это может стать препятствием для социализации, а также привести к формированию негативного отношения к окружающей среде.</w:t>
      </w:r>
      <w:r/>
    </w:p>
    <w:p>
      <w:pPr>
        <w:pStyle w:val="802"/>
        <w:ind w:right="126"/>
        <w:jc w:val="both"/>
        <w:spacing w:line="360" w:lineRule="auto"/>
        <w:rPr>
          <w:color w:val="212121"/>
        </w:rPr>
      </w:pPr>
      <w:r>
        <w:rPr>
          <w:color w:val="212121"/>
        </w:rPr>
        <w:t xml:space="preserve">Важно понимать, что каждый ребенок, независимо от ограничений, </w:t>
      </w:r>
      <w:r>
        <w:rPr>
          <w:color w:val="212121"/>
        </w:rPr>
        <w:t xml:space="preserve">имеет право на счастливую и полноценную жизнь. Разработка индивидуальных подходов, повышение осведомленности и привлечение общества к поддержке детей инвалидов – это необходимость, о которой нельзя забывать, ведь они являются равными участниками нашего общ</w:t>
      </w:r>
      <w:r>
        <w:rPr>
          <w:color w:val="212121"/>
        </w:rPr>
        <w:t xml:space="preserve">ества и могут вносить вклад в его развитие, несмотря на свои особенности.</w:t>
      </w:r>
      <w:r>
        <w:rPr>
          <w:color w:val="212121"/>
        </w:rPr>
      </w:r>
    </w:p>
    <w:p>
      <w:pPr>
        <w:pStyle w:val="796"/>
        <w:numPr>
          <w:ilvl w:val="1"/>
          <w:numId w:val="11"/>
        </w:numPr>
        <w:jc w:val="both"/>
        <w:spacing w:line="360" w:lineRule="auto"/>
        <w:tabs>
          <w:tab w:val="left" w:pos="1230" w:leader="none"/>
        </w:tabs>
      </w:pPr>
      <w:r/>
      <w:bookmarkStart w:id="5" w:name="_TOC_250006"/>
      <w:r>
        <w:t xml:space="preserve">Понятие</w:t>
      </w:r>
      <w:r>
        <w:t xml:space="preserve"> </w:t>
      </w:r>
      <w:bookmarkEnd w:id="5"/>
      <w:r>
        <w:t xml:space="preserve">адаптации.</w:t>
      </w:r>
      <w:r/>
    </w:p>
    <w:p>
      <w:pPr>
        <w:pStyle w:val="802"/>
        <w:ind w:right="120" w:firstLine="619"/>
        <w:jc w:val="both"/>
        <w:spacing w:line="360" w:lineRule="auto"/>
      </w:pPr>
      <w:r>
        <w:t xml:space="preserve">Социал</w:t>
      </w:r>
      <w:r>
        <w:t xml:space="preserve">ьную адаптацию ребенка-инвалида</w:t>
      </w:r>
      <w:r>
        <w:t xml:space="preserve"> определяем</w:t>
      </w:r>
      <w:r>
        <w:t xml:space="preserve">,</w:t>
      </w:r>
      <w:r>
        <w:t xml:space="preserve"> как его</w:t>
      </w:r>
      <w:r>
        <w:rPr>
          <w:spacing w:val="40"/>
        </w:rPr>
        <w:t xml:space="preserve"> </w:t>
      </w:r>
      <w:r>
        <w:t xml:space="preserve">интеграцию в общество, в ходе которой, он оказывается в различных проблемных ситуациях, возникающих в сфере межличностных</w:t>
      </w:r>
      <w:r>
        <w:rPr>
          <w:spacing w:val="40"/>
        </w:rPr>
        <w:t xml:space="preserve"> </w:t>
      </w:r>
      <w:r>
        <w:t xml:space="preserve">отношений. Именно, таким образом ребенок-инвалид усваивает механизмы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нормы социального поведения, установки,</w:t>
      </w:r>
      <w:r>
        <w:rPr>
          <w:spacing w:val="-2"/>
        </w:rPr>
        <w:t xml:space="preserve"> </w:t>
      </w:r>
      <w:r>
        <w:t xml:space="preserve">черты характера и други</w:t>
      </w:r>
      <w:r>
        <w:t xml:space="preserve">е особенности, которые в целом и обеспечивают социализацию ребенка. Социальная адаптация предполагает активное приспособление ребенка-инвалида к условиям социальной среды. Причины возникновения проблем</w:t>
      </w:r>
      <w:r>
        <w:rPr>
          <w:spacing w:val="61"/>
        </w:rPr>
        <w:t xml:space="preserve"> </w:t>
      </w:r>
      <w:r>
        <w:t xml:space="preserve">социализации</w:t>
      </w:r>
      <w:r>
        <w:rPr>
          <w:spacing w:val="61"/>
        </w:rPr>
        <w:t xml:space="preserve"> </w:t>
      </w:r>
      <w:r>
        <w:t xml:space="preserve">и</w:t>
      </w:r>
      <w:r>
        <w:rPr>
          <w:spacing w:val="61"/>
        </w:rPr>
        <w:t xml:space="preserve"> </w:t>
      </w:r>
      <w:r>
        <w:t xml:space="preserve">интеграции</w:t>
      </w:r>
      <w:r>
        <w:rPr>
          <w:spacing w:val="63"/>
        </w:rPr>
        <w:t xml:space="preserve"> </w:t>
      </w:r>
      <w:r>
        <w:t xml:space="preserve">ребенка</w:t>
      </w:r>
      <w:r>
        <w:rPr>
          <w:spacing w:val="61"/>
        </w:rPr>
        <w:t xml:space="preserve"> </w:t>
      </w:r>
      <w:r>
        <w:t xml:space="preserve">могут</w:t>
      </w:r>
      <w:r>
        <w:rPr>
          <w:spacing w:val="61"/>
        </w:rPr>
        <w:t xml:space="preserve"> </w:t>
      </w:r>
      <w:r>
        <w:t xml:space="preserve">быть</w:t>
      </w:r>
      <w:r>
        <w:rPr>
          <w:spacing w:val="61"/>
        </w:rPr>
        <w:t xml:space="preserve"> </w:t>
      </w:r>
      <w:r>
        <w:rPr>
          <w:spacing w:val="-2"/>
        </w:rPr>
        <w:t xml:space="preserve">са</w:t>
      </w:r>
      <w:r>
        <w:rPr>
          <w:spacing w:val="-2"/>
        </w:rPr>
        <w:t xml:space="preserve">мые</w:t>
      </w:r>
      <w:r/>
    </w:p>
    <w:p>
      <w:pPr>
        <w:pStyle w:val="802"/>
        <w:jc w:val="both"/>
        <w:spacing w:line="360" w:lineRule="auto"/>
      </w:pPr>
      <w:r>
        <w:t xml:space="preserve">различные,</w:t>
      </w:r>
      <w:r>
        <w:rPr>
          <w:spacing w:val="59"/>
        </w:rPr>
        <w:t xml:space="preserve"> </w:t>
      </w:r>
      <w:r>
        <w:t xml:space="preserve">но,</w:t>
      </w:r>
      <w:r>
        <w:rPr>
          <w:spacing w:val="57"/>
        </w:rPr>
        <w:t xml:space="preserve"> </w:t>
      </w:r>
      <w:r>
        <w:t xml:space="preserve">прежде</w:t>
      </w:r>
      <w:r>
        <w:rPr>
          <w:spacing w:val="57"/>
        </w:rPr>
        <w:t xml:space="preserve"> </w:t>
      </w:r>
      <w:r>
        <w:t xml:space="preserve">всего</w:t>
      </w:r>
      <w:r>
        <w:rPr>
          <w:spacing w:val="60"/>
        </w:rPr>
        <w:t xml:space="preserve"> </w:t>
      </w:r>
      <w:r>
        <w:t xml:space="preserve">они</w:t>
      </w:r>
      <w:r>
        <w:rPr>
          <w:spacing w:val="57"/>
        </w:rPr>
        <w:t xml:space="preserve"> </w:t>
      </w:r>
      <w:r>
        <w:t xml:space="preserve">связаны</w:t>
      </w:r>
      <w:r>
        <w:rPr>
          <w:spacing w:val="59"/>
        </w:rPr>
        <w:t xml:space="preserve"> </w:t>
      </w:r>
      <w:r>
        <w:t xml:space="preserve">с</w:t>
      </w:r>
      <w:r>
        <w:rPr>
          <w:spacing w:val="57"/>
        </w:rPr>
        <w:t xml:space="preserve"> </w:t>
      </w:r>
      <w:r>
        <w:t xml:space="preserve">неадекватным</w:t>
      </w:r>
      <w:r>
        <w:rPr>
          <w:spacing w:val="61"/>
        </w:rPr>
        <w:t xml:space="preserve"> </w:t>
      </w:r>
      <w:r>
        <w:rPr>
          <w:spacing w:val="-2"/>
        </w:rPr>
        <w:t xml:space="preserve">восприятием</w:t>
      </w:r>
      <w:r>
        <w:t xml:space="preserve"> </w:t>
      </w:r>
      <w:r>
        <w:t xml:space="preserve">детьми-инвалидами тех требований, которые предъявляет окружающий </w:t>
      </w:r>
      <w:r>
        <w:rPr>
          <w:spacing w:val="-2"/>
        </w:rPr>
        <w:t xml:space="preserve">социум.</w:t>
      </w:r>
      <w:r>
        <w:rPr>
          <w:rStyle w:val="807"/>
          <w:spacing w:val="-2"/>
        </w:rPr>
        <w:footnoteReference w:id="4"/>
      </w:r>
      <w:r>
        <w:t xml:space="preserve"> </w:t>
      </w:r>
      <w:r/>
    </w:p>
    <w:p>
      <w:pPr>
        <w:pStyle w:val="802"/>
        <w:ind w:right="119" w:firstLine="619"/>
        <w:jc w:val="both"/>
        <w:spacing w:line="360" w:lineRule="auto"/>
      </w:pPr>
      <w:r>
        <w:t xml:space="preserve">Освоение детьми-инвалидами социального опыта, включение их в существующую систему общественных отношений требует от общества определенных дополнительных мер, средств и усилий, а также разработки новых социально-педагогических технологий для решения проблем</w:t>
      </w:r>
      <w:r>
        <w:rPr>
          <w:spacing w:val="40"/>
        </w:rPr>
        <w:t xml:space="preserve"> </w:t>
      </w:r>
      <w:r>
        <w:t xml:space="preserve">данной категории. Степень интеграции этих детей в общество зависит от уровня их профессионально-трудовой подготовки, социально-бытовой ориентации, от участия семьи в этом процессе. В последние годы, на фоне социально-экономических преобразований, продолжа</w:t>
      </w:r>
      <w:r>
        <w:t xml:space="preserve">ется развитие процессов гуманизации и модернизации современного образования, в основе</w:t>
      </w:r>
      <w:r>
        <w:rPr>
          <w:spacing w:val="-4"/>
        </w:rPr>
        <w:t xml:space="preserve"> </w:t>
      </w:r>
      <w:r>
        <w:t xml:space="preserve">которых</w:t>
      </w:r>
      <w:r>
        <w:rPr>
          <w:spacing w:val="-4"/>
        </w:rPr>
        <w:t xml:space="preserve"> </w:t>
      </w:r>
      <w:r>
        <w:t xml:space="preserve">находятся</w:t>
      </w:r>
      <w:r>
        <w:rPr>
          <w:spacing w:val="-3"/>
        </w:rPr>
        <w:t xml:space="preserve"> </w:t>
      </w:r>
      <w:r>
        <w:t xml:space="preserve">вопросы</w:t>
      </w:r>
      <w:r>
        <w:rPr>
          <w:spacing w:val="-4"/>
        </w:rPr>
        <w:t xml:space="preserve"> </w:t>
      </w:r>
      <w:r>
        <w:t xml:space="preserve">социализации,</w:t>
      </w:r>
      <w:r>
        <w:rPr>
          <w:spacing w:val="-5"/>
        </w:rPr>
        <w:t xml:space="preserve"> </w:t>
      </w:r>
      <w:r>
        <w:t xml:space="preserve">адаптации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интеграции детей-инвалидов в обществе. Для рассмотрения сущности социальной адаптации как технологии социально-педагог</w:t>
      </w:r>
      <w:r>
        <w:t xml:space="preserve">ической работы с детьми- инвалидами, необходимо рассмотреть базовое понятие «адаптация».</w:t>
      </w:r>
      <w:r/>
    </w:p>
    <w:p>
      <w:pPr>
        <w:pStyle w:val="802"/>
        <w:ind w:right="121" w:firstLine="619"/>
        <w:jc w:val="both"/>
        <w:spacing w:before="1" w:line="360" w:lineRule="auto"/>
      </w:pPr>
      <w:r>
        <w:t xml:space="preserve">Сам термин адаптация исходит от латинского слова adaptio - приспособление. И первоначально он использовался в биологии, где рассматривалось приспособление строения и ф</w:t>
      </w:r>
      <w:r>
        <w:t xml:space="preserve">ункций организма к условиям существования</w:t>
      </w:r>
      <w:r>
        <w:rPr>
          <w:spacing w:val="-1"/>
        </w:rPr>
        <w:t xml:space="preserve"> </w:t>
      </w:r>
      <w:r>
        <w:t xml:space="preserve">или привыкания</w:t>
      </w:r>
      <w:r>
        <w:rPr>
          <w:spacing w:val="-1"/>
        </w:rPr>
        <w:t xml:space="preserve"> </w:t>
      </w:r>
      <w:r>
        <w:t xml:space="preserve">к ним. Здесь осуществляется, по сути, важнейшая задача адаптационного процесса — это проблема выживания человека, через гармоничное приспособление потенций организма индивида с процессами природной с</w:t>
      </w:r>
      <w:r>
        <w:t xml:space="preserve">реды, которые в дальнейшем приобретают все более совершенные формы, то есть преобразуются в социальные по характеру стороны развития. Нарушение равновесия между организмом человека и его сознанием, а также с окружающей средой приводит подчас к вырождению и</w:t>
      </w:r>
      <w:r>
        <w:t xml:space="preserve">ли необратимым изменениям,</w:t>
      </w:r>
      <w:r>
        <w:rPr>
          <w:spacing w:val="40"/>
        </w:rPr>
        <w:t xml:space="preserve"> </w:t>
      </w:r>
      <w:r>
        <w:t xml:space="preserve">как</w:t>
      </w:r>
      <w:r>
        <w:rPr>
          <w:spacing w:val="40"/>
        </w:rPr>
        <w:t xml:space="preserve"> </w:t>
      </w:r>
      <w:r>
        <w:t xml:space="preserve">самого</w:t>
      </w:r>
      <w:r>
        <w:rPr>
          <w:spacing w:val="40"/>
        </w:rPr>
        <w:t xml:space="preserve"> </w:t>
      </w:r>
      <w:r>
        <w:t xml:space="preserve">индивида,</w:t>
      </w:r>
      <w:r>
        <w:rPr>
          <w:spacing w:val="40"/>
        </w:rPr>
        <w:t xml:space="preserve"> </w:t>
      </w:r>
      <w:r>
        <w:t xml:space="preserve">так</w:t>
      </w:r>
      <w:r>
        <w:rPr>
          <w:spacing w:val="40"/>
        </w:rPr>
        <w:t xml:space="preserve"> </w:t>
      </w:r>
      <w:r>
        <w:t xml:space="preserve">и</w:t>
      </w:r>
      <w:r>
        <w:rPr>
          <w:spacing w:val="40"/>
        </w:rPr>
        <w:t xml:space="preserve"> </w:t>
      </w:r>
      <w:r>
        <w:t xml:space="preserve">природы.</w:t>
      </w:r>
      <w:r>
        <w:rPr>
          <w:spacing w:val="40"/>
        </w:rPr>
        <w:t xml:space="preserve"> </w:t>
      </w:r>
      <w:r>
        <w:t xml:space="preserve">Процесс</w:t>
      </w:r>
      <w:r>
        <w:rPr>
          <w:spacing w:val="40"/>
        </w:rPr>
        <w:t xml:space="preserve"> </w:t>
      </w:r>
      <w:r>
        <w:t xml:space="preserve">социальной</w:t>
      </w:r>
      <w:bookmarkStart w:id="6" w:name="_bookmark2"/>
      <w:r/>
      <w:bookmarkEnd w:id="6"/>
      <w:r>
        <w:t xml:space="preserve"> </w:t>
      </w:r>
      <w:r>
        <w:t xml:space="preserve">а</w:t>
      </w:r>
      <w:r>
        <w:t xml:space="preserve">даптации — это процесс освоения относительно стабильных условий социальной среды, решения повторяющихся, типичных проблем путем исследования принятых способов социального поведения, действия. В этом процессе есть характерные стороны, которые можно назвать</w:t>
      </w:r>
      <w:r>
        <w:t xml:space="preserve"> объективной и субъективной.</w:t>
      </w:r>
      <w:r/>
    </w:p>
    <w:p>
      <w:pPr>
        <w:pStyle w:val="802"/>
        <w:ind w:right="123" w:firstLine="619"/>
        <w:jc w:val="both"/>
        <w:spacing w:before="1" w:line="360" w:lineRule="auto"/>
      </w:pPr>
      <w:r>
        <w:t xml:space="preserve">Объективный процесс социальной адаптации заключается в том, что человек со дня своего рождения приобретает различные свойства, отражающие его место в системе общественных отношений. С детства и</w:t>
      </w:r>
      <w:r>
        <w:rPr>
          <w:spacing w:val="40"/>
        </w:rPr>
        <w:t xml:space="preserve"> </w:t>
      </w:r>
      <w:r>
        <w:t xml:space="preserve">до самой смерти идет непрерывный </w:t>
      </w:r>
      <w:r>
        <w:t xml:space="preserve">процесс усвоения и развития механизмов адаптации, в формировании которого активное участие принимает</w:t>
      </w:r>
      <w:r>
        <w:rPr>
          <w:spacing w:val="-5"/>
        </w:rPr>
        <w:t xml:space="preserve"> </w:t>
      </w:r>
      <w:r>
        <w:t xml:space="preserve">окружающая</w:t>
      </w:r>
      <w:r>
        <w:rPr>
          <w:spacing w:val="-4"/>
        </w:rPr>
        <w:t xml:space="preserve"> </w:t>
      </w:r>
      <w:r>
        <w:t xml:space="preserve">социальная</w:t>
      </w:r>
      <w:r>
        <w:rPr>
          <w:spacing w:val="-5"/>
        </w:rPr>
        <w:t xml:space="preserve"> </w:t>
      </w:r>
      <w:r>
        <w:t xml:space="preserve">среда</w:t>
      </w:r>
      <w:r>
        <w:rPr>
          <w:spacing w:val="-3"/>
        </w:rPr>
        <w:t xml:space="preserve"> </w:t>
      </w:r>
      <w:r>
        <w:t xml:space="preserve">(родители,</w:t>
      </w:r>
      <w:r>
        <w:rPr>
          <w:spacing w:val="-4"/>
        </w:rPr>
        <w:t xml:space="preserve"> </w:t>
      </w:r>
      <w:r>
        <w:t xml:space="preserve">друзья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так</w:t>
      </w:r>
      <w:r>
        <w:rPr>
          <w:spacing w:val="-5"/>
        </w:rPr>
        <w:t xml:space="preserve"> </w:t>
      </w:r>
      <w:r>
        <w:t xml:space="preserve">далее),</w:t>
      </w:r>
      <w:r>
        <w:rPr>
          <w:spacing w:val="-4"/>
        </w:rPr>
        <w:t xml:space="preserve"> </w:t>
      </w:r>
      <w:r>
        <w:t xml:space="preserve">а также различные социальные институты.</w:t>
      </w:r>
      <w:r/>
    </w:p>
    <w:p>
      <w:pPr>
        <w:pStyle w:val="802"/>
        <w:ind w:right="122" w:firstLine="619"/>
        <w:jc w:val="both"/>
        <w:spacing w:line="360" w:lineRule="auto"/>
      </w:pPr>
      <w:r>
        <w:t xml:space="preserve">Субъективный процесс социальной адаптации непосредствен</w:t>
      </w:r>
      <w:r>
        <w:t xml:space="preserve">но не связан</w:t>
      </w:r>
      <w:r>
        <w:rPr>
          <w:spacing w:val="40"/>
        </w:rPr>
        <w:t xml:space="preserve"> </w:t>
      </w:r>
      <w:r>
        <w:t xml:space="preserve">с общественным положением человека или половозрастными особенностями, а связан с его личными качествами, взглядами, убеждениями, со всеми аспектами социально-психологического развития. Поэтому,</w:t>
      </w:r>
      <w:r>
        <w:rPr>
          <w:spacing w:val="-3"/>
        </w:rPr>
        <w:t xml:space="preserve"> </w:t>
      </w:r>
      <w:r>
        <w:t xml:space="preserve">эффективному</w:t>
      </w:r>
      <w:r>
        <w:rPr>
          <w:spacing w:val="-3"/>
        </w:rPr>
        <w:t xml:space="preserve"> </w:t>
      </w:r>
      <w:r>
        <w:t xml:space="preserve">развитию</w:t>
      </w:r>
      <w:r>
        <w:rPr>
          <w:spacing w:val="-4"/>
        </w:rPr>
        <w:t xml:space="preserve"> </w:t>
      </w:r>
      <w:r>
        <w:t xml:space="preserve">всех</w:t>
      </w:r>
      <w:r>
        <w:rPr>
          <w:spacing w:val="-3"/>
        </w:rPr>
        <w:t xml:space="preserve"> </w:t>
      </w:r>
      <w:r>
        <w:t xml:space="preserve">механизмов</w:t>
      </w:r>
      <w:r>
        <w:rPr>
          <w:spacing w:val="-5"/>
        </w:rPr>
        <w:t xml:space="preserve"> </w:t>
      </w:r>
      <w:r>
        <w:t xml:space="preserve">социальной</w:t>
      </w:r>
      <w:r>
        <w:rPr>
          <w:spacing w:val="-3"/>
        </w:rPr>
        <w:t xml:space="preserve"> </w:t>
      </w:r>
      <w:r>
        <w:t xml:space="preserve">адаптации способствует взаимодействие многих составляющих: это и объективные социальные условия (социальное происхождение, образовательный уровень и так далее); условия непосредственной среды обитания (семья, школа и так далее) и конечно сама личность, кот</w:t>
      </w:r>
      <w:r>
        <w:t xml:space="preserve">орая формируется в зависимости от активной или пассивной позиции, его способностей и творческой деятельности, природных задатков.</w:t>
      </w:r>
      <w:r/>
    </w:p>
    <w:p>
      <w:pPr>
        <w:pStyle w:val="802"/>
        <w:ind w:right="122" w:firstLine="619"/>
        <w:jc w:val="both"/>
        <w:spacing w:line="360" w:lineRule="auto"/>
      </w:pPr>
      <w:r>
        <w:t xml:space="preserve">Мы рассматриваем социальную адаптацию детей-инвалидов как процесс активного приспособления ребенка к принятым в обществе прави</w:t>
      </w:r>
      <w:r>
        <w:t xml:space="preserve">лам и нормам поведения, к новым условиям среды жизнедеятельности путем усвоения и присвоения ценностей, принятых в конкретном сообществе, к структуре</w:t>
      </w:r>
      <w:r>
        <w:rPr>
          <w:spacing w:val="51"/>
        </w:rPr>
        <w:t xml:space="preserve"> </w:t>
      </w:r>
      <w:r>
        <w:t xml:space="preserve">отношений</w:t>
      </w:r>
      <w:r>
        <w:rPr>
          <w:spacing w:val="51"/>
        </w:rPr>
        <w:t xml:space="preserve"> </w:t>
      </w:r>
      <w:r>
        <w:t xml:space="preserve">в</w:t>
      </w:r>
      <w:r>
        <w:rPr>
          <w:spacing w:val="50"/>
        </w:rPr>
        <w:t xml:space="preserve"> </w:t>
      </w:r>
      <w:r>
        <w:t xml:space="preserve">нем.</w:t>
      </w:r>
      <w:r>
        <w:rPr>
          <w:spacing w:val="51"/>
        </w:rPr>
        <w:t xml:space="preserve"> </w:t>
      </w:r>
      <w:r>
        <w:t xml:space="preserve">Такая</w:t>
      </w:r>
      <w:r>
        <w:rPr>
          <w:spacing w:val="50"/>
        </w:rPr>
        <w:t xml:space="preserve"> </w:t>
      </w:r>
      <w:r>
        <w:t xml:space="preserve">адаптация</w:t>
      </w:r>
      <w:r>
        <w:rPr>
          <w:spacing w:val="52"/>
        </w:rPr>
        <w:t xml:space="preserve"> </w:t>
      </w:r>
      <w:r>
        <w:t xml:space="preserve">предусматривает:</w:t>
      </w:r>
      <w:r>
        <w:rPr>
          <w:spacing w:val="51"/>
        </w:rPr>
        <w:t xml:space="preserve"> </w:t>
      </w:r>
      <w:r>
        <w:t xml:space="preserve">обеспечение</w:t>
      </w:r>
      <w:r>
        <w:rPr>
          <w:spacing w:val="32"/>
        </w:rPr>
        <w:t xml:space="preserve"> </w:t>
      </w:r>
      <w:r>
        <w:t xml:space="preserve">накопления</w:t>
      </w:r>
      <w:r>
        <w:rPr>
          <w:spacing w:val="32"/>
        </w:rPr>
        <w:t xml:space="preserve"> </w:t>
      </w:r>
      <w:r>
        <w:t xml:space="preserve">ребенком</w:t>
      </w:r>
      <w:r>
        <w:rPr>
          <w:spacing w:val="31"/>
        </w:rPr>
        <w:t xml:space="preserve"> </w:t>
      </w:r>
      <w:r>
        <w:t xml:space="preserve">социальных</w:t>
      </w:r>
      <w:r>
        <w:rPr>
          <w:spacing w:val="31"/>
        </w:rPr>
        <w:t xml:space="preserve">  </w:t>
      </w:r>
      <w:r>
        <w:t xml:space="preserve">образцов</w:t>
      </w:r>
      <w:r>
        <w:rPr>
          <w:spacing w:val="31"/>
        </w:rPr>
        <w:t xml:space="preserve">  </w:t>
      </w:r>
      <w:r>
        <w:t xml:space="preserve">и</w:t>
      </w:r>
      <w:r>
        <w:rPr>
          <w:spacing w:val="31"/>
        </w:rPr>
        <w:t xml:space="preserve">  </w:t>
      </w:r>
      <w:r>
        <w:rPr>
          <w:spacing w:val="-2"/>
        </w:rPr>
        <w:t xml:space="preserve">способов</w:t>
      </w:r>
      <w:r>
        <w:rPr>
          <w:spacing w:val="-2"/>
        </w:rPr>
        <w:t xml:space="preserve"> </w:t>
      </w:r>
      <w:r>
        <w:t xml:space="preserve">с</w:t>
      </w:r>
      <w:r>
        <w:t xml:space="preserve">оциально приемлемого безопасного поведения, которые позволяют</w:t>
      </w:r>
      <w:r>
        <w:rPr>
          <w:spacing w:val="40"/>
        </w:rPr>
        <w:t xml:space="preserve"> </w:t>
      </w:r>
      <w:r>
        <w:t xml:space="preserve">детям-инвалидам осваивать социальное пространство; -освоение социальных ролей, позволяющих войти в конкретное сообщество</w:t>
      </w:r>
      <w:r>
        <w:rPr>
          <w:spacing w:val="40"/>
        </w:rPr>
        <w:t xml:space="preserve"> </w:t>
      </w:r>
      <w:r>
        <w:t xml:space="preserve">взрослых и сверстников; -присвое</w:t>
      </w:r>
      <w:r>
        <w:t xml:space="preserve">ние приемлемых для себя и</w:t>
      </w:r>
      <w:r>
        <w:rPr>
          <w:spacing w:val="40"/>
        </w:rPr>
        <w:t xml:space="preserve"> </w:t>
      </w:r>
      <w:r>
        <w:t xml:space="preserve">окружающих социальных норм. Сущность социальной адаптации состоит в том, что ребенок и социальная среда представляют собой активные взаимодействующие системы. Ребенок-инвалид не только приспосабливаются к данным природным и социал</w:t>
      </w:r>
      <w:r>
        <w:t xml:space="preserve">ьным условиям, но и изменяет и примеряет их «на себя».</w:t>
      </w:r>
      <w:r/>
    </w:p>
    <w:p>
      <w:pPr>
        <w:pStyle w:val="802"/>
        <w:ind w:right="120" w:firstLine="619"/>
        <w:jc w:val="both"/>
        <w:spacing w:line="360" w:lineRule="auto"/>
      </w:pPr>
      <w:r>
        <w:t xml:space="preserve">Социальная адаптация выступает не только как процесс, но и как социально-педагогическая технология. Это непрерывный целесообразно организованный процесс социального воспитания с учетом специфики развит</w:t>
      </w:r>
      <w:r>
        <w:t xml:space="preserve">ия личности ребенка с особыми потребностями на разных возрастных этапах, в различных слоях общества и при участии всех социальных институтов и всех субъектов воспитания и социальной помощи. Причиной адаптации могут служить изменения социального состояния и</w:t>
      </w:r>
      <w:r>
        <w:t xml:space="preserve"> положения личности или группы лиц в связи с новой социальной ситуацией (потеря работы, переселение или вынужденная миграция, получение физических увечий и так далее). Усложнившаяся социальная ситуация, иной статус личности служат своеобразными критериями </w:t>
      </w:r>
      <w:r>
        <w:t xml:space="preserve">при классификации основных направлений социальной адаптации применительно к социально-педагогической работе. К их числу можно отнести следующие направления: социальная адаптация к взрослой жизни детей-сирот-выпускников детских домов; адаптация детей- инвал</w:t>
      </w:r>
      <w:r>
        <w:t xml:space="preserve">идов к новым условиям среды; адаптация участников военных конфликтов; адаптация лиц, подвергшихся насилию и другие. При всей значимости комплекса перечисленных выше направлений социальной адаптации</w:t>
      </w:r>
      <w:r>
        <w:rPr>
          <w:spacing w:val="15"/>
        </w:rPr>
        <w:t xml:space="preserve"> </w:t>
      </w:r>
      <w:r>
        <w:t xml:space="preserve">особое</w:t>
      </w:r>
      <w:r>
        <w:rPr>
          <w:spacing w:val="18"/>
        </w:rPr>
        <w:t xml:space="preserve"> </w:t>
      </w:r>
      <w:r>
        <w:t xml:space="preserve">внимание</w:t>
      </w:r>
      <w:r>
        <w:rPr>
          <w:spacing w:val="18"/>
        </w:rPr>
        <w:t xml:space="preserve"> </w:t>
      </w:r>
      <w:r>
        <w:t xml:space="preserve">необходимо</w:t>
      </w:r>
      <w:r>
        <w:rPr>
          <w:spacing w:val="17"/>
        </w:rPr>
        <w:t xml:space="preserve"> </w:t>
      </w:r>
      <w:r>
        <w:t xml:space="preserve">обратить</w:t>
      </w:r>
      <w:r>
        <w:rPr>
          <w:spacing w:val="18"/>
        </w:rPr>
        <w:t xml:space="preserve"> </w:t>
      </w:r>
      <w:r>
        <w:t xml:space="preserve">на</w:t>
      </w:r>
      <w:r>
        <w:rPr>
          <w:spacing w:val="18"/>
        </w:rPr>
        <w:t xml:space="preserve"> </w:t>
      </w:r>
      <w:r>
        <w:t xml:space="preserve">второе</w:t>
      </w:r>
      <w:r>
        <w:rPr>
          <w:spacing w:val="18"/>
        </w:rPr>
        <w:t xml:space="preserve"> </w:t>
      </w:r>
      <w:r>
        <w:rPr>
          <w:spacing w:val="-2"/>
        </w:rPr>
        <w:t xml:space="preserve">направление.</w:t>
      </w:r>
      <w:r/>
    </w:p>
    <w:p>
      <w:pPr>
        <w:pStyle w:val="802"/>
        <w:ind w:firstLine="619"/>
        <w:jc w:val="both"/>
        <w:spacing w:line="360" w:lineRule="auto"/>
      </w:pPr>
      <w:r>
        <w:t xml:space="preserve">Ведь</w:t>
      </w:r>
      <w:r>
        <w:rPr>
          <w:spacing w:val="47"/>
        </w:rPr>
        <w:t xml:space="preserve"> </w:t>
      </w:r>
      <w:r>
        <w:t xml:space="preserve">будущее</w:t>
      </w:r>
      <w:r>
        <w:rPr>
          <w:spacing w:val="51"/>
        </w:rPr>
        <w:t xml:space="preserve"> </w:t>
      </w:r>
      <w:r>
        <w:t xml:space="preserve">страны</w:t>
      </w:r>
      <w:r>
        <w:rPr>
          <w:spacing w:val="49"/>
        </w:rPr>
        <w:t xml:space="preserve"> </w:t>
      </w:r>
      <w:r>
        <w:t xml:space="preserve">—</w:t>
      </w:r>
      <w:r>
        <w:rPr>
          <w:spacing w:val="48"/>
        </w:rPr>
        <w:t xml:space="preserve"> </w:t>
      </w:r>
      <w:r>
        <w:t xml:space="preserve">ее</w:t>
      </w:r>
      <w:r>
        <w:rPr>
          <w:spacing w:val="49"/>
        </w:rPr>
        <w:t xml:space="preserve"> </w:t>
      </w:r>
      <w:r>
        <w:t xml:space="preserve">дети.</w:t>
      </w:r>
      <w:r>
        <w:rPr>
          <w:spacing w:val="49"/>
        </w:rPr>
        <w:t xml:space="preserve"> </w:t>
      </w:r>
      <w:r>
        <w:t xml:space="preserve">По</w:t>
      </w:r>
      <w:r>
        <w:rPr>
          <w:spacing w:val="49"/>
        </w:rPr>
        <w:t xml:space="preserve"> </w:t>
      </w:r>
      <w:r>
        <w:t xml:space="preserve">отношению</w:t>
      </w:r>
      <w:r>
        <w:rPr>
          <w:spacing w:val="51"/>
        </w:rPr>
        <w:t xml:space="preserve"> </w:t>
      </w:r>
      <w:r>
        <w:t xml:space="preserve">общества</w:t>
      </w:r>
      <w:r>
        <w:rPr>
          <w:spacing w:val="49"/>
        </w:rPr>
        <w:t xml:space="preserve"> </w:t>
      </w:r>
      <w:r>
        <w:t xml:space="preserve">к</w:t>
      </w:r>
      <w:r>
        <w:rPr>
          <w:spacing w:val="47"/>
        </w:rPr>
        <w:t xml:space="preserve"> </w:t>
      </w:r>
      <w:r>
        <w:t xml:space="preserve">ним,</w:t>
      </w:r>
      <w:r>
        <w:rPr>
          <w:spacing w:val="48"/>
        </w:rPr>
        <w:t xml:space="preserve"> </w:t>
      </w:r>
      <w:r>
        <w:rPr>
          <w:spacing w:val="-10"/>
        </w:rPr>
        <w:t xml:space="preserve">и</w:t>
      </w:r>
      <w:r>
        <w:t xml:space="preserve"> </w:t>
      </w:r>
      <w:r>
        <w:t xml:space="preserve">особенно к такой уязвимой категории, какой являются дети-инвалиды, можно в целом судить о дееспособности государства, его социальности. Судьба же большинства детей-инвалидов еще остается их личной проблемой</w:t>
      </w:r>
      <w:r>
        <w:rPr>
          <w:rStyle w:val="807"/>
        </w:rPr>
        <w:footnoteReference w:id="5"/>
      </w:r>
      <w:r>
        <w:t xml:space="preserve">. Применение социальной адаптации как технологии в социально-педагогической работе с детьми-инвалидами позволяет поэтапно реализовывать социальную адаптацию, обеспечивает экономию сил и средств, позволяет научно строить социально-педагогическую деятельност</w:t>
      </w:r>
      <w:r>
        <w:t xml:space="preserve">ь, способствует эффективности в решении задач. Успешная социальная адаптация предполагает наличие у ребенка-инвалида коммуникативных навыков, умение строить отношения с окружающими, вести домашнее хозяйство, быть уверенным в себе и своем поведении. Одним с</w:t>
      </w:r>
      <w:r>
        <w:t xml:space="preserve">ловом, ребенок-инвалид должен быть подготовлен к самостоятельной жизни и деятельности в обществе. Результат развития ребенка зависит от стиля воспитания, от отношения родителей к самому диагнозу и факту рождения «особенного» ребенка, от понимания состояния</w:t>
      </w:r>
      <w:r>
        <w:t xml:space="preserve"> ребенка, от понимая и принятия особенностей заболевания, и главное от</w:t>
      </w:r>
      <w:r>
        <w:t xml:space="preserve"> </w:t>
      </w:r>
      <w:r>
        <w:t xml:space="preserve">понимания и принятия своего (родительского) эмоционального состояния относительного возникших трудностей. Эмоции, которые испытывают родители в такой жизненной ситуации, очень тяжелы, н</w:t>
      </w:r>
      <w:r>
        <w:t xml:space="preserve">о они имеют право на существование, так как родители попали в ситуацию психологической травмы, а при этом именно такие переживания и есть.</w:t>
      </w:r>
      <w:r>
        <w:rPr>
          <w:spacing w:val="80"/>
        </w:rPr>
        <w:t xml:space="preserve"> </w:t>
      </w:r>
      <w:r>
        <w:t xml:space="preserve">На плечи родителей особенных детей ложится тяжелая ноша. Но, не стоит замыкаться на возникшей трудности внутри своей </w:t>
      </w:r>
      <w:r>
        <w:t xml:space="preserve">семьи, не стоит изолировать ребенка от окружающих, ни в коем случае нельзя опускать руки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заниматься</w:t>
      </w:r>
      <w:r>
        <w:rPr>
          <w:spacing w:val="-1"/>
        </w:rPr>
        <w:t xml:space="preserve"> </w:t>
      </w:r>
      <w:r>
        <w:t xml:space="preserve">развитием</w:t>
      </w:r>
      <w:r>
        <w:rPr>
          <w:spacing w:val="-1"/>
        </w:rPr>
        <w:t xml:space="preserve"> </w:t>
      </w:r>
      <w:r>
        <w:t xml:space="preserve">ребенка на</w:t>
      </w:r>
      <w:r>
        <w:rPr>
          <w:spacing w:val="-2"/>
        </w:rPr>
        <w:t xml:space="preserve"> </w:t>
      </w:r>
      <w:r>
        <w:t xml:space="preserve">посильном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1"/>
        </w:rPr>
        <w:t xml:space="preserve"> </w:t>
      </w:r>
      <w:r>
        <w:t xml:space="preserve">него</w:t>
      </w:r>
      <w:r>
        <w:rPr>
          <w:spacing w:val="-2"/>
        </w:rPr>
        <w:t xml:space="preserve"> </w:t>
      </w:r>
      <w:r>
        <w:t xml:space="preserve">уровне.</w:t>
      </w:r>
      <w:r>
        <w:rPr>
          <w:spacing w:val="-2"/>
        </w:rPr>
        <w:t xml:space="preserve"> </w:t>
      </w:r>
      <w:r>
        <w:t xml:space="preserve">От того, как быстро начнется работа по реабилитации и коррекции развития ребенка, зависит его будущее. </w:t>
      </w:r>
      <w:r>
        <w:t xml:space="preserve">Поэтому так важно своевременно обращаться</w:t>
      </w:r>
      <w:r>
        <w:rPr>
          <w:spacing w:val="44"/>
        </w:rPr>
        <w:t xml:space="preserve"> </w:t>
      </w:r>
      <w:r>
        <w:t xml:space="preserve">к</w:t>
      </w:r>
      <w:r>
        <w:rPr>
          <w:spacing w:val="79"/>
        </w:rPr>
        <w:t xml:space="preserve"> </w:t>
      </w:r>
      <w:r>
        <w:t xml:space="preserve">специалистам</w:t>
      </w:r>
      <w:r>
        <w:rPr>
          <w:spacing w:val="46"/>
        </w:rPr>
        <w:t xml:space="preserve"> </w:t>
      </w:r>
      <w:r>
        <w:t xml:space="preserve">и</w:t>
      </w:r>
      <w:r>
        <w:rPr>
          <w:spacing w:val="79"/>
        </w:rPr>
        <w:t xml:space="preserve"> </w:t>
      </w:r>
      <w:r>
        <w:t xml:space="preserve">начинать</w:t>
      </w:r>
      <w:r>
        <w:rPr>
          <w:spacing w:val="46"/>
        </w:rPr>
        <w:t xml:space="preserve"> </w:t>
      </w:r>
      <w:r>
        <w:t xml:space="preserve">работу</w:t>
      </w:r>
      <w:r>
        <w:rPr>
          <w:spacing w:val="45"/>
        </w:rPr>
        <w:t xml:space="preserve"> </w:t>
      </w:r>
      <w:r>
        <w:t xml:space="preserve">совместно</w:t>
      </w:r>
      <w:r>
        <w:rPr>
          <w:spacing w:val="46"/>
        </w:rPr>
        <w:t xml:space="preserve"> </w:t>
      </w:r>
      <w:r>
        <w:t xml:space="preserve">с</w:t>
      </w:r>
      <w:r>
        <w:rPr>
          <w:spacing w:val="46"/>
        </w:rPr>
        <w:t xml:space="preserve"> </w:t>
      </w:r>
      <w:r>
        <w:rPr>
          <w:spacing w:val="-2"/>
        </w:rPr>
        <w:t xml:space="preserve">ребенком.</w:t>
      </w:r>
      <w:r/>
    </w:p>
    <w:p>
      <w:pPr>
        <w:pStyle w:val="802"/>
        <w:ind w:right="121" w:firstLine="619"/>
        <w:jc w:val="both"/>
        <w:spacing w:line="360" w:lineRule="auto"/>
      </w:pPr>
      <w:r/>
      <w:bookmarkStart w:id="7" w:name="_bookmark3"/>
      <w:r/>
      <w:bookmarkEnd w:id="7"/>
      <w:r>
        <w:t xml:space="preserve">Очень часто родители, приняв заболевание ребенка вс</w:t>
      </w:r>
      <w:r>
        <w:t xml:space="preserve">е же не до конца, занимаются его интеллектуальным развитием. Но забывают и упускают из вида развитие коммуникативных навыков, его социализацию, что очень важно для подростков инвалидов. С чего же начать социализацию ребенка с ОВЗ? С</w:t>
      </w:r>
      <w:r>
        <w:rPr>
          <w:spacing w:val="-1"/>
        </w:rPr>
        <w:t xml:space="preserve"> </w:t>
      </w:r>
      <w:r>
        <w:t xml:space="preserve">полного принятия</w:t>
      </w:r>
      <w:r>
        <w:rPr>
          <w:spacing w:val="-1"/>
        </w:rPr>
        <w:t xml:space="preserve"> </w:t>
      </w:r>
      <w:r>
        <w:t xml:space="preserve">его со</w:t>
      </w:r>
      <w:r>
        <w:t xml:space="preserve">стояния, его особенностей, его умений</w:t>
      </w:r>
      <w:r>
        <w:rPr>
          <w:spacing w:val="-2"/>
        </w:rPr>
        <w:t xml:space="preserve"> </w:t>
      </w:r>
      <w:r>
        <w:t xml:space="preserve">и навыков, хоть они и находятся на низком уровне своего развития. Как было описано выше, родителям не стоит скрывать факт рождения особенного</w:t>
      </w:r>
      <w:r>
        <w:rPr>
          <w:spacing w:val="-4"/>
        </w:rPr>
        <w:t xml:space="preserve"> </w:t>
      </w:r>
      <w:r>
        <w:t xml:space="preserve">ребенка,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6"/>
        </w:rPr>
        <w:t xml:space="preserve"> </w:t>
      </w:r>
      <w:r>
        <w:t xml:space="preserve">стоит</w:t>
      </w:r>
      <w:r>
        <w:rPr>
          <w:spacing w:val="-6"/>
        </w:rPr>
        <w:t xml:space="preserve"> </w:t>
      </w:r>
      <w:r>
        <w:t xml:space="preserve">изолироваться</w:t>
      </w:r>
      <w:r>
        <w:rPr>
          <w:spacing w:val="-5"/>
        </w:rPr>
        <w:t xml:space="preserve"> </w:t>
      </w:r>
      <w:r>
        <w:t xml:space="preserve">семьей</w:t>
      </w:r>
      <w:r>
        <w:rPr>
          <w:spacing w:val="-6"/>
        </w:rPr>
        <w:t xml:space="preserve"> </w:t>
      </w:r>
      <w:r>
        <w:t xml:space="preserve">от</w:t>
      </w:r>
      <w:r>
        <w:rPr>
          <w:spacing w:val="-6"/>
        </w:rPr>
        <w:t xml:space="preserve"> </w:t>
      </w:r>
      <w:r>
        <w:t xml:space="preserve">внешних</w:t>
      </w:r>
      <w:r>
        <w:rPr>
          <w:spacing w:val="-5"/>
        </w:rPr>
        <w:t xml:space="preserve"> </w:t>
      </w:r>
      <w:r>
        <w:t xml:space="preserve">контактов, перестать стыдиться</w:t>
      </w:r>
      <w:r>
        <w:rPr>
          <w:spacing w:val="-3"/>
        </w:rPr>
        <w:t xml:space="preserve"> </w:t>
      </w:r>
      <w:r>
        <w:t xml:space="preserve">этого.</w:t>
      </w:r>
      <w:r>
        <w:rPr>
          <w:spacing w:val="-2"/>
        </w:rPr>
        <w:t xml:space="preserve"> </w:t>
      </w:r>
      <w:r>
        <w:t xml:space="preserve">Перестать делать</w:t>
      </w:r>
      <w:r>
        <w:rPr>
          <w:spacing w:val="-2"/>
        </w:rPr>
        <w:t xml:space="preserve"> </w:t>
      </w:r>
      <w:r>
        <w:t xml:space="preserve">все</w:t>
      </w:r>
      <w:r>
        <w:rPr>
          <w:spacing w:val="-2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ребенка, перечеркивая его</w:t>
      </w:r>
      <w:r>
        <w:rPr>
          <w:spacing w:val="80"/>
        </w:rPr>
        <w:t xml:space="preserve"> </w:t>
      </w:r>
      <w:r>
        <w:t xml:space="preserve">самостоятельность,</w:t>
      </w:r>
      <w:r>
        <w:rPr>
          <w:spacing w:val="80"/>
        </w:rPr>
        <w:t xml:space="preserve"> </w:t>
      </w:r>
      <w:r>
        <w:t xml:space="preserve">которая</w:t>
      </w:r>
      <w:r>
        <w:rPr>
          <w:spacing w:val="80"/>
        </w:rPr>
        <w:t xml:space="preserve"> </w:t>
      </w:r>
      <w:r>
        <w:t xml:space="preserve">ему</w:t>
      </w:r>
      <w:r>
        <w:rPr>
          <w:spacing w:val="80"/>
        </w:rPr>
        <w:t xml:space="preserve"> </w:t>
      </w:r>
      <w:r>
        <w:t xml:space="preserve">также</w:t>
      </w:r>
      <w:r>
        <w:rPr>
          <w:spacing w:val="80"/>
        </w:rPr>
        <w:t xml:space="preserve"> </w:t>
      </w:r>
      <w:r>
        <w:t xml:space="preserve">нужна</w:t>
      </w:r>
      <w:r>
        <w:rPr>
          <w:spacing w:val="80"/>
        </w:rPr>
        <w:t xml:space="preserve"> </w:t>
      </w:r>
      <w:r>
        <w:t xml:space="preserve">в</w:t>
      </w:r>
      <w:r>
        <w:rPr>
          <w:spacing w:val="80"/>
        </w:rPr>
        <w:t xml:space="preserve"> </w:t>
      </w:r>
      <w:r>
        <w:t xml:space="preserve">будущем. Приведем некоторые рекомендации по социализации детей с ОВЗ:</w:t>
      </w:r>
      <w:r/>
    </w:p>
    <w:p>
      <w:pPr>
        <w:pStyle w:val="803"/>
        <w:numPr>
          <w:ilvl w:val="0"/>
          <w:numId w:val="9"/>
        </w:numPr>
        <w:ind w:left="101" w:right="119" w:firstLine="0"/>
        <w:jc w:val="both"/>
        <w:spacing w:before="1" w:line="360" w:lineRule="auto"/>
        <w:tabs>
          <w:tab w:val="left" w:pos="432" w:leader="none"/>
        </w:tabs>
        <w:rPr>
          <w:sz w:val="28"/>
        </w:rPr>
      </w:pPr>
      <w:r>
        <w:rPr>
          <w:sz w:val="28"/>
        </w:rPr>
        <w:t xml:space="preserve">Найдите в ребенке скрытые возможности, найдите его пр</w:t>
      </w:r>
      <w:r>
        <w:rPr>
          <w:sz w:val="28"/>
        </w:rPr>
        <w:t xml:space="preserve">истрастия к каким-либо занятиям (рисование, музыка, техника и т.д.), выясняйте, если это возможно, что интересует вашего ребенка, создайте «общее» хобби. Ребенку важно найти себя в чем-то, будь он здоров или имеет трудности в развитии. Стимулируйте его акт</w:t>
      </w:r>
      <w:r>
        <w:rPr>
          <w:sz w:val="28"/>
        </w:rPr>
        <w:t xml:space="preserve">ивность, отводите его в секции и кружки, особенно туда, где есть сверстники. Отдавайте детей в развивающие и коррекционные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секции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доступные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городе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групповые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занятия.</w:t>
      </w:r>
      <w:r>
        <w:rPr>
          <w:sz w:val="28"/>
        </w:rPr>
      </w:r>
    </w:p>
    <w:p>
      <w:pPr>
        <w:pStyle w:val="803"/>
        <w:numPr>
          <w:ilvl w:val="0"/>
          <w:numId w:val="9"/>
        </w:numPr>
        <w:ind w:left="101" w:right="127" w:firstLine="0"/>
        <w:jc w:val="both"/>
        <w:spacing w:line="360" w:lineRule="auto"/>
        <w:tabs>
          <w:tab w:val="left" w:pos="482" w:leader="none"/>
        </w:tabs>
        <w:rPr>
          <w:sz w:val="28"/>
        </w:rPr>
      </w:pPr>
      <w:r>
        <w:rPr>
          <w:sz w:val="28"/>
        </w:rPr>
        <w:t xml:space="preserve">Создайте условия для общения ребенка со сверстниками, будь то соседские дети и</w:t>
      </w:r>
      <w:r>
        <w:rPr>
          <w:sz w:val="28"/>
        </w:rPr>
        <w:t xml:space="preserve">ли ваши родственники.</w:t>
      </w:r>
      <w:r>
        <w:rPr>
          <w:sz w:val="28"/>
        </w:rPr>
      </w:r>
    </w:p>
    <w:p>
      <w:pPr>
        <w:pStyle w:val="803"/>
        <w:numPr>
          <w:ilvl w:val="0"/>
          <w:numId w:val="9"/>
        </w:numPr>
        <w:ind w:left="101" w:right="128" w:firstLine="0"/>
        <w:jc w:val="both"/>
        <w:spacing w:line="360" w:lineRule="auto"/>
        <w:tabs>
          <w:tab w:val="left" w:pos="396" w:leader="none"/>
        </w:tabs>
        <w:rPr>
          <w:sz w:val="28"/>
        </w:rPr>
      </w:pPr>
      <w:r>
        <w:rPr>
          <w:sz w:val="28"/>
        </w:rPr>
        <w:t xml:space="preserve">Приглашайте друзей детей в гости, допустите разные способы общения (онлайн, прогулки, встречи).</w:t>
      </w:r>
      <w:r>
        <w:rPr>
          <w:sz w:val="28"/>
        </w:rPr>
      </w:r>
    </w:p>
    <w:p>
      <w:pPr>
        <w:pStyle w:val="803"/>
        <w:numPr>
          <w:ilvl w:val="0"/>
          <w:numId w:val="9"/>
        </w:numPr>
        <w:ind w:left="101" w:right="124" w:firstLine="0"/>
        <w:jc w:val="both"/>
        <w:spacing w:line="360" w:lineRule="auto"/>
        <w:tabs>
          <w:tab w:val="left" w:pos="384" w:leader="none"/>
        </w:tabs>
        <w:rPr>
          <w:sz w:val="28"/>
        </w:rPr>
      </w:pPr>
      <w:r>
        <w:rPr>
          <w:sz w:val="28"/>
        </w:rPr>
        <w:t xml:space="preserve">Общайтесь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семьями,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где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есть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дети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инвалиды.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Передавайте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опыт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знания и перенимайте чужой. Таким образом вы расширите коммуникативные навыки детей возможно найдя ему лучшего друга и хороших знакомых. Вы дадите им понять, что они не одни. Выходите на совместные прогулки.</w:t>
      </w:r>
      <w:r>
        <w:rPr>
          <w:sz w:val="28"/>
        </w:rPr>
      </w:r>
    </w:p>
    <w:p>
      <w:pPr>
        <w:pStyle w:val="803"/>
        <w:numPr>
          <w:ilvl w:val="0"/>
          <w:numId w:val="9"/>
        </w:numPr>
        <w:ind w:left="384" w:hanging="283"/>
        <w:jc w:val="both"/>
        <w:spacing w:before="1" w:line="360" w:lineRule="auto"/>
        <w:tabs>
          <w:tab w:val="left" w:pos="384" w:leader="none"/>
        </w:tabs>
        <w:rPr>
          <w:sz w:val="28"/>
        </w:rPr>
      </w:pPr>
      <w:r>
        <w:rPr>
          <w:sz w:val="28"/>
        </w:rPr>
        <w:t xml:space="preserve">Старайтесь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спокойно себя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чувствовать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обществе,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 xml:space="preserve">улице,</w:t>
      </w:r>
      <w:r>
        <w:rPr>
          <w:sz w:val="28"/>
        </w:rPr>
      </w:r>
    </w:p>
    <w:p>
      <w:pPr>
        <w:pStyle w:val="802"/>
        <w:jc w:val="both"/>
        <w:spacing w:before="160" w:line="360" w:lineRule="auto"/>
      </w:pPr>
      <w:r>
        <w:t xml:space="preserve">в</w:t>
      </w:r>
      <w:r>
        <w:rPr>
          <w:spacing w:val="45"/>
        </w:rPr>
        <w:t xml:space="preserve"> </w:t>
      </w:r>
      <w:r>
        <w:t xml:space="preserve">магазинах.</w:t>
      </w:r>
      <w:r>
        <w:rPr>
          <w:spacing w:val="47"/>
        </w:rPr>
        <w:t xml:space="preserve"> </w:t>
      </w:r>
      <w:r>
        <w:t xml:space="preserve">Доброжелательно</w:t>
      </w:r>
      <w:r>
        <w:rPr>
          <w:spacing w:val="47"/>
        </w:rPr>
        <w:t xml:space="preserve"> </w:t>
      </w:r>
      <w:r>
        <w:t xml:space="preserve">реагируйте</w:t>
      </w:r>
      <w:r>
        <w:rPr>
          <w:spacing w:val="48"/>
        </w:rPr>
        <w:t xml:space="preserve"> </w:t>
      </w:r>
      <w:r>
        <w:t xml:space="preserve">на</w:t>
      </w:r>
      <w:r>
        <w:rPr>
          <w:spacing w:val="46"/>
        </w:rPr>
        <w:t xml:space="preserve"> </w:t>
      </w:r>
      <w:r>
        <w:t xml:space="preserve">интерес</w:t>
      </w:r>
      <w:r>
        <w:rPr>
          <w:spacing w:val="47"/>
        </w:rPr>
        <w:t xml:space="preserve"> </w:t>
      </w:r>
      <w:r>
        <w:t xml:space="preserve">со</w:t>
      </w:r>
      <w:r>
        <w:rPr>
          <w:spacing w:val="48"/>
        </w:rPr>
        <w:t xml:space="preserve"> </w:t>
      </w:r>
      <w:r>
        <w:rPr>
          <w:spacing w:val="-2"/>
        </w:rPr>
        <w:t xml:space="preserve">стороны</w:t>
      </w:r>
      <w:r>
        <w:t xml:space="preserve"> </w:t>
      </w:r>
      <w:r>
        <w:t xml:space="preserve">окружающих, не показывайте свою злость и обиды на социум ребенку.</w:t>
      </w:r>
      <w:r>
        <w:rPr>
          <w:spacing w:val="40"/>
        </w:rPr>
        <w:t xml:space="preserve"> </w:t>
      </w:r>
      <w:r>
        <w:t xml:space="preserve">Это может сформировать в нем низкую самооценку, страхи социальных конт</w:t>
      </w:r>
      <w:r>
        <w:t xml:space="preserve">актов, нежелание общаться из-за осознания своей «никчемности» и уход в одиночество.</w:t>
      </w:r>
      <w:r/>
    </w:p>
    <w:p>
      <w:pPr>
        <w:pStyle w:val="803"/>
        <w:numPr>
          <w:ilvl w:val="0"/>
          <w:numId w:val="9"/>
        </w:numPr>
        <w:ind w:left="101" w:right="124" w:firstLine="0"/>
        <w:jc w:val="both"/>
        <w:spacing w:line="360" w:lineRule="auto"/>
        <w:tabs>
          <w:tab w:val="left" w:pos="402" w:leader="none"/>
        </w:tabs>
        <w:rPr>
          <w:sz w:val="28"/>
        </w:rPr>
      </w:pPr>
      <w:r>
        <w:rPr>
          <w:sz w:val="28"/>
        </w:rPr>
        <w:t xml:space="preserve">Давайте посильные ребенку домашние обязанности. Не ограждайте его от домашних дел (уборка дома, складывание грязной посуды в раковину), дайте почувствовать ребенку свою нуж</w:t>
      </w:r>
      <w:r>
        <w:rPr>
          <w:sz w:val="28"/>
        </w:rPr>
        <w:t xml:space="preserve">ность вам, что он может оказать вам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помощь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и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полезным,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это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приучит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 xml:space="preserve">труду.</w:t>
      </w:r>
      <w:r>
        <w:rPr>
          <w:sz w:val="28"/>
        </w:rPr>
      </w:r>
    </w:p>
    <w:p>
      <w:pPr>
        <w:pStyle w:val="803"/>
        <w:numPr>
          <w:ilvl w:val="0"/>
          <w:numId w:val="9"/>
        </w:numPr>
        <w:ind w:left="101" w:right="121" w:firstLine="0"/>
        <w:jc w:val="both"/>
        <w:spacing w:line="360" w:lineRule="auto"/>
        <w:tabs>
          <w:tab w:val="left" w:pos="402" w:leader="none"/>
        </w:tabs>
        <w:rPr>
          <w:sz w:val="28"/>
        </w:rPr>
      </w:pPr>
      <w:r>
        <w:rPr>
          <w:sz w:val="28"/>
        </w:rPr>
        <w:t xml:space="preserve">Если ребенок в состоянии выполнять действия сам (одеться, помыться, спуститься по лестнице) ни в коем случае не делайте этого за него. Выраженной гиперопекой вы п</w:t>
      </w:r>
      <w:r>
        <w:rPr>
          <w:sz w:val="28"/>
        </w:rPr>
        <w:t xml:space="preserve">риучаете ребенка к несамостоятельности, ему будет так комфортно. Когда он маленький, конечно, окажите ему помощь. Но по мере взросления он должен делать это сам, лишь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родителям будет тяжело от того, что ребенок «ничего не умеет», при этом упрекать его буде</w:t>
      </w:r>
      <w:r>
        <w:rPr>
          <w:sz w:val="28"/>
        </w:rPr>
        <w:t xml:space="preserve">те вы.</w:t>
      </w:r>
      <w:r>
        <w:rPr>
          <w:sz w:val="28"/>
        </w:rPr>
      </w:r>
    </w:p>
    <w:p>
      <w:pPr>
        <w:pStyle w:val="803"/>
        <w:numPr>
          <w:ilvl w:val="0"/>
          <w:numId w:val="9"/>
        </w:numPr>
        <w:ind w:left="101" w:right="124" w:firstLine="0"/>
        <w:jc w:val="both"/>
        <w:spacing w:before="1" w:line="360" w:lineRule="auto"/>
        <w:tabs>
          <w:tab w:val="left" w:pos="418" w:leader="none"/>
        </w:tabs>
        <w:rPr>
          <w:sz w:val="28"/>
        </w:rPr>
      </w:pPr>
      <w:r>
        <w:rPr>
          <w:sz w:val="28"/>
        </w:rPr>
        <w:t xml:space="preserve">Не потакайте ребенку во всем, не покупайте и не разрешайте ему все что угодно, только из-за того, что он болен. Это взращивает в ребенке эгоистичность, нарушения поведения и привычку манипулировать своим состоянием.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Абсолютно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у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всех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быт</w:t>
      </w:r>
      <w:r>
        <w:rPr>
          <w:sz w:val="28"/>
        </w:rPr>
        <w:t xml:space="preserve">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запреты,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ограничения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правила,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исходя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из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его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состояния,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которые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будут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ему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понятны. Если вышеперечисленные рекомендации будут соблюдаться в воспитании детей инвалидов, хоть они и самые простейшие, это может облегчить их социализацию и общение с другими людьми.</w:t>
      </w:r>
      <w:r>
        <w:rPr>
          <w:sz w:val="28"/>
        </w:rPr>
      </w:r>
    </w:p>
    <w:p>
      <w:pPr>
        <w:pStyle w:val="802"/>
        <w:ind w:right="125" w:firstLine="619"/>
        <w:jc w:val="both"/>
        <w:spacing w:line="360" w:lineRule="auto"/>
      </w:pPr>
      <w:r>
        <w:t xml:space="preserve">Что касается подростков инвалидов, то общение для них более </w:t>
      </w:r>
      <w:r>
        <w:t xml:space="preserve">важный ком</w:t>
      </w:r>
      <w:r>
        <w:t xml:space="preserve">понент становления личности. Развивайте ребенка всестороннее исходя из</w:t>
      </w:r>
      <w:r>
        <w:rPr>
          <w:spacing w:val="-3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возможностей,</w:t>
      </w:r>
      <w:r>
        <w:rPr>
          <w:spacing w:val="-1"/>
        </w:rPr>
        <w:t xml:space="preserve"> </w:t>
      </w:r>
      <w:r>
        <w:t xml:space="preserve">информируйте</w:t>
      </w:r>
      <w:r>
        <w:rPr>
          <w:spacing w:val="-1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о</w:t>
      </w:r>
      <w:r>
        <w:rPr>
          <w:spacing w:val="-3"/>
        </w:rPr>
        <w:t xml:space="preserve"> </w:t>
      </w:r>
      <w:r>
        <w:t xml:space="preserve">том,</w:t>
      </w:r>
      <w:r>
        <w:rPr>
          <w:spacing w:val="-1"/>
        </w:rPr>
        <w:t xml:space="preserve"> </w:t>
      </w:r>
      <w:r>
        <w:t xml:space="preserve">что</w:t>
      </w:r>
      <w:r>
        <w:rPr>
          <w:spacing w:val="-1"/>
        </w:rPr>
        <w:t xml:space="preserve"> </w:t>
      </w:r>
      <w:r>
        <w:t xml:space="preserve">такое</w:t>
      </w:r>
      <w:r>
        <w:rPr>
          <w:spacing w:val="-1"/>
        </w:rPr>
        <w:t xml:space="preserve"> </w:t>
      </w:r>
      <w:r>
        <w:t xml:space="preserve">общество, сверстники, дружба, знакомство и для чего это нужно, какие существуют правила</w:t>
      </w:r>
      <w:r>
        <w:rPr>
          <w:spacing w:val="47"/>
        </w:rPr>
        <w:t xml:space="preserve"> </w:t>
      </w:r>
      <w:r>
        <w:t xml:space="preserve">и</w:t>
      </w:r>
      <w:r>
        <w:rPr>
          <w:spacing w:val="50"/>
        </w:rPr>
        <w:t xml:space="preserve"> </w:t>
      </w:r>
      <w:r>
        <w:t xml:space="preserve">нормы.</w:t>
      </w:r>
      <w:r>
        <w:rPr>
          <w:spacing w:val="50"/>
        </w:rPr>
        <w:t xml:space="preserve"> </w:t>
      </w:r>
      <w:r>
        <w:t xml:space="preserve">Если</w:t>
      </w:r>
      <w:r>
        <w:rPr>
          <w:spacing w:val="49"/>
        </w:rPr>
        <w:t xml:space="preserve"> </w:t>
      </w:r>
      <w:r>
        <w:t xml:space="preserve">сформирован</w:t>
      </w:r>
      <w:r>
        <w:rPr>
          <w:spacing w:val="50"/>
        </w:rPr>
        <w:t xml:space="preserve"> </w:t>
      </w:r>
      <w:r>
        <w:t xml:space="preserve">страх,</w:t>
      </w:r>
      <w:r>
        <w:rPr>
          <w:spacing w:val="50"/>
        </w:rPr>
        <w:t xml:space="preserve"> </w:t>
      </w:r>
      <w:r>
        <w:t xml:space="preserve">то</w:t>
      </w:r>
      <w:r>
        <w:rPr>
          <w:spacing w:val="51"/>
        </w:rPr>
        <w:t xml:space="preserve"> </w:t>
      </w:r>
      <w:r>
        <w:t xml:space="preserve">примите</w:t>
      </w:r>
      <w:r>
        <w:rPr>
          <w:spacing w:val="50"/>
        </w:rPr>
        <w:t xml:space="preserve"> </w:t>
      </w:r>
      <w:r>
        <w:t xml:space="preserve">е</w:t>
      </w:r>
      <w:r>
        <w:t xml:space="preserve">го,</w:t>
      </w:r>
      <w:r>
        <w:rPr>
          <w:spacing w:val="52"/>
        </w:rPr>
        <w:t xml:space="preserve"> </w:t>
      </w:r>
      <w:r>
        <w:rPr>
          <w:spacing w:val="-2"/>
        </w:rPr>
        <w:t xml:space="preserve">проживите</w:t>
      </w:r>
      <w:r>
        <w:t xml:space="preserve"> </w:t>
      </w:r>
      <w:r>
        <w:t xml:space="preserve">вместе</w:t>
      </w:r>
      <w:r>
        <w:rPr>
          <w:spacing w:val="22"/>
        </w:rPr>
        <w:t xml:space="preserve"> </w:t>
      </w:r>
      <w:r>
        <w:t xml:space="preserve">с</w:t>
      </w:r>
      <w:r>
        <w:rPr>
          <w:spacing w:val="25"/>
        </w:rPr>
        <w:t xml:space="preserve"> </w:t>
      </w:r>
      <w:r>
        <w:t xml:space="preserve">ребенком,</w:t>
      </w:r>
      <w:r>
        <w:rPr>
          <w:spacing w:val="25"/>
        </w:rPr>
        <w:t xml:space="preserve"> </w:t>
      </w:r>
      <w:r>
        <w:t xml:space="preserve">не</w:t>
      </w:r>
      <w:r>
        <w:rPr>
          <w:spacing w:val="25"/>
        </w:rPr>
        <w:t xml:space="preserve"> </w:t>
      </w:r>
      <w:r>
        <w:t xml:space="preserve">осуждайте</w:t>
      </w:r>
      <w:r>
        <w:rPr>
          <w:spacing w:val="25"/>
        </w:rPr>
        <w:t xml:space="preserve"> </w:t>
      </w:r>
      <w:r>
        <w:t xml:space="preserve">и</w:t>
      </w:r>
      <w:r>
        <w:rPr>
          <w:spacing w:val="24"/>
        </w:rPr>
        <w:t xml:space="preserve"> </w:t>
      </w:r>
      <w:r>
        <w:t xml:space="preserve">не</w:t>
      </w:r>
      <w:r>
        <w:rPr>
          <w:spacing w:val="25"/>
        </w:rPr>
        <w:t xml:space="preserve"> </w:t>
      </w:r>
      <w:r>
        <w:t xml:space="preserve">злитесь</w:t>
      </w:r>
      <w:r>
        <w:rPr>
          <w:spacing w:val="26"/>
        </w:rPr>
        <w:t xml:space="preserve"> </w:t>
      </w:r>
      <w:r>
        <w:t xml:space="preserve">за</w:t>
      </w:r>
      <w:r>
        <w:rPr>
          <w:spacing w:val="25"/>
        </w:rPr>
        <w:t xml:space="preserve"> </w:t>
      </w:r>
      <w:r>
        <w:t xml:space="preserve">это</w:t>
      </w:r>
      <w:r>
        <w:rPr>
          <w:spacing w:val="25"/>
        </w:rPr>
        <w:t xml:space="preserve"> </w:t>
      </w:r>
      <w:r>
        <w:t xml:space="preserve">на</w:t>
      </w:r>
      <w:r>
        <w:rPr>
          <w:spacing w:val="25"/>
        </w:rPr>
        <w:t xml:space="preserve"> </w:t>
      </w:r>
      <w:r>
        <w:rPr>
          <w:spacing w:val="-2"/>
        </w:rPr>
        <w:t xml:space="preserve">ребенка.</w:t>
      </w:r>
      <w:r>
        <w:rPr>
          <w:spacing w:val="-2"/>
        </w:rPr>
        <w:t xml:space="preserve"> </w:t>
      </w:r>
      <w:r>
        <w:t xml:space="preserve">П</w:t>
      </w:r>
      <w:r>
        <w:t xml:space="preserve">опробуйте самостоятельно дома научить ребенка знакомиться, рассказывать о себе, проиграйте эти ситуации, объясните плюсы общения привлекая домашних и знакомых; проявите интерес к социальным контактам у ребенка, поощряйте его за понимание и за первые шаги </w:t>
      </w:r>
      <w:r>
        <w:t xml:space="preserve">на улице к другому</w:t>
      </w:r>
      <w:r>
        <w:rPr>
          <w:rStyle w:val="807"/>
        </w:rPr>
        <w:footnoteReference w:id="6"/>
      </w:r>
      <w:r>
        <w:t xml:space="preserve">.</w:t>
      </w:r>
      <w:r/>
    </w:p>
    <w:p>
      <w:pPr>
        <w:pStyle w:val="802"/>
        <w:ind w:right="124" w:firstLine="619"/>
        <w:jc w:val="both"/>
        <w:spacing w:before="1" w:line="360" w:lineRule="auto"/>
      </w:pPr>
      <w:r>
        <w:t xml:space="preserve">Таким образом, адаптация очень важна для детей с инвалидностью,</w:t>
      </w:r>
      <w:r>
        <w:rPr>
          <w:spacing w:val="40"/>
        </w:rPr>
        <w:t xml:space="preserve"> </w:t>
      </w:r>
      <w:r>
        <w:t xml:space="preserve">потому что она позволяет им преодолеть различные трудности и достичь полной реализации своего потенциала. Без адаптации эти дети могут оказат</w:t>
      </w:r>
      <w:r>
        <w:t xml:space="preserve">ься изолированными и неспособными преодолевать свои ограничения. Поэтому необходимо создавать подходящие условия, поддерживать их в различных сферах жизни и помогать им</w:t>
      </w:r>
      <w:r>
        <w:rPr>
          <w:spacing w:val="40"/>
        </w:rPr>
        <w:t xml:space="preserve"> </w:t>
      </w:r>
      <w:r>
        <w:t xml:space="preserve">адаптироваться к обществу, чтобы каждый ребенок мог быть</w:t>
      </w:r>
      <w:r>
        <w:rPr>
          <w:spacing w:val="40"/>
        </w:rPr>
        <w:t xml:space="preserve"> </w:t>
      </w:r>
      <w:r>
        <w:t xml:space="preserve">полноценным участником обществ</w:t>
      </w:r>
      <w:r>
        <w:t xml:space="preserve">а.</w:t>
      </w:r>
      <w:r/>
    </w:p>
    <w:p>
      <w:pPr>
        <w:ind w:left="1542"/>
        <w:jc w:val="both"/>
        <w:rPr>
          <w:b/>
          <w:sz w:val="28"/>
        </w:rPr>
      </w:pPr>
      <w:r>
        <w:rPr>
          <w:b/>
          <w:sz w:val="28"/>
        </w:rPr>
        <w:t xml:space="preserve">Вывод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к </w:t>
      </w:r>
      <w:r>
        <w:rPr>
          <w:b/>
          <w:sz w:val="28"/>
        </w:rPr>
        <w:t xml:space="preserve">Главе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 xml:space="preserve">I:</w:t>
      </w:r>
      <w:r>
        <w:rPr>
          <w:b/>
          <w:sz w:val="28"/>
        </w:rPr>
      </w:r>
    </w:p>
    <w:p>
      <w:pPr>
        <w:pStyle w:val="802"/>
        <w:ind w:left="0" w:right="120"/>
        <w:jc w:val="both"/>
        <w:spacing w:before="160" w:line="360" w:lineRule="auto"/>
      </w:pPr>
      <w:r>
        <w:t xml:space="preserve"> </w:t>
      </w:r>
      <w:r>
        <w:t xml:space="preserve">Важно осознавать, что каждый ребенок, независимо от своих ограничений, имеет право на счастливую и насыщенную жизнь. Разработка</w:t>
      </w:r>
      <w:r>
        <w:rPr>
          <w:spacing w:val="-1"/>
        </w:rPr>
        <w:t xml:space="preserve"> </w:t>
      </w:r>
      <w:r>
        <w:t xml:space="preserve">индивидуальных</w:t>
      </w:r>
      <w:r>
        <w:rPr>
          <w:spacing w:val="-4"/>
        </w:rPr>
        <w:t xml:space="preserve"> </w:t>
      </w:r>
      <w:r>
        <w:t xml:space="preserve">подходов,</w:t>
      </w:r>
      <w:r>
        <w:rPr>
          <w:spacing w:val="-3"/>
        </w:rPr>
        <w:t xml:space="preserve"> </w:t>
      </w:r>
      <w:r>
        <w:t xml:space="preserve">повышение</w:t>
      </w:r>
      <w:r>
        <w:rPr>
          <w:spacing w:val="-3"/>
        </w:rPr>
        <w:t xml:space="preserve"> </w:t>
      </w:r>
      <w:r>
        <w:t xml:space="preserve">осведомленности и вовлечение общества в поддержку инвалидных детей — э</w:t>
      </w:r>
      <w:r>
        <w:t xml:space="preserve">то необходимые аспекты,</w:t>
      </w:r>
      <w:r>
        <w:rPr>
          <w:spacing w:val="-2"/>
        </w:rPr>
        <w:t xml:space="preserve"> </w:t>
      </w:r>
      <w:r>
        <w:t xml:space="preserve">которые не</w:t>
      </w:r>
      <w:r>
        <w:rPr>
          <w:spacing w:val="-2"/>
        </w:rPr>
        <w:t xml:space="preserve"> </w:t>
      </w:r>
      <w:r>
        <w:t xml:space="preserve">следует пренебрегать, так</w:t>
      </w:r>
      <w:r>
        <w:rPr>
          <w:spacing w:val="-2"/>
        </w:rPr>
        <w:t xml:space="preserve"> </w:t>
      </w:r>
      <w:r>
        <w:t xml:space="preserve">как</w:t>
      </w:r>
      <w:r>
        <w:rPr>
          <w:spacing w:val="-2"/>
        </w:rPr>
        <w:t xml:space="preserve"> </w:t>
      </w:r>
      <w:r>
        <w:t xml:space="preserve">они вполне равноправные и активные члены общества, которые могут вносить свой вклад в его развитие, несмотря на свои особенности. Адаптация имеет огромное значение для детей с инвалидностью,</w:t>
      </w:r>
      <w:r>
        <w:t xml:space="preserve"> </w:t>
      </w:r>
      <w:r>
        <w:t xml:space="preserve">поскольку позволяет им преодолеть разнообразные сложности и достичь полного раскрытия своего потенциала. Без адаптации эти дети могут столкнуться с изоляцией и стать неспособными справиться со своими ограничениями. Поэтому крайне важно создавать</w:t>
      </w:r>
      <w:r>
        <w:rPr>
          <w:spacing w:val="79"/>
        </w:rPr>
        <w:t xml:space="preserve"> </w:t>
      </w:r>
      <w:r>
        <w:t xml:space="preserve">благоприят</w:t>
      </w:r>
      <w:r>
        <w:t xml:space="preserve">ные</w:t>
      </w:r>
      <w:r>
        <w:rPr>
          <w:spacing w:val="46"/>
        </w:rPr>
        <w:t xml:space="preserve"> </w:t>
      </w:r>
      <w:r>
        <w:t xml:space="preserve">условия,</w:t>
      </w:r>
      <w:r>
        <w:rPr>
          <w:spacing w:val="78"/>
        </w:rPr>
        <w:t xml:space="preserve"> </w:t>
      </w:r>
      <w:r>
        <w:t xml:space="preserve">поддерживать</w:t>
      </w:r>
      <w:r>
        <w:rPr>
          <w:spacing w:val="79"/>
        </w:rPr>
        <w:t xml:space="preserve"> </w:t>
      </w:r>
      <w:r>
        <w:t xml:space="preserve">их</w:t>
      </w:r>
      <w:r>
        <w:rPr>
          <w:spacing w:val="78"/>
        </w:rPr>
        <w:t xml:space="preserve"> </w:t>
      </w:r>
      <w:r>
        <w:t xml:space="preserve">в</w:t>
      </w:r>
      <w:r>
        <w:rPr>
          <w:spacing w:val="78"/>
        </w:rPr>
        <w:t xml:space="preserve"> </w:t>
      </w:r>
      <w:r>
        <w:rPr>
          <w:spacing w:val="-2"/>
        </w:rPr>
        <w:t xml:space="preserve">различных</w:t>
      </w:r>
      <w:bookmarkStart w:id="8" w:name="_bookmark4"/>
      <w:r/>
      <w:bookmarkEnd w:id="8"/>
      <w:r>
        <w:rPr>
          <w:spacing w:val="-2"/>
        </w:rPr>
        <w:t xml:space="preserve"> </w:t>
      </w:r>
      <w:r>
        <w:t xml:space="preserve">а</w:t>
      </w:r>
      <w:r>
        <w:t xml:space="preserve">спектах</w:t>
      </w:r>
      <w:r>
        <w:rPr>
          <w:spacing w:val="40"/>
        </w:rPr>
        <w:t xml:space="preserve"> </w:t>
      </w:r>
      <w:r>
        <w:t xml:space="preserve">жизни</w:t>
      </w:r>
      <w:r>
        <w:rPr>
          <w:spacing w:val="40"/>
        </w:rPr>
        <w:t xml:space="preserve"> </w:t>
      </w:r>
      <w:r>
        <w:t xml:space="preserve">и</w:t>
      </w:r>
      <w:r>
        <w:rPr>
          <w:spacing w:val="40"/>
        </w:rPr>
        <w:t xml:space="preserve"> </w:t>
      </w:r>
      <w:r>
        <w:t xml:space="preserve">помогать</w:t>
      </w:r>
      <w:r>
        <w:rPr>
          <w:spacing w:val="40"/>
        </w:rPr>
        <w:t xml:space="preserve"> </w:t>
      </w:r>
      <w:r>
        <w:t xml:space="preserve">им</w:t>
      </w:r>
      <w:r>
        <w:rPr>
          <w:spacing w:val="40"/>
        </w:rPr>
        <w:t xml:space="preserve"> </w:t>
      </w:r>
      <w:r>
        <w:t xml:space="preserve">адаптироваться</w:t>
      </w:r>
      <w:r>
        <w:rPr>
          <w:spacing w:val="40"/>
        </w:rPr>
        <w:t xml:space="preserve"> </w:t>
      </w:r>
      <w:r>
        <w:t xml:space="preserve">к</w:t>
      </w:r>
      <w:r>
        <w:rPr>
          <w:spacing w:val="40"/>
        </w:rPr>
        <w:t xml:space="preserve"> </w:t>
      </w:r>
      <w:r>
        <w:t xml:space="preserve">обществу,</w:t>
      </w:r>
      <w:r>
        <w:rPr>
          <w:spacing w:val="40"/>
        </w:rPr>
        <w:t xml:space="preserve"> </w:t>
      </w:r>
      <w:r>
        <w:t xml:space="preserve">чтобы каждый ребенок мог полноценно участвовать в жизни общества.</w:t>
      </w:r>
      <w:r/>
    </w:p>
    <w:p>
      <w:pPr>
        <w:pStyle w:val="802"/>
        <w:ind w:left="0"/>
        <w:jc w:val="both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ind w:left="101" w:right="120" w:firstLine="708"/>
        <w:spacing w:line="360" w:lineRule="auto"/>
        <w:tabs>
          <w:tab w:val="left" w:pos="1785" w:leader="none"/>
          <w:tab w:val="left" w:pos="2283" w:leader="none"/>
          <w:tab w:val="left" w:pos="4286" w:leader="none"/>
          <w:tab w:val="left" w:pos="6498" w:leader="none"/>
          <w:tab w:val="left" w:pos="7775" w:leader="none"/>
        </w:tabs>
        <w:rPr>
          <w:b/>
          <w:sz w:val="28"/>
        </w:rPr>
      </w:pPr>
      <w:r>
        <w:rPr>
          <w:b/>
          <w:spacing w:val="-2"/>
          <w:sz w:val="28"/>
        </w:rPr>
        <w:t xml:space="preserve">Глава</w:t>
      </w:r>
      <w:r>
        <w:rPr>
          <w:b/>
          <w:sz w:val="28"/>
        </w:rPr>
        <w:tab/>
      </w:r>
      <w:r>
        <w:rPr>
          <w:b/>
          <w:spacing w:val="-4"/>
          <w:sz w:val="28"/>
        </w:rPr>
        <w:t xml:space="preserve">II.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Исследования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адаптационных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проблем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особенных </w:t>
      </w:r>
      <w:r>
        <w:rPr>
          <w:b/>
          <w:sz w:val="28"/>
        </w:rPr>
        <w:t xml:space="preserve">детей города Волгограда.</w:t>
      </w:r>
      <w:r>
        <w:rPr>
          <w:b/>
          <w:sz w:val="28"/>
        </w:rPr>
      </w:r>
    </w:p>
    <w:p>
      <w:pPr>
        <w:pStyle w:val="796"/>
        <w:numPr>
          <w:ilvl w:val="1"/>
          <w:numId w:val="12"/>
        </w:numPr>
        <w:tabs>
          <w:tab w:val="left" w:pos="1230" w:leader="none"/>
        </w:tabs>
      </w:pPr>
      <w:r/>
      <w:bookmarkStart w:id="9" w:name="_TOC_250005"/>
      <w:r>
        <w:t xml:space="preserve">Обоснование</w:t>
      </w:r>
      <w:r>
        <w:rPr>
          <w:spacing w:val="-7"/>
        </w:rPr>
        <w:t xml:space="preserve"> </w:t>
      </w:r>
      <w:bookmarkEnd w:id="9"/>
      <w:r>
        <w:rPr>
          <w:spacing w:val="-2"/>
        </w:rPr>
        <w:t xml:space="preserve">эксперимента</w:t>
      </w:r>
      <w:r/>
    </w:p>
    <w:p>
      <w:pPr>
        <w:ind w:left="101"/>
        <w:spacing w:before="162"/>
        <w:rPr>
          <w:sz w:val="28"/>
        </w:rPr>
      </w:pPr>
      <w:r>
        <w:rPr>
          <w:i/>
          <w:sz w:val="28"/>
        </w:rPr>
        <w:t xml:space="preserve">База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исследования: </w:t>
      </w:r>
      <w:r>
        <w:rPr>
          <w:sz w:val="28"/>
        </w:rPr>
        <w:t xml:space="preserve">39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человек</w:t>
      </w:r>
      <w:r>
        <w:rPr>
          <w:sz w:val="28"/>
        </w:rPr>
      </w:r>
    </w:p>
    <w:p>
      <w:pPr>
        <w:pStyle w:val="802"/>
        <w:spacing w:before="160" w:line="360" w:lineRule="auto"/>
      </w:pPr>
      <w:r>
        <w:t xml:space="preserve">Эксперимент будет проводиться среди родственников, волонтеров, учителей,</w:t>
      </w:r>
      <w:r>
        <w:rPr>
          <w:spacing w:val="-5"/>
        </w:rPr>
        <w:t xml:space="preserve"> </w:t>
      </w:r>
      <w:r>
        <w:t xml:space="preserve">учеников,</w:t>
      </w:r>
      <w:r>
        <w:rPr>
          <w:spacing w:val="-6"/>
        </w:rPr>
        <w:t xml:space="preserve"> </w:t>
      </w:r>
      <w:r>
        <w:t xml:space="preserve">работников</w:t>
      </w:r>
      <w:r>
        <w:rPr>
          <w:spacing w:val="-5"/>
        </w:rPr>
        <w:t xml:space="preserve"> </w:t>
      </w:r>
      <w:r>
        <w:t xml:space="preserve">специальных</w:t>
      </w:r>
      <w:r>
        <w:rPr>
          <w:spacing w:val="-6"/>
        </w:rPr>
        <w:t xml:space="preserve"> </w:t>
      </w:r>
      <w:r>
        <w:t xml:space="preserve">служб</w:t>
      </w:r>
      <w:r>
        <w:rPr>
          <w:spacing w:val="-7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другими</w:t>
      </w:r>
      <w:r>
        <w:rPr>
          <w:spacing w:val="-7"/>
        </w:rPr>
        <w:t xml:space="preserve"> </w:t>
      </w:r>
      <w:r>
        <w:t xml:space="preserve">людьми, которые причастны к особенным детям города Волгограда</w:t>
      </w:r>
      <w:r/>
    </w:p>
    <w:p>
      <w:pPr>
        <w:ind w:left="101"/>
        <w:spacing w:before="1"/>
        <w:rPr>
          <w:sz w:val="28"/>
        </w:rPr>
      </w:pPr>
      <w:r>
        <w:rPr>
          <w:b/>
          <w:sz w:val="28"/>
        </w:rPr>
        <w:t xml:space="preserve"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1</w:t>
      </w:r>
      <w:r>
        <w:rPr>
          <w:sz w:val="28"/>
        </w:rPr>
        <w:t xml:space="preserve">.</w:t>
      </w:r>
      <w:r>
        <w:rPr>
          <w:spacing w:val="69"/>
          <w:sz w:val="28"/>
        </w:rPr>
        <w:t xml:space="preserve"> </w:t>
      </w:r>
      <w:r>
        <w:rPr>
          <w:spacing w:val="-2"/>
          <w:sz w:val="28"/>
        </w:rPr>
        <w:t xml:space="preserve">Исследование</w:t>
      </w:r>
      <w:r>
        <w:rPr>
          <w:rStyle w:val="807"/>
          <w:spacing w:val="-2"/>
          <w:sz w:val="28"/>
        </w:rPr>
        <w:footnoteReference w:id="7"/>
      </w:r>
      <w:r>
        <w:rPr>
          <w:sz w:val="28"/>
        </w:rPr>
      </w:r>
    </w:p>
    <w:p>
      <w:pPr>
        <w:pStyle w:val="802"/>
        <w:spacing w:before="160" w:line="360" w:lineRule="auto"/>
      </w:pPr>
      <w:r>
        <w:rPr>
          <w:b/>
        </w:rPr>
        <w:t xml:space="preserve">Цель:</w:t>
      </w:r>
      <w:r>
        <w:rPr>
          <w:b/>
          <w:spacing w:val="-5"/>
        </w:rPr>
        <w:t xml:space="preserve"> </w:t>
      </w:r>
      <w:r>
        <w:t xml:space="preserve">отталкиваясь</w:t>
      </w:r>
      <w:r>
        <w:rPr>
          <w:spacing w:val="-4"/>
        </w:rPr>
        <w:t xml:space="preserve"> </w:t>
      </w:r>
      <w:r>
        <w:t xml:space="preserve">от</w:t>
      </w:r>
      <w:r>
        <w:rPr>
          <w:spacing w:val="-6"/>
        </w:rPr>
        <w:t xml:space="preserve"> </w:t>
      </w:r>
      <w:r>
        <w:t xml:space="preserve">результатов,</w:t>
      </w:r>
      <w:r>
        <w:rPr>
          <w:spacing w:val="-4"/>
        </w:rPr>
        <w:t xml:space="preserve"> </w:t>
      </w:r>
      <w:r>
        <w:t xml:space="preserve">делаем</w:t>
      </w:r>
      <w:r>
        <w:rPr>
          <w:spacing w:val="-5"/>
        </w:rPr>
        <w:t xml:space="preserve"> </w:t>
      </w:r>
      <w:r>
        <w:t xml:space="preserve">анализ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синтез</w:t>
      </w:r>
      <w:r>
        <w:rPr>
          <w:spacing w:val="-4"/>
        </w:rPr>
        <w:t xml:space="preserve"> </w:t>
      </w:r>
      <w:r>
        <w:t xml:space="preserve">собранной информации и выявляем, как люди относятся к особенным детям.</w:t>
      </w:r>
      <w:r/>
    </w:p>
    <w:p>
      <w:pPr>
        <w:ind w:left="101"/>
        <w:rPr>
          <w:b/>
          <w:sz w:val="28"/>
        </w:rPr>
      </w:pPr>
      <w:r>
        <w:rPr>
          <w:b/>
          <w:sz w:val="28"/>
        </w:rPr>
        <w:t xml:space="preserve">Этап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2.</w:t>
      </w:r>
      <w:r>
        <w:rPr>
          <w:b/>
          <w:spacing w:val="-1"/>
          <w:sz w:val="28"/>
        </w:rPr>
        <w:t xml:space="preserve"> </w:t>
      </w:r>
      <w:r>
        <w:rPr>
          <w:spacing w:val="-2"/>
          <w:sz w:val="28"/>
        </w:rPr>
        <w:t xml:space="preserve">Интер</w:t>
      </w:r>
      <w:r>
        <w:rPr>
          <w:spacing w:val="-2"/>
          <w:sz w:val="28"/>
        </w:rPr>
        <w:t xml:space="preserve">вью</w:t>
      </w:r>
      <w:r>
        <w:rPr>
          <w:rStyle w:val="807"/>
          <w:spacing w:val="-2"/>
          <w:sz w:val="28"/>
        </w:rPr>
        <w:footnoteReference w:id="8"/>
      </w:r>
      <w:r>
        <w:rPr>
          <w:b/>
          <w:sz w:val="28"/>
        </w:rPr>
      </w:r>
    </w:p>
    <w:p>
      <w:pPr>
        <w:pStyle w:val="802"/>
        <w:ind w:right="154"/>
        <w:spacing w:before="162" w:line="360" w:lineRule="auto"/>
        <w:rPr>
          <w:b/>
        </w:rPr>
      </w:pPr>
      <w:r>
        <w:rPr>
          <w:b/>
        </w:rPr>
        <w:t xml:space="preserve">Цель:</w:t>
      </w:r>
      <w:r>
        <w:rPr>
          <w:b/>
          <w:spacing w:val="-2"/>
        </w:rPr>
        <w:t xml:space="preserve"> </w:t>
      </w:r>
      <w:r>
        <w:t xml:space="preserve">изучение</w:t>
      </w:r>
      <w:r>
        <w:rPr>
          <w:spacing w:val="-1"/>
        </w:rPr>
        <w:t xml:space="preserve"> </w:t>
      </w:r>
      <w:r>
        <w:t xml:space="preserve">мнения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ощущений</w:t>
      </w:r>
      <w:r>
        <w:rPr>
          <w:spacing w:val="-3"/>
        </w:rPr>
        <w:t xml:space="preserve"> </w:t>
      </w:r>
      <w:r>
        <w:t xml:space="preserve">учителя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родителя</w:t>
      </w:r>
      <w:r>
        <w:rPr>
          <w:spacing w:val="-2"/>
        </w:rPr>
        <w:t xml:space="preserve"> </w:t>
      </w:r>
      <w:r>
        <w:t xml:space="preserve">со</w:t>
      </w:r>
      <w:r>
        <w:rPr>
          <w:spacing w:val="-3"/>
        </w:rPr>
        <w:t xml:space="preserve"> </w:t>
      </w:r>
      <w:r>
        <w:t xml:space="preserve">стороны,</w:t>
      </w:r>
      <w:r>
        <w:rPr>
          <w:spacing w:val="-3"/>
        </w:rPr>
        <w:t xml:space="preserve"> </w:t>
      </w:r>
      <w:r>
        <w:t xml:space="preserve">задав различные вопросы, направленные на адаптацию особенных детей</w:t>
      </w:r>
      <w:r>
        <w:rPr>
          <w:spacing w:val="40"/>
        </w:rPr>
        <w:t xml:space="preserve"> </w:t>
      </w:r>
      <w:r>
        <w:rPr>
          <w:b/>
          <w:spacing w:val="-2"/>
        </w:rPr>
        <w:t xml:space="preserve">Задачи:</w:t>
      </w:r>
      <w:r>
        <w:rPr>
          <w:b/>
        </w:rPr>
      </w:r>
    </w:p>
    <w:p>
      <w:pPr>
        <w:pStyle w:val="803"/>
        <w:numPr>
          <w:ilvl w:val="0"/>
          <w:numId w:val="6"/>
        </w:numPr>
        <w:ind w:left="821" w:right="122"/>
        <w:spacing w:before="63" w:line="360" w:lineRule="auto"/>
        <w:tabs>
          <w:tab w:val="left" w:pos="821" w:leader="none"/>
          <w:tab w:val="left" w:pos="2677" w:leader="none"/>
          <w:tab w:val="left" w:pos="4805" w:leader="none"/>
          <w:tab w:val="left" w:pos="5910" w:leader="none"/>
          <w:tab w:val="left" w:pos="6591" w:leader="none"/>
          <w:tab w:val="left" w:pos="7518" w:leader="none"/>
          <w:tab w:val="left" w:pos="8985" w:leader="none"/>
        </w:tabs>
        <w:rPr>
          <w:sz w:val="28"/>
        </w:rPr>
      </w:pPr>
      <w:r>
        <w:rPr>
          <w:spacing w:val="-2"/>
          <w:sz w:val="28"/>
        </w:rPr>
        <w:t xml:space="preserve">Посредством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анкетирования </w:t>
      </w:r>
      <w:r>
        <w:rPr>
          <w:spacing w:val="-2"/>
          <w:sz w:val="28"/>
        </w:rPr>
        <w:t xml:space="preserve">понять</w:t>
      </w:r>
      <w:r>
        <w:rPr>
          <w:sz w:val="28"/>
        </w:rPr>
        <w:t xml:space="preserve">, </w:t>
      </w:r>
      <w:r>
        <w:rPr>
          <w:spacing w:val="-4"/>
          <w:sz w:val="28"/>
        </w:rPr>
        <w:t xml:space="preserve">как</w:t>
      </w:r>
      <w:r>
        <w:rPr>
          <w:sz w:val="28"/>
        </w:rPr>
        <w:t xml:space="preserve"> </w:t>
      </w:r>
      <w:r>
        <w:rPr>
          <w:spacing w:val="-4"/>
          <w:sz w:val="28"/>
        </w:rPr>
        <w:t xml:space="preserve">люди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относятся</w:t>
      </w:r>
      <w:r>
        <w:rPr>
          <w:sz w:val="28"/>
        </w:rPr>
        <w:tab/>
      </w:r>
      <w:r>
        <w:rPr>
          <w:spacing w:val="-10"/>
          <w:sz w:val="28"/>
        </w:rPr>
        <w:t xml:space="preserve">к </w:t>
      </w:r>
      <w:r>
        <w:rPr>
          <w:sz w:val="28"/>
        </w:rPr>
        <w:t xml:space="preserve">особенным детям</w:t>
      </w:r>
      <w:r>
        <w:rPr>
          <w:sz w:val="28"/>
        </w:rPr>
      </w:r>
    </w:p>
    <w:p>
      <w:pPr>
        <w:pStyle w:val="803"/>
        <w:numPr>
          <w:ilvl w:val="0"/>
          <w:numId w:val="6"/>
        </w:numPr>
        <w:ind w:left="821" w:right="1399"/>
        <w:spacing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С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интервью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узнать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мнение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людей,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причастные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 особенным детям</w:t>
      </w:r>
      <w:r>
        <w:rPr>
          <w:sz w:val="28"/>
        </w:rPr>
      </w:r>
    </w:p>
    <w:p>
      <w:pPr>
        <w:pStyle w:val="796"/>
        <w:numPr>
          <w:ilvl w:val="1"/>
          <w:numId w:val="12"/>
        </w:numPr>
        <w:jc w:val="both"/>
        <w:tabs>
          <w:tab w:val="left" w:pos="1230" w:leader="none"/>
        </w:tabs>
      </w:pPr>
      <w:r/>
      <w:bookmarkStart w:id="10" w:name="_TOC_250004"/>
      <w:r>
        <w:t xml:space="preserve">Пути</w:t>
      </w:r>
      <w:r>
        <w:rPr>
          <w:spacing w:val="-6"/>
        </w:rPr>
        <w:t xml:space="preserve"> </w:t>
      </w:r>
      <w:r>
        <w:t xml:space="preserve">взаимодействия</w:t>
      </w:r>
      <w:r>
        <w:rPr>
          <w:spacing w:val="-4"/>
        </w:rPr>
        <w:t xml:space="preserve"> </w:t>
      </w:r>
      <w:r>
        <w:t xml:space="preserve">особенных</w:t>
      </w:r>
      <w:r>
        <w:rPr>
          <w:spacing w:val="-4"/>
        </w:rPr>
        <w:t xml:space="preserve"> </w:t>
      </w:r>
      <w:r>
        <w:t xml:space="preserve">детей</w:t>
      </w:r>
      <w:r>
        <w:rPr>
          <w:spacing w:val="-4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bookmarkEnd w:id="10"/>
      <w:r>
        <w:rPr>
          <w:spacing w:val="-2"/>
        </w:rPr>
        <w:t xml:space="preserve">социумом</w:t>
      </w:r>
      <w:r/>
    </w:p>
    <w:p>
      <w:pPr>
        <w:pStyle w:val="802"/>
        <w:ind w:right="123" w:firstLine="708"/>
        <w:jc w:val="both"/>
        <w:spacing w:before="162" w:line="360" w:lineRule="auto"/>
      </w:pPr>
      <w:r>
        <w:t xml:space="preserve">На основе анализа результатов можно сказать, что большинство людей з</w:t>
      </w:r>
      <w:r>
        <w:rPr>
          <w:color w:val="1f2023"/>
        </w:rPr>
        <w:t xml:space="preserve">накомо с понятием «люди с ограниченными возможностями здоровья» (94,9%).</w:t>
      </w:r>
      <w:r/>
    </w:p>
    <w:p>
      <w:pPr>
        <w:pStyle w:val="802"/>
        <w:ind w:right="118" w:firstLine="708"/>
        <w:jc w:val="both"/>
        <w:spacing w:line="360" w:lineRule="auto"/>
      </w:pPr>
      <w:r>
        <w:rPr>
          <w:color w:val="1f2023"/>
        </w:rPr>
        <w:t xml:space="preserve">Начнем с вопроса об обучении особенных детей в школе. (49,7%) людей считают, что дети с ОВР должны учиться </w:t>
      </w:r>
      <w:r>
        <w:t xml:space="preserve">отдельно от обычно развивающихся детей. Большинство людей не готовы или боят</w:t>
      </w:r>
      <w:r>
        <w:t xml:space="preserve">ься неизвестности и необычности. Лишь меньшая часть ответила за обучение</w:t>
      </w:r>
      <w:r>
        <w:rPr>
          <w:spacing w:val="40"/>
        </w:rPr>
        <w:t xml:space="preserve"> </w:t>
      </w:r>
      <w:r>
        <w:t xml:space="preserve">в одной школе (28,2%)</w:t>
      </w:r>
      <w:r/>
    </w:p>
    <w:p>
      <w:pPr>
        <w:pStyle w:val="802"/>
        <w:ind w:right="127" w:firstLine="708"/>
        <w:jc w:val="both"/>
        <w:spacing w:line="360" w:lineRule="auto"/>
      </w:pPr>
      <w:r>
        <w:t xml:space="preserve">Несмотря на это, людям будет все равно, если с ними в классе будет учиться особенный ребенок (71,8%). Вероятно, что большинство людей</w:t>
      </w:r>
      <w:r>
        <w:rPr>
          <w:spacing w:val="-1"/>
        </w:rPr>
        <w:t xml:space="preserve"> </w:t>
      </w:r>
      <w:r>
        <w:t xml:space="preserve">не имело опыта общения с де</w:t>
      </w:r>
      <w:r>
        <w:t xml:space="preserve">тьми с ОВР.</w:t>
      </w:r>
      <w:r/>
    </w:p>
    <w:p>
      <w:pPr>
        <w:pStyle w:val="802"/>
        <w:ind w:right="119" w:firstLine="708"/>
        <w:jc w:val="both"/>
        <w:spacing w:line="360" w:lineRule="auto"/>
      </w:pPr>
      <w:r>
        <w:t xml:space="preserve">Мнение насчет плюсов совместного обучения немного разделилось. (84,6%) людей считает, что ребенок с ОВ3 со школьных лет научится взаимодействовать с другими детьми. У (35,9%) опрашиваемых мнение, что для родителей факт обучения их ребенка в обы</w:t>
      </w:r>
      <w:r>
        <w:t xml:space="preserve">чном классе, школе положительно скажется на их психологическом самочувствии и только у (5,1%) нет положительных моментов.</w:t>
      </w:r>
      <w:r/>
    </w:p>
    <w:p>
      <w:pPr>
        <w:pStyle w:val="802"/>
        <w:ind w:right="122" w:firstLine="708"/>
        <w:jc w:val="both"/>
        <w:spacing w:line="360" w:lineRule="auto"/>
      </w:pPr>
      <w:r>
        <w:t xml:space="preserve">Также, наиболее значимым является вопрос о минусах совместного обучения. Большинство респондентов (92,3%) отметило, что будет плохое отношение со стороны сверстников. Из-за странности в поведении детей с ОВЗ люди могут находить повод для травли.</w:t>
      </w:r>
      <w:r/>
    </w:p>
    <w:p>
      <w:pPr>
        <w:pStyle w:val="802"/>
        <w:ind w:firstLine="708"/>
        <w:jc w:val="both"/>
        <w:spacing w:line="360" w:lineRule="auto"/>
      </w:pPr>
      <w:r>
        <w:t xml:space="preserve">Не</w:t>
      </w:r>
      <w:r>
        <w:rPr>
          <w:spacing w:val="15"/>
        </w:rPr>
        <w:t xml:space="preserve"> </w:t>
      </w:r>
      <w:r>
        <w:t xml:space="preserve">все</w:t>
      </w:r>
      <w:r>
        <w:rPr>
          <w:spacing w:val="16"/>
        </w:rPr>
        <w:t xml:space="preserve"> </w:t>
      </w:r>
      <w:r>
        <w:t xml:space="preserve">люд</w:t>
      </w:r>
      <w:r>
        <w:t xml:space="preserve">и</w:t>
      </w:r>
      <w:r>
        <w:rPr>
          <w:spacing w:val="16"/>
        </w:rPr>
        <w:t xml:space="preserve"> </w:t>
      </w:r>
      <w:r>
        <w:t xml:space="preserve">готовы</w:t>
      </w:r>
      <w:r>
        <w:rPr>
          <w:spacing w:val="16"/>
        </w:rPr>
        <w:t xml:space="preserve"> </w:t>
      </w:r>
      <w:r>
        <w:t xml:space="preserve">взять</w:t>
      </w:r>
      <w:r>
        <w:rPr>
          <w:spacing w:val="18"/>
        </w:rPr>
        <w:t xml:space="preserve"> </w:t>
      </w:r>
      <w:r>
        <w:t xml:space="preserve">на</w:t>
      </w:r>
      <w:r>
        <w:rPr>
          <w:spacing w:val="14"/>
        </w:rPr>
        <w:t xml:space="preserve"> </w:t>
      </w:r>
      <w:r>
        <w:t xml:space="preserve">себя</w:t>
      </w:r>
      <w:r>
        <w:rPr>
          <w:spacing w:val="17"/>
        </w:rPr>
        <w:t xml:space="preserve"> </w:t>
      </w:r>
      <w:r>
        <w:t xml:space="preserve">инициативу</w:t>
      </w:r>
      <w:r>
        <w:rPr>
          <w:spacing w:val="16"/>
        </w:rPr>
        <w:t xml:space="preserve"> </w:t>
      </w:r>
      <w:r>
        <w:t xml:space="preserve">и</w:t>
      </w:r>
      <w:r>
        <w:rPr>
          <w:spacing w:val="16"/>
        </w:rPr>
        <w:t xml:space="preserve"> </w:t>
      </w:r>
      <w:r>
        <w:t xml:space="preserve">предложит</w:t>
      </w:r>
      <w:r>
        <w:rPr>
          <w:spacing w:val="16"/>
        </w:rPr>
        <w:t xml:space="preserve"> </w:t>
      </w:r>
      <w:r>
        <w:rPr>
          <w:spacing w:val="-2"/>
        </w:rPr>
        <w:t xml:space="preserve">помощь</w:t>
      </w:r>
      <w:r/>
    </w:p>
    <w:p>
      <w:pPr>
        <w:pStyle w:val="802"/>
        <w:ind w:right="131"/>
        <w:jc w:val="both"/>
        <w:spacing w:line="360" w:lineRule="auto"/>
      </w:pPr>
      <w:r>
        <w:t xml:space="preserve">(66,7%). (30,8%) опрашиваемых спросят не нужна ли помощь и только малая часть (2,6%) постараются не замечать его трудностей.</w:t>
      </w:r>
      <w:r/>
    </w:p>
    <w:p>
      <w:pPr>
        <w:pStyle w:val="802"/>
        <w:ind w:right="121" w:firstLine="708"/>
        <w:jc w:val="both"/>
        <w:spacing w:line="360" w:lineRule="auto"/>
      </w:pPr>
      <w:r>
        <w:t xml:space="preserve">Респонденты</w:t>
      </w:r>
      <w:r>
        <w:rPr>
          <w:spacing w:val="-1"/>
        </w:rPr>
        <w:t xml:space="preserve"> </w:t>
      </w:r>
      <w:r>
        <w:t xml:space="preserve">испытывают</w:t>
      </w:r>
      <w:r>
        <w:rPr>
          <w:spacing w:val="-1"/>
        </w:rPr>
        <w:t xml:space="preserve"> </w:t>
      </w:r>
      <w:r>
        <w:t xml:space="preserve">различные чувства </w:t>
      </w:r>
      <w:r>
        <w:rPr>
          <w:color w:val="1f2023"/>
        </w:rPr>
        <w:t xml:space="preserve">по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 xml:space="preserve">отношению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 xml:space="preserve">к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 xml:space="preserve">детя</w:t>
      </w:r>
      <w:r>
        <w:rPr>
          <w:color w:val="1f2023"/>
        </w:rPr>
        <w:t xml:space="preserve">м с ОВЗ. Большая часть (44,7%) не испытывает особых чувств. (23,7%) ощущают доброту, и только малая часть (5,3%) имеют чувство раздражения и неприязни.</w:t>
      </w:r>
      <w:r/>
    </w:p>
    <w:p>
      <w:pPr>
        <w:pStyle w:val="802"/>
        <w:ind w:right="121" w:firstLine="708"/>
        <w:jc w:val="both"/>
        <w:spacing w:line="360" w:lineRule="auto"/>
      </w:pPr>
      <w:r>
        <w:rPr>
          <w:color w:val="1f2023"/>
        </w:rPr>
        <w:t xml:space="preserve">На вопрос о том, что еще можно постараться сделать в интересах людей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 xml:space="preserve">с</w:t>
      </w:r>
      <w:r>
        <w:rPr>
          <w:color w:val="1f2023"/>
          <w:spacing w:val="-1"/>
        </w:rPr>
        <w:t xml:space="preserve"> </w:t>
      </w:r>
      <w:r>
        <w:t xml:space="preserve">ОВЗ,</w:t>
      </w:r>
      <w:r>
        <w:rPr>
          <w:spacing w:val="-4"/>
        </w:rPr>
        <w:t xml:space="preserve"> </w:t>
      </w:r>
      <w:r>
        <w:t xml:space="preserve">большинство</w:t>
      </w:r>
      <w:r>
        <w:rPr>
          <w:spacing w:val="-4"/>
        </w:rPr>
        <w:t xml:space="preserve"> </w:t>
      </w:r>
      <w:r>
        <w:t xml:space="preserve">(69,2%)</w:t>
      </w:r>
      <w:r>
        <w:rPr>
          <w:spacing w:val="-3"/>
        </w:rPr>
        <w:t xml:space="preserve"> </w:t>
      </w:r>
      <w:r>
        <w:t xml:space="preserve">выбрало пересмотреть</w:t>
      </w:r>
      <w:r>
        <w:rPr>
          <w:spacing w:val="-2"/>
        </w:rPr>
        <w:t xml:space="preserve"> </w:t>
      </w:r>
      <w:r>
        <w:t xml:space="preserve">своё</w:t>
      </w:r>
      <w:r>
        <w:rPr>
          <w:spacing w:val="-4"/>
        </w:rPr>
        <w:t xml:space="preserve"> </w:t>
      </w:r>
      <w:r>
        <w:t xml:space="preserve">отношение в сторону таких детей.</w:t>
      </w:r>
      <w:r/>
    </w:p>
    <w:p>
      <w:pPr>
        <w:pStyle w:val="802"/>
        <w:ind w:right="128" w:firstLine="708"/>
        <w:jc w:val="both"/>
        <w:spacing w:before="1" w:line="360" w:lineRule="auto"/>
      </w:pPr>
      <w:r>
        <w:t xml:space="preserve">Сделав анализ и синтез собранной информации, мы выяснили, что </w:t>
      </w:r>
      <w:r>
        <w:rPr>
          <w:color w:val="202428"/>
        </w:rPr>
        <w:t xml:space="preserve">первичная социализация должна начинаться с вовлечения людей в проблемы особенных детей и тем самым подтвердили нашу гипотезу.</w:t>
      </w:r>
      <w:r/>
    </w:p>
    <w:p>
      <w:pPr>
        <w:pStyle w:val="796"/>
        <w:numPr>
          <w:ilvl w:val="1"/>
          <w:numId w:val="12"/>
        </w:numPr>
        <w:jc w:val="both"/>
        <w:spacing w:line="321" w:lineRule="exact"/>
        <w:tabs>
          <w:tab w:val="left" w:pos="1230" w:leader="none"/>
        </w:tabs>
      </w:pPr>
      <w:r/>
      <w:bookmarkStart w:id="11" w:name="_TOC_250003"/>
      <w:r>
        <w:t xml:space="preserve">Мнение</w:t>
      </w:r>
      <w:r>
        <w:rPr>
          <w:spacing w:val="-7"/>
        </w:rPr>
        <w:t xml:space="preserve"> </w:t>
      </w:r>
      <w:r>
        <w:t xml:space="preserve">лю</w:t>
      </w:r>
      <w:r>
        <w:t xml:space="preserve">дей</w:t>
      </w:r>
      <w:r>
        <w:rPr>
          <w:spacing w:val="-4"/>
        </w:rPr>
        <w:t xml:space="preserve"> </w:t>
      </w:r>
      <w:r>
        <w:t xml:space="preserve">причастных</w:t>
      </w:r>
      <w:r>
        <w:rPr>
          <w:spacing w:val="-4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особенным</w:t>
      </w:r>
      <w:r>
        <w:rPr>
          <w:spacing w:val="-3"/>
        </w:rPr>
        <w:t xml:space="preserve"> </w:t>
      </w:r>
      <w:bookmarkEnd w:id="11"/>
      <w:r>
        <w:rPr>
          <w:spacing w:val="-2"/>
        </w:rPr>
        <w:t xml:space="preserve">детям</w:t>
      </w:r>
      <w:r/>
    </w:p>
    <w:p>
      <w:pPr>
        <w:pStyle w:val="802"/>
        <w:ind w:right="124" w:firstLine="708"/>
        <w:jc w:val="both"/>
        <w:spacing w:before="162" w:line="360" w:lineRule="auto"/>
      </w:pPr>
      <w:r>
        <w:t xml:space="preserve">Мы взяли интервью у двоих респондентов: учителя и родителя. Основные блоки интервью: адаптация особенных детей в социуме, отношение и восприятие особенных детей в обществе, готовность помочь особенным детям. Благодаря чему </w:t>
      </w:r>
      <w:r>
        <w:t xml:space="preserve">мы выяснили, что помощь особенным детям необходима, а особенно понимание и принятие их. А также, не</w:t>
      </w:r>
      <w:r>
        <w:rPr>
          <w:spacing w:val="40"/>
        </w:rPr>
        <w:t xml:space="preserve"> </w:t>
      </w:r>
      <w:r>
        <w:t xml:space="preserve">стоит забывать оказывать поддержку родителям.</w:t>
      </w:r>
      <w:r/>
    </w:p>
    <w:p>
      <w:pPr>
        <w:pStyle w:val="802"/>
        <w:ind w:right="123" w:firstLine="708"/>
        <w:jc w:val="both"/>
        <w:spacing w:line="360" w:lineRule="auto"/>
      </w:pPr>
      <w:r>
        <w:t xml:space="preserve">Из беседы с учителем мы поняли, что она прошла через многие трудности и столкнулась с недопониманием окружающи</w:t>
      </w:r>
      <w:r>
        <w:t xml:space="preserve">х, ведь у ее сына стоит диагноз “Моторная алалия”. Помощь особенным детям необходима, а особенно понимание и принятие их. В школе интернате №2 недавно были оборудованы кабинеты. У ребят есть много занятий и увлечений. Самое главное — это относиться к окруж</w:t>
      </w:r>
      <w:r>
        <w:t xml:space="preserve">ающим с пониманием и поддержкой и не только к особенным детям. Тогда наше общество станет светлее и жить будет проще.</w:t>
      </w:r>
      <w:r/>
    </w:p>
    <w:p>
      <w:pPr>
        <w:pStyle w:val="802"/>
        <w:ind w:right="121" w:firstLine="708"/>
        <w:jc w:val="both"/>
        <w:spacing w:line="360" w:lineRule="auto"/>
      </w:pPr>
      <w:r>
        <w:t xml:space="preserve">После диалога с родителем мы выяснили, что в Волгограде есть замечательный центр "Надежда" для детей с синдромом Дауна, под руководством</w:t>
      </w:r>
      <w:r>
        <w:rPr>
          <w:spacing w:val="52"/>
        </w:rPr>
        <w:t xml:space="preserve"> </w:t>
      </w:r>
      <w:r>
        <w:t xml:space="preserve">М</w:t>
      </w:r>
      <w:r>
        <w:t xml:space="preserve">агнитской</w:t>
      </w:r>
      <w:r>
        <w:rPr>
          <w:spacing w:val="54"/>
        </w:rPr>
        <w:t xml:space="preserve"> </w:t>
      </w:r>
      <w:r>
        <w:t xml:space="preserve">Л.</w:t>
      </w:r>
      <w:r>
        <w:rPr>
          <w:spacing w:val="51"/>
        </w:rPr>
        <w:t xml:space="preserve"> </w:t>
      </w:r>
      <w:r>
        <w:t xml:space="preserve">Е.</w:t>
      </w:r>
      <w:r>
        <w:rPr>
          <w:spacing w:val="52"/>
        </w:rPr>
        <w:t xml:space="preserve"> </w:t>
      </w:r>
      <w:r>
        <w:t xml:space="preserve">Но,</w:t>
      </w:r>
      <w:r>
        <w:rPr>
          <w:spacing w:val="52"/>
        </w:rPr>
        <w:t xml:space="preserve"> </w:t>
      </w:r>
      <w:r>
        <w:t xml:space="preserve">к</w:t>
      </w:r>
      <w:r>
        <w:rPr>
          <w:spacing w:val="52"/>
        </w:rPr>
        <w:t xml:space="preserve"> </w:t>
      </w:r>
      <w:r>
        <w:t xml:space="preserve">сожалению,</w:t>
      </w:r>
      <w:r>
        <w:rPr>
          <w:spacing w:val="51"/>
        </w:rPr>
        <w:t xml:space="preserve"> </w:t>
      </w:r>
      <w:r>
        <w:t xml:space="preserve">центр</w:t>
      </w:r>
      <w:r>
        <w:rPr>
          <w:spacing w:val="52"/>
        </w:rPr>
        <w:t xml:space="preserve"> </w:t>
      </w:r>
      <w:r>
        <w:t xml:space="preserve">существует</w:t>
      </w:r>
      <w:r>
        <w:rPr>
          <w:spacing w:val="54"/>
        </w:rPr>
        <w:t xml:space="preserve"> </w:t>
      </w:r>
      <w:r>
        <w:rPr>
          <w:spacing w:val="-5"/>
        </w:rPr>
        <w:t xml:space="preserve">за</w:t>
      </w:r>
      <w:r/>
    </w:p>
    <w:p>
      <w:pPr>
        <w:pStyle w:val="802"/>
        <w:jc w:val="both"/>
        <w:spacing w:line="360" w:lineRule="auto"/>
      </w:pPr>
      <w:r>
        <w:t xml:space="preserve">счет</w:t>
      </w:r>
      <w:r>
        <w:rPr>
          <w:spacing w:val="75"/>
        </w:rPr>
        <w:t xml:space="preserve"> </w:t>
      </w:r>
      <w:r>
        <w:t xml:space="preserve">спонсоров</w:t>
      </w:r>
      <w:r>
        <w:rPr>
          <w:spacing w:val="72"/>
        </w:rPr>
        <w:t xml:space="preserve"> </w:t>
      </w:r>
      <w:r>
        <w:t xml:space="preserve">и</w:t>
      </w:r>
      <w:r>
        <w:rPr>
          <w:spacing w:val="74"/>
        </w:rPr>
        <w:t xml:space="preserve"> </w:t>
      </w:r>
      <w:r>
        <w:t xml:space="preserve">денег</w:t>
      </w:r>
      <w:r>
        <w:rPr>
          <w:spacing w:val="73"/>
        </w:rPr>
        <w:t xml:space="preserve"> </w:t>
      </w:r>
      <w:r>
        <w:t xml:space="preserve">не</w:t>
      </w:r>
      <w:r>
        <w:rPr>
          <w:spacing w:val="74"/>
        </w:rPr>
        <w:t xml:space="preserve"> </w:t>
      </w:r>
      <w:r>
        <w:t xml:space="preserve">хватает</w:t>
      </w:r>
      <w:r>
        <w:rPr>
          <w:spacing w:val="74"/>
        </w:rPr>
        <w:t xml:space="preserve"> </w:t>
      </w:r>
      <w:r>
        <w:t xml:space="preserve">на</w:t>
      </w:r>
      <w:r>
        <w:rPr>
          <w:spacing w:val="74"/>
        </w:rPr>
        <w:t xml:space="preserve"> </w:t>
      </w:r>
      <w:r>
        <w:t xml:space="preserve">оказание</w:t>
      </w:r>
      <w:r>
        <w:rPr>
          <w:spacing w:val="74"/>
        </w:rPr>
        <w:t xml:space="preserve"> </w:t>
      </w:r>
      <w:r>
        <w:t xml:space="preserve">помощи</w:t>
      </w:r>
      <w:r>
        <w:rPr>
          <w:spacing w:val="74"/>
        </w:rPr>
        <w:t xml:space="preserve"> </w:t>
      </w:r>
      <w:r>
        <w:t xml:space="preserve">всем</w:t>
      </w:r>
      <w:r>
        <w:rPr>
          <w:spacing w:val="73"/>
        </w:rPr>
        <w:t xml:space="preserve"> </w:t>
      </w:r>
      <w:r>
        <w:t xml:space="preserve">детям</w:t>
      </w:r>
      <w:r>
        <w:rPr>
          <w:spacing w:val="75"/>
        </w:rPr>
        <w:t xml:space="preserve"> </w:t>
      </w:r>
      <w:r>
        <w:rPr>
          <w:spacing w:val="-10"/>
        </w:rPr>
        <w:t xml:space="preserve">с</w:t>
      </w:r>
      <w:r>
        <w:t xml:space="preserve"> </w:t>
      </w:r>
      <w:r>
        <w:t xml:space="preserve">синдромом Дауна. Конечно, помощь нужна, но больше в ней нуждаются родители- счастливые родители-счастливый ребенок. Не все семьи могут справиться с этим самостоятельно, часто родители находятся в</w:t>
      </w:r>
      <w:r>
        <w:rPr>
          <w:spacing w:val="40"/>
        </w:rPr>
        <w:t xml:space="preserve"> </w:t>
      </w:r>
      <w:r>
        <w:t xml:space="preserve">постоянном стрессе, иногда нужна помощь психолога, ведь даже</w:t>
      </w:r>
      <w:r>
        <w:t xml:space="preserve"> свыкнуться с мыслью, что твой ребенок не такой как все, очень сложно. Главная задача родителей особенного ребенка, своевременно понять какая помощь ему нужна, будь то медицинская, психологическая или в развитии его способностей. Сложнее ситуация состоит в</w:t>
      </w:r>
      <w:r>
        <w:t xml:space="preserve"> общении с детьми сверстниками, иногда им трудно найти с ним общий язык, они не понимают, почему он не разговаривает или как-то особенно реагирует на обычную ситуацию. Нужно воспитать поколение детей, которое будет информировано об особенных детях, что они</w:t>
      </w:r>
      <w:r>
        <w:t xml:space="preserve"> такие же члены общества.</w:t>
      </w:r>
      <w:r/>
    </w:p>
    <w:p>
      <w:pPr>
        <w:ind w:left="810"/>
        <w:jc w:val="both"/>
        <w:spacing w:line="360" w:lineRule="auto"/>
        <w:rPr>
          <w:b/>
          <w:sz w:val="28"/>
        </w:rPr>
      </w:pPr>
      <w:r>
        <w:rPr>
          <w:b/>
          <w:sz w:val="28"/>
        </w:rPr>
        <w:t xml:space="preserve">Вывод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г</w:t>
      </w:r>
      <w:r>
        <w:rPr>
          <w:b/>
          <w:sz w:val="28"/>
        </w:rPr>
        <w:t xml:space="preserve">лаве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 xml:space="preserve">II:</w:t>
      </w:r>
      <w:r>
        <w:rPr>
          <w:b/>
          <w:sz w:val="28"/>
        </w:rPr>
      </w:r>
    </w:p>
    <w:p>
      <w:pPr>
        <w:pStyle w:val="802"/>
        <w:ind w:left="0" w:right="124"/>
        <w:jc w:val="both"/>
        <w:spacing w:before="162" w:line="360" w:lineRule="auto"/>
      </w:pPr>
      <w:r>
        <w:t xml:space="preserve">Первичная социализация должна начинаться с вовлечения людей в проблемы особенных детей, ведь далеко не все готовы принять таких</w:t>
      </w:r>
      <w:r>
        <w:rPr>
          <w:spacing w:val="40"/>
        </w:rPr>
        <w:t xml:space="preserve"> </w:t>
      </w:r>
      <w:r>
        <w:t xml:space="preserve">детей в общество. </w:t>
      </w:r>
      <w:r>
        <w:t xml:space="preserve">Самое главное — это относиться к окружающим с пониманием и поддерж</w:t>
      </w:r>
      <w:r>
        <w:t xml:space="preserve">кой и не только к особенным детям. Тогда наше общество станет светлее и жить будет проще.</w:t>
      </w:r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802"/>
        <w:ind w:left="0"/>
        <w:spacing w:before="309"/>
      </w:pPr>
      <w:r/>
      <w:r/>
    </w:p>
    <w:p>
      <w:pPr>
        <w:pStyle w:val="796"/>
        <w:ind w:left="0" w:right="14"/>
        <w:jc w:val="center"/>
      </w:pPr>
      <w:r/>
      <w:bookmarkStart w:id="12" w:name="_TOC_250002"/>
      <w:r/>
      <w:bookmarkEnd w:id="12"/>
      <w:r>
        <w:rPr>
          <w:color w:val="212121"/>
          <w:spacing w:val="-2"/>
        </w:rPr>
        <w:t xml:space="preserve">Заключение</w:t>
      </w:r>
      <w:r/>
    </w:p>
    <w:p>
      <w:pPr>
        <w:pStyle w:val="802"/>
        <w:ind w:right="121" w:firstLine="603"/>
        <w:jc w:val="both"/>
        <w:spacing w:before="160" w:line="360" w:lineRule="auto"/>
        <w:rPr>
          <w:rFonts w:ascii="Calibri" w:hAnsi="Calibri"/>
          <w:sz w:val="22"/>
        </w:rPr>
      </w:pPr>
      <w:r>
        <w:t xml:space="preserve">Особенности адаптации особенных людей являются приоритетной темой в современном обществе. Несмотря на то, что каждый человек</w:t>
      </w:r>
      <w:r>
        <w:rPr>
          <w:spacing w:val="40"/>
        </w:rPr>
        <w:t xml:space="preserve"> </w:t>
      </w:r>
      <w:r>
        <w:t xml:space="preserve">имеет свои индивидуальные особенности, адаптация особенных людей требует особого внимания и понимания. Первая особенность, с которой сталкиваются особенные люди, это преодоление собственных физических или умственных ограничений. Будь то люди с инвалидность</w:t>
      </w:r>
      <w:r>
        <w:t xml:space="preserve">ю или с ограниченными возможностями, они часто сталкиваются с трудностями, связанными с передвижением, общением или выполнением повседневных задач. В своей адаптации они нуждаются в поддержке общества, адаптивных технологий и, прежде всего, понимания окруж</w:t>
      </w:r>
      <w:r>
        <w:t xml:space="preserve">ающих. Вторая особенность адаптации особенных людей – социальная интеграция. Часто такие люди</w:t>
      </w:r>
      <w:r>
        <w:rPr>
          <w:spacing w:val="-2"/>
        </w:rPr>
        <w:t xml:space="preserve"> </w:t>
      </w:r>
      <w:r>
        <w:t xml:space="preserve">испытывают сложности в</w:t>
      </w:r>
      <w:r>
        <w:rPr>
          <w:spacing w:val="-2"/>
        </w:rPr>
        <w:t xml:space="preserve"> </w:t>
      </w:r>
      <w:r>
        <w:t xml:space="preserve">общении,</w:t>
      </w:r>
      <w:r>
        <w:rPr>
          <w:spacing w:val="-2"/>
        </w:rPr>
        <w:t xml:space="preserve"> </w:t>
      </w:r>
      <w:r>
        <w:t xml:space="preserve">взаимодействии</w:t>
      </w:r>
      <w:r>
        <w:rPr>
          <w:spacing w:val="-2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другими и построении отношений. Не всегда они имеют возможность принять участие в общественных мероприятиях, посе</w:t>
      </w:r>
      <w:r>
        <w:t xml:space="preserve">щать общие учреждения и находиться на равных условиях с другими людьми. В этом контексте важно создать для особенных людей реальные возможности для социализации и участия в общественной жизни. В своем заключении, следует</w:t>
      </w:r>
      <w:r>
        <w:rPr>
          <w:spacing w:val="40"/>
        </w:rPr>
        <w:t xml:space="preserve"> </w:t>
      </w:r>
      <w:r>
        <w:t xml:space="preserve">отметить,</w:t>
      </w:r>
      <w:r>
        <w:rPr>
          <w:spacing w:val="41"/>
        </w:rPr>
        <w:t xml:space="preserve"> </w:t>
      </w:r>
      <w:r>
        <w:t xml:space="preserve">что</w:t>
      </w:r>
      <w:r>
        <w:rPr>
          <w:spacing w:val="41"/>
        </w:rPr>
        <w:t xml:space="preserve"> </w:t>
      </w:r>
      <w:r>
        <w:t xml:space="preserve">особенные</w:t>
      </w:r>
      <w:r>
        <w:rPr>
          <w:spacing w:val="40"/>
        </w:rPr>
        <w:t xml:space="preserve"> </w:t>
      </w:r>
      <w:r>
        <w:t xml:space="preserve">люди</w:t>
      </w:r>
      <w:r>
        <w:rPr>
          <w:spacing w:val="40"/>
        </w:rPr>
        <w:t xml:space="preserve"> </w:t>
      </w:r>
      <w:r>
        <w:t xml:space="preserve">–</w:t>
      </w:r>
      <w:r>
        <w:rPr>
          <w:spacing w:val="40"/>
        </w:rPr>
        <w:t xml:space="preserve"> </w:t>
      </w:r>
      <w:r>
        <w:t xml:space="preserve">это</w:t>
      </w:r>
      <w:r>
        <w:rPr>
          <w:spacing w:val="41"/>
        </w:rPr>
        <w:t xml:space="preserve"> </w:t>
      </w:r>
      <w:r>
        <w:t xml:space="preserve">не</w:t>
      </w:r>
      <w:r>
        <w:rPr>
          <w:spacing w:val="39"/>
        </w:rPr>
        <w:t xml:space="preserve"> </w:t>
      </w:r>
      <w:r>
        <w:t xml:space="preserve">просто</w:t>
      </w:r>
      <w:r>
        <w:rPr>
          <w:spacing w:val="41"/>
        </w:rPr>
        <w:t xml:space="preserve"> </w:t>
      </w:r>
      <w:r>
        <w:t xml:space="preserve">люди</w:t>
      </w:r>
      <w:r>
        <w:rPr>
          <w:spacing w:val="40"/>
        </w:rPr>
        <w:t xml:space="preserve"> </w:t>
      </w:r>
      <w:r>
        <w:rPr>
          <w:spacing w:val="-10"/>
        </w:rPr>
        <w:t xml:space="preserve">с</w:t>
      </w:r>
      <w:r>
        <w:t xml:space="preserve"> </w:t>
      </w:r>
      <w:r>
        <w:t xml:space="preserve">отличительными</w:t>
      </w:r>
      <w:r>
        <w:rPr>
          <w:spacing w:val="53"/>
        </w:rPr>
        <w:t xml:space="preserve"> </w:t>
      </w:r>
      <w:r>
        <w:t xml:space="preserve">особенностями,</w:t>
      </w:r>
      <w:r>
        <w:rPr>
          <w:spacing w:val="53"/>
        </w:rPr>
        <w:t xml:space="preserve"> </w:t>
      </w:r>
      <w:r>
        <w:t xml:space="preserve">а</w:t>
      </w:r>
      <w:r>
        <w:rPr>
          <w:spacing w:val="52"/>
        </w:rPr>
        <w:t xml:space="preserve"> </w:t>
      </w:r>
      <w:r>
        <w:t xml:space="preserve">равные</w:t>
      </w:r>
      <w:r>
        <w:rPr>
          <w:spacing w:val="53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неотъемлемые</w:t>
      </w:r>
      <w:r>
        <w:rPr>
          <w:spacing w:val="52"/>
        </w:rPr>
        <w:t xml:space="preserve"> </w:t>
      </w:r>
      <w:r>
        <w:rPr>
          <w:spacing w:val="-2"/>
        </w:rPr>
        <w:t xml:space="preserve">члены </w:t>
      </w:r>
      <w:r>
        <w:t xml:space="preserve">о</w:t>
      </w:r>
      <w:r>
        <w:t xml:space="preserve">бщества. Для их полноценной адаптации необходимо стремиться к созданию инклюзивной среды, преодолению барьеров и предоставлению реальных возможностей для развития и самореализации. И только тогда мы сможем по-настоящему сказать, что общество умеет принима</w:t>
      </w:r>
      <w:r>
        <w:t xml:space="preserve">ть всех, независимо от их особеннос</w:t>
      </w:r>
      <w:r>
        <w:rPr>
          <w:rFonts w:ascii="Calibri" w:hAnsi="Calibri"/>
          <w:sz w:val="22"/>
        </w:rPr>
        <w:t xml:space="preserve">тей.</w:t>
      </w:r>
      <w:r>
        <w:rPr>
          <w:rFonts w:ascii="Calibri" w:hAnsi="Calibri"/>
          <w:sz w:val="22"/>
        </w:rPr>
      </w:r>
    </w:p>
    <w:p>
      <w:pPr>
        <w:pStyle w:val="802"/>
        <w:ind w:left="0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</w:r>
    </w:p>
    <w:p>
      <w:pPr>
        <w:pStyle w:val="802"/>
        <w:ind w:left="0"/>
        <w:spacing w:before="241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</w:r>
    </w:p>
    <w:p>
      <w:pPr>
        <w:pStyle w:val="802"/>
        <w:ind w:left="0"/>
        <w:spacing w:before="241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</w:r>
    </w:p>
    <w:p>
      <w:pPr>
        <w:pStyle w:val="796"/>
        <w:ind w:left="4057" w:hanging="3434"/>
        <w:spacing w:before="1" w:line="360" w:lineRule="auto"/>
      </w:pPr>
      <w:r/>
      <w:bookmarkStart w:id="13" w:name="_TOC_250001"/>
      <w:r>
        <w:rPr>
          <w:color w:val="212121"/>
        </w:rPr>
        <w:t xml:space="preserve">Список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 xml:space="preserve">используемых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 xml:space="preserve">источников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 xml:space="preserve">литературы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 xml:space="preserve">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 xml:space="preserve">электронных </w:t>
      </w:r>
      <w:bookmarkEnd w:id="13"/>
      <w:r>
        <w:rPr>
          <w:color w:val="212121"/>
          <w:spacing w:val="-2"/>
        </w:rPr>
        <w:t xml:space="preserve">ресурсов</w:t>
      </w:r>
      <w:r/>
    </w:p>
    <w:p>
      <w:pPr>
        <w:ind w:left="172"/>
        <w:rPr>
          <w:b/>
          <w:sz w:val="28"/>
        </w:rPr>
      </w:pPr>
      <w:r>
        <w:rPr>
          <w:b/>
          <w:color w:val="212121"/>
          <w:sz w:val="28"/>
        </w:rPr>
        <w:t xml:space="preserve">Электронные</w:t>
      </w:r>
      <w:r>
        <w:rPr>
          <w:b/>
          <w:color w:val="212121"/>
          <w:spacing w:val="-7"/>
          <w:sz w:val="28"/>
        </w:rPr>
        <w:t xml:space="preserve"> </w:t>
      </w:r>
      <w:r>
        <w:rPr>
          <w:b/>
          <w:color w:val="212121"/>
          <w:spacing w:val="-2"/>
          <w:sz w:val="28"/>
        </w:rPr>
        <w:t xml:space="preserve">ресурсы;</w:t>
      </w:r>
      <w:r>
        <w:rPr>
          <w:b/>
          <w:sz w:val="28"/>
        </w:rPr>
      </w:r>
    </w:p>
    <w:p>
      <w:pPr>
        <w:pStyle w:val="803"/>
        <w:numPr>
          <w:ilvl w:val="0"/>
          <w:numId w:val="5"/>
        </w:numPr>
        <w:ind w:left="820" w:hanging="359"/>
        <w:spacing w:before="162"/>
        <w:tabs>
          <w:tab w:val="left" w:pos="820" w:leader="none"/>
        </w:tabs>
        <w:rPr>
          <w:color w:val="212121"/>
          <w:sz w:val="28"/>
        </w:rPr>
      </w:pPr>
      <w:r>
        <w:rPr>
          <w:color w:val="212121"/>
          <w:spacing w:val="-2"/>
          <w:sz w:val="28"/>
        </w:rPr>
        <w:t xml:space="preserve">https://dzen.ru/a/ZIzFC1hkBHDhsPRW</w:t>
      </w:r>
      <w:r>
        <w:rPr>
          <w:color w:val="212121"/>
          <w:sz w:val="28"/>
        </w:rPr>
      </w:r>
    </w:p>
    <w:p>
      <w:pPr>
        <w:pStyle w:val="803"/>
        <w:numPr>
          <w:ilvl w:val="0"/>
          <w:numId w:val="5"/>
        </w:numPr>
        <w:ind w:left="820" w:hanging="359"/>
        <w:spacing w:before="160"/>
        <w:tabs>
          <w:tab w:val="left" w:pos="820" w:leader="none"/>
        </w:tabs>
        <w:rPr>
          <w:color w:val="212121"/>
          <w:sz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1712" behindDoc="0" locked="0" layoutInCell="1" allowOverlap="1">
                <wp:simplePos x="0" y="0"/>
                <wp:positionH relativeFrom="page">
                  <wp:posOffset>3501390</wp:posOffset>
                </wp:positionH>
                <wp:positionV relativeFrom="paragraph">
                  <wp:posOffset>282812</wp:posOffset>
                </wp:positionV>
                <wp:extent cx="44450" cy="1270"/>
                <wp:effectExtent l="0" t="0" r="0" b="0"/>
                <wp:wrapNone/>
                <wp:docPr id="1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4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fill="norm" stroke="1" extrusionOk="0">
                              <a:moveTo>
                                <a:pt x="0" y="0"/>
                              </a:moveTo>
                              <a:lnTo>
                                <a:pt x="44450" y="0"/>
                              </a:lnTo>
                            </a:path>
                          </a:pathLst>
                        </a:custGeom>
                        <a:ln w="10160">
                          <a:solidFill>
                            <a:srgbClr val="0462C0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style="position:absolute;z-index:15731712;o:allowoverlap:true;o:allowincell:true;mso-position-horizontal-relative:page;margin-left:275.70pt;mso-position-horizontal:absolute;mso-position-vertical-relative:text;margin-top:22.27pt;mso-position-vertical:absolute;width:3.50pt;height:0.10pt;mso-wrap-distance-left:0.00pt;mso-wrap-distance-top:0.00pt;mso-wrap-distance-right:0.00pt;mso-wrap-distance-bottom:0.00pt;visibility:visible;" path="m0,0l100000,0e" coordsize="100000,100000" filled="f" strokecolor="#0462C0" strokeweight="0.80pt">
                <v:path textboxrect="0,0,100000,100000"/>
                <v:stroke dashstyle="solid"/>
              </v:shape>
            </w:pict>
          </mc:Fallback>
        </mc:AlternateContent>
      </w:r>
      <w:r>
        <w:rPr>
          <w:spacing w:val="-2"/>
          <w:sz w:val="28"/>
        </w:rPr>
        <w:t xml:space="preserve">https://nsportal.ru/anastaishak</w:t>
      </w:r>
      <w:r>
        <w:rPr>
          <w:color w:val="212121"/>
          <w:sz w:val="28"/>
        </w:rPr>
      </w:r>
    </w:p>
    <w:p>
      <w:pPr>
        <w:pStyle w:val="803"/>
        <w:numPr>
          <w:ilvl w:val="0"/>
          <w:numId w:val="5"/>
        </w:numPr>
        <w:ind w:left="821" w:right="1971"/>
        <w:spacing w:before="162" w:line="360" w:lineRule="auto"/>
        <w:tabs>
          <w:tab w:val="left" w:pos="821" w:leader="none"/>
        </w:tabs>
        <w:rPr>
          <w:color w:val="212121"/>
          <w:sz w:val="28"/>
          <w:lang w:val="en-US"/>
        </w:rPr>
      </w:pPr>
      <w:r>
        <w:rPr>
          <w:color w:val="212121"/>
          <w:spacing w:val="-2"/>
          <w:sz w:val="28"/>
          <w:lang w:val="en-US"/>
        </w:rPr>
        <w:t xml:space="preserve">https://daily.afisha.ru/relationship/10688-kto-takie-deti-</w:t>
      </w:r>
      <w:r>
        <w:rPr>
          <w:color w:val="212121"/>
          <w:spacing w:val="-2"/>
          <w:sz w:val="28"/>
          <w:lang w:val="en-US"/>
        </w:rPr>
        <w:t xml:space="preserve">s- osobennostyami-i-kak-skladyvaetsya-ih-zhizn-v-rossii/</w:t>
      </w:r>
      <w:r>
        <w:rPr>
          <w:color w:val="212121"/>
          <w:sz w:val="28"/>
          <w:lang w:val="en-US"/>
        </w:rPr>
      </w:r>
    </w:p>
    <w:p>
      <w:pPr>
        <w:pStyle w:val="803"/>
        <w:numPr>
          <w:ilvl w:val="0"/>
          <w:numId w:val="5"/>
        </w:numPr>
        <w:ind w:left="821" w:right="849"/>
        <w:spacing w:line="360" w:lineRule="auto"/>
        <w:tabs>
          <w:tab w:val="left" w:pos="821" w:leader="none"/>
        </w:tabs>
        <w:rPr>
          <w:sz w:val="28"/>
        </w:rPr>
      </w:pPr>
      <w:r>
        <w:rPr>
          <w:spacing w:val="-2"/>
          <w:sz w:val="28"/>
        </w:rPr>
        <w:t xml:space="preserve">https://euroasia-science.ru/pedagogicheskie-nauki/социальная- адаптация-как-технология/#:~:text=Социальную%20адаптацию</w:t>
      </w:r>
      <w:r>
        <w:rPr>
          <w:sz w:val="28"/>
        </w:rPr>
      </w:r>
    </w:p>
    <w:p>
      <w:pPr>
        <w:pStyle w:val="802"/>
        <w:ind w:left="821"/>
      </w:pPr>
      <w:r>
        <w:rPr>
          <w:spacing w:val="-2"/>
        </w:rPr>
        <w:t xml:space="preserve">%20ребенка-инвалида%2C%20определяем%20как,целом%20и</w:t>
      </w:r>
      <w:r/>
    </w:p>
    <w:p>
      <w:pPr>
        <w:pStyle w:val="802"/>
        <w:ind w:left="821"/>
        <w:spacing w:before="160"/>
      </w:pPr>
      <w:r>
        <w:rPr>
          <w:spacing w:val="-2"/>
        </w:rPr>
        <w:t xml:space="preserve">%20обеспечивают%20социализацию%20ребенка</w:t>
      </w:r>
      <w:r/>
    </w:p>
    <w:p>
      <w:pPr>
        <w:pStyle w:val="803"/>
        <w:numPr>
          <w:ilvl w:val="0"/>
          <w:numId w:val="5"/>
        </w:numPr>
        <w:ind w:left="820" w:hanging="359"/>
        <w:spacing w:before="162"/>
        <w:tabs>
          <w:tab w:val="left" w:pos="820" w:leader="none"/>
        </w:tabs>
        <w:rPr>
          <w:sz w:val="28"/>
        </w:rPr>
      </w:pPr>
      <w:r>
        <w:rPr>
          <w:spacing w:val="-2"/>
          <w:sz w:val="28"/>
        </w:rPr>
        <w:t xml:space="preserve">https://дгп5.рф/about/advert/317/</w:t>
      </w:r>
      <w:r>
        <w:rPr>
          <w:sz w:val="28"/>
        </w:rPr>
      </w:r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802"/>
        <w:ind w:left="0"/>
        <w:spacing w:before="71"/>
      </w:pPr>
      <w:r/>
      <w:r/>
    </w:p>
    <w:p>
      <w:pPr>
        <w:pStyle w:val="796"/>
        <w:ind w:left="78" w:right="23"/>
        <w:jc w:val="center"/>
      </w:pPr>
      <w:r/>
      <w:bookmarkStart w:id="14" w:name="_TOC_250000"/>
      <w:r/>
      <w:bookmarkEnd w:id="14"/>
      <w:r>
        <w:rPr>
          <w:spacing w:val="-2"/>
        </w:rPr>
        <w:t xml:space="preserve">Приложение</w:t>
      </w:r>
      <w:r/>
    </w:p>
    <w:p>
      <w:pPr>
        <w:pStyle w:val="802"/>
        <w:ind w:left="0"/>
        <w:spacing w:before="7"/>
        <w:rPr>
          <w:b/>
          <w:sz w:val="11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91424" behindDoc="1" locked="0" layoutInCell="1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100005</wp:posOffset>
                </wp:positionV>
                <wp:extent cx="4570189" cy="5769864"/>
                <wp:effectExtent l="0" t="0" r="0" b="0"/>
                <wp:wrapTopAndBottom/>
                <wp:docPr id="2" name="Imag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570189" cy="57698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591424;o:allowoverlap:true;o:allowincell:true;mso-position-horizontal-relative:page;margin-left:81.05pt;mso-position-horizontal:absolute;mso-position-vertical-relative:text;margin-top:7.87pt;mso-position-vertical:absolute;width:359.86pt;height:454.32pt;mso-wrap-distance-left:0.00pt;mso-wrap-distance-top:0.00pt;mso-wrap-distance-right:0.00pt;mso-wrap-distance-bottom:0.00pt;" stroked="false">
                <v:path textboxrect="0,0,0,0"/>
                <w10:wrap type="topAndBottom"/>
                <v:imagedata r:id="rId11" o:title=""/>
              </v:shape>
            </w:pict>
          </mc:Fallback>
        </mc:AlternateContent>
      </w:r>
      <w:r>
        <w:rPr>
          <w:b/>
          <w:sz w:val="11"/>
        </w:rPr>
      </w:r>
    </w:p>
    <w:p>
      <w:pPr>
        <w:rPr>
          <w:sz w:val="11"/>
        </w:rPr>
        <w:sectPr>
          <w:footnotePr/>
          <w:endnotePr/>
          <w:type w:val="nextPage"/>
          <w:pgSz w:w="11910" w:h="16840" w:orient="portrait"/>
          <w:pgMar w:top="1701" w:right="851" w:bottom="1134" w:left="1701" w:header="0" w:footer="1247" w:gutter="0"/>
          <w:cols w:num="1" w:sep="0" w:space="720" w:equalWidth="1"/>
          <w:docGrid w:linePitch="360"/>
        </w:sectPr>
      </w:pPr>
      <w:r>
        <w:rPr>
          <w:sz w:val="11"/>
        </w:rPr>
      </w:r>
      <w:r>
        <w:rPr>
          <w:sz w:val="11"/>
        </w:rPr>
      </w:r>
    </w:p>
    <w:p>
      <w:pPr>
        <w:pStyle w:val="802"/>
        <w:ind w:left="28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69001" cy="6967728"/>
                <wp:effectExtent l="0" t="0" r="0" b="0"/>
                <wp:docPr id="3" name="Imag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 11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569001" cy="696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59.76pt;height:548.64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10" w:h="16840" w:orient="portrait"/>
          <w:pgMar w:top="1420" w:right="1320" w:bottom="1460" w:left="1340" w:header="0" w:footer="1246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802"/>
        <w:ind w:left="281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69848" cy="6473952"/>
                <wp:effectExtent l="0" t="0" r="0" b="0"/>
                <wp:docPr id="4" name="Imag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 12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569848" cy="6473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59.83pt;height:509.76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</w:rPr>
      </w:r>
    </w:p>
    <w:p>
      <w:pPr>
        <w:pStyle w:val="796"/>
        <w:ind w:left="55" w:right="67"/>
        <w:jc w:val="center"/>
        <w:spacing w:before="165"/>
      </w:pPr>
      <w:r>
        <w:rPr>
          <w:spacing w:val="-2"/>
        </w:rPr>
        <w:t xml:space="preserve">Анкета</w:t>
      </w:r>
      <w:r/>
    </w:p>
    <w:p>
      <w:pPr>
        <w:pStyle w:val="802"/>
        <w:ind w:left="55" w:right="78"/>
        <w:jc w:val="center"/>
        <w:spacing w:before="162" w:line="360" w:lineRule="auto"/>
      </w:pPr>
      <w:r>
        <w:t xml:space="preserve">ТОЛЕРАНТНОЕ</w:t>
      </w:r>
      <w:r>
        <w:rPr>
          <w:spacing w:val="-9"/>
        </w:rPr>
        <w:t xml:space="preserve"> </w:t>
      </w:r>
      <w:r>
        <w:t xml:space="preserve">ОТНОШЕНИЕ</w:t>
      </w:r>
      <w:r>
        <w:rPr>
          <w:spacing w:val="-9"/>
        </w:rPr>
        <w:t xml:space="preserve"> </w:t>
      </w:r>
      <w:r>
        <w:t xml:space="preserve">К</w:t>
      </w:r>
      <w:r>
        <w:rPr>
          <w:spacing w:val="-9"/>
        </w:rPr>
        <w:t xml:space="preserve"> </w:t>
      </w:r>
      <w:r>
        <w:t xml:space="preserve">ДЕТЯМ</w:t>
      </w:r>
      <w:r>
        <w:rPr>
          <w:spacing w:val="-9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ОГРАНИЧЕННЫМИ </w:t>
      </w:r>
      <w:r>
        <w:rPr>
          <w:spacing w:val="-2"/>
        </w:rPr>
        <w:t xml:space="preserve">ВОЗМОЖНОСТЯМИ</w:t>
      </w:r>
      <w:r/>
    </w:p>
    <w:p>
      <w:pPr>
        <w:pStyle w:val="803"/>
        <w:numPr>
          <w:ilvl w:val="0"/>
          <w:numId w:val="4"/>
        </w:numPr>
        <w:ind w:left="101" w:right="132" w:firstLine="0"/>
        <w:spacing w:line="360" w:lineRule="auto"/>
        <w:tabs>
          <w:tab w:val="left" w:pos="478" w:leader="none"/>
        </w:tabs>
        <w:rPr>
          <w:sz w:val="28"/>
        </w:rPr>
      </w:pPr>
      <w:r>
        <w:rPr>
          <w:sz w:val="28"/>
        </w:rPr>
        <w:t xml:space="preserve">Знакомо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ли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тебе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понятие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«люди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ограниченными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возможностями здоровья» (ОВ3)?</w:t>
      </w:r>
      <w:r>
        <w:rPr>
          <w:sz w:val="28"/>
        </w:rPr>
      </w:r>
    </w:p>
    <w:p>
      <w:pPr>
        <w:pStyle w:val="802"/>
        <w:ind w:left="172" w:right="8546"/>
      </w:pPr>
      <w:r>
        <w:rPr>
          <w:spacing w:val="-5"/>
        </w:rPr>
        <w:t xml:space="preserve">Да;</w:t>
      </w:r>
      <w:r/>
    </w:p>
    <w:p>
      <w:pPr>
        <w:pStyle w:val="802"/>
        <w:ind w:left="172" w:right="8546"/>
        <w:spacing w:before="161"/>
      </w:pPr>
      <w:r>
        <w:rPr>
          <w:spacing w:val="-4"/>
        </w:rPr>
        <w:t xml:space="preserve">Heт;</w:t>
      </w:r>
      <w:r/>
    </w:p>
    <w:p>
      <w:pPr>
        <w:sectPr>
          <w:footnotePr/>
          <w:endnotePr/>
          <w:type w:val="nextPage"/>
          <w:pgSz w:w="11910" w:h="16840" w:orient="portrait"/>
          <w:pgMar w:top="1420" w:right="1320" w:bottom="1460" w:left="1340" w:header="0" w:footer="1246" w:gutter="0"/>
          <w:cols w:num="1" w:sep="0" w:space="720" w:equalWidth="1"/>
          <w:docGrid w:linePitch="360"/>
        </w:sectPr>
      </w:pPr>
      <w:r/>
      <w:r/>
    </w:p>
    <w:p>
      <w:pPr>
        <w:pStyle w:val="803"/>
        <w:numPr>
          <w:ilvl w:val="0"/>
          <w:numId w:val="4"/>
        </w:numPr>
        <w:ind w:left="101" w:right="123" w:firstLine="0"/>
        <w:spacing w:before="63" w:line="360" w:lineRule="auto"/>
        <w:tabs>
          <w:tab w:val="left" w:pos="406" w:leader="none"/>
        </w:tabs>
        <w:rPr>
          <w:sz w:val="28"/>
        </w:rPr>
      </w:pPr>
      <w:r>
        <w:rPr>
          <w:sz w:val="28"/>
        </w:rPr>
        <w:t xml:space="preserve">Как ты считаешь, каким образом лучше всего обучать в школе детей с</w:t>
      </w:r>
      <w:r>
        <w:rPr>
          <w:spacing w:val="40"/>
          <w:sz w:val="28"/>
        </w:rPr>
        <w:t xml:space="preserve"> </w:t>
      </w:r>
      <w:r>
        <w:rPr>
          <w:spacing w:val="-4"/>
          <w:sz w:val="28"/>
        </w:rPr>
        <w:t xml:space="preserve">ОВ3?</w:t>
      </w:r>
      <w:r>
        <w:rPr>
          <w:sz w:val="28"/>
        </w:rPr>
      </w:r>
    </w:p>
    <w:p>
      <w:pPr>
        <w:pStyle w:val="802"/>
        <w:spacing w:line="360" w:lineRule="auto"/>
      </w:pPr>
      <w:r>
        <w:t xml:space="preserve">а)</w:t>
      </w:r>
      <w:r>
        <w:rPr>
          <w:spacing w:val="33"/>
        </w:rPr>
        <w:t xml:space="preserve"> </w:t>
      </w:r>
      <w:r>
        <w:t xml:space="preserve">необходимо обучать</w:t>
      </w:r>
      <w:r>
        <w:rPr>
          <w:spacing w:val="34"/>
        </w:rPr>
        <w:t xml:space="preserve"> </w:t>
      </w:r>
      <w:r>
        <w:t xml:space="preserve">детей</w:t>
      </w:r>
      <w:r>
        <w:rPr>
          <w:spacing w:val="34"/>
        </w:rPr>
        <w:t xml:space="preserve"> </w:t>
      </w:r>
      <w:r>
        <w:t xml:space="preserve">с ОВ3 отдельно от</w:t>
      </w:r>
      <w:r>
        <w:rPr>
          <w:spacing w:val="33"/>
        </w:rPr>
        <w:t xml:space="preserve"> </w:t>
      </w:r>
      <w:r>
        <w:t xml:space="preserve">обычно развивающихся </w:t>
      </w:r>
      <w:r>
        <w:rPr>
          <w:spacing w:val="-2"/>
        </w:rPr>
        <w:t xml:space="preserve">детей;</w:t>
      </w:r>
      <w:r/>
    </w:p>
    <w:p>
      <w:pPr>
        <w:pStyle w:val="802"/>
        <w:ind w:right="302"/>
        <w:spacing w:line="360" w:lineRule="auto"/>
      </w:pPr>
      <w:r>
        <w:t xml:space="preserve">б)</w:t>
      </w:r>
      <w:r>
        <w:rPr>
          <w:spacing w:val="-5"/>
        </w:rPr>
        <w:t xml:space="preserve"> </w:t>
      </w:r>
      <w:r>
        <w:t xml:space="preserve">такие</w:t>
      </w:r>
      <w:r>
        <w:rPr>
          <w:spacing w:val="-4"/>
        </w:rPr>
        <w:t xml:space="preserve"> </w:t>
      </w:r>
      <w:r>
        <w:t xml:space="preserve">дети</w:t>
      </w:r>
      <w:r>
        <w:rPr>
          <w:spacing w:val="-6"/>
        </w:rPr>
        <w:t xml:space="preserve"> </w:t>
      </w:r>
      <w:r>
        <w:t xml:space="preserve">должны</w:t>
      </w:r>
      <w:r>
        <w:rPr>
          <w:spacing w:val="-6"/>
        </w:rPr>
        <w:t xml:space="preserve"> </w:t>
      </w:r>
      <w:r>
        <w:t xml:space="preserve">обучаться</w:t>
      </w:r>
      <w:r>
        <w:rPr>
          <w:spacing w:val="-5"/>
        </w:rPr>
        <w:t xml:space="preserve"> </w:t>
      </w:r>
      <w:r>
        <w:t xml:space="preserve">вместе</w:t>
      </w:r>
      <w:r>
        <w:rPr>
          <w:spacing w:val="-4"/>
        </w:rPr>
        <w:t xml:space="preserve"> </w:t>
      </w:r>
      <w:r>
        <w:t xml:space="preserve">обычно</w:t>
      </w:r>
      <w:r>
        <w:rPr>
          <w:spacing w:val="-5"/>
        </w:rPr>
        <w:t xml:space="preserve"> </w:t>
      </w:r>
      <w:r>
        <w:t xml:space="preserve">развивающимся</w:t>
      </w:r>
      <w:r>
        <w:rPr>
          <w:spacing w:val="-5"/>
        </w:rPr>
        <w:t xml:space="preserve"> </w:t>
      </w:r>
      <w:r>
        <w:t xml:space="preserve">детьми; в) затрудняюсь ответить;</w:t>
      </w:r>
      <w:r/>
    </w:p>
    <w:p>
      <w:pPr>
        <w:pStyle w:val="802"/>
      </w:pPr>
      <w:r>
        <w:t xml:space="preserve">г)</w:t>
      </w:r>
      <w:r>
        <w:rPr>
          <w:spacing w:val="-3"/>
        </w:rPr>
        <w:t xml:space="preserve"> </w:t>
      </w:r>
      <w:r>
        <w:t xml:space="preserve">другое</w:t>
      </w:r>
      <w:r>
        <w:rPr>
          <w:spacing w:val="-2"/>
        </w:rPr>
        <w:t xml:space="preserve"> (укажите)</w:t>
      </w:r>
      <w:r/>
    </w:p>
    <w:p>
      <w:pPr>
        <w:pStyle w:val="803"/>
        <w:numPr>
          <w:ilvl w:val="0"/>
          <w:numId w:val="4"/>
        </w:numPr>
        <w:ind w:left="101" w:right="128" w:firstLine="0"/>
        <w:spacing w:before="162" w:line="360" w:lineRule="auto"/>
        <w:tabs>
          <w:tab w:val="left" w:pos="382" w:leader="none"/>
        </w:tabs>
        <w:rPr>
          <w:sz w:val="28"/>
        </w:rPr>
      </w:pPr>
      <w:r>
        <w:rPr>
          <w:sz w:val="28"/>
        </w:rPr>
        <w:t xml:space="preserve">Как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отнесёшься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тому,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если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вашем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обучаться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ребёнок с ОВЗ?</w:t>
      </w:r>
      <w:r>
        <w:rPr>
          <w:sz w:val="28"/>
        </w:rPr>
      </w:r>
    </w:p>
    <w:p>
      <w:pPr>
        <w:pStyle w:val="802"/>
        <w:ind w:right="7063"/>
        <w:jc w:val="both"/>
        <w:spacing w:line="360" w:lineRule="auto"/>
      </w:pPr>
      <w:r>
        <w:t xml:space="preserve">а)</w:t>
      </w:r>
      <w:r>
        <w:rPr>
          <w:spacing w:val="-18"/>
        </w:rPr>
        <w:t xml:space="preserve"> </w:t>
      </w:r>
      <w:r>
        <w:t xml:space="preserve">положительно; б) отрицательно; в) все равно:</w:t>
      </w:r>
      <w:r/>
    </w:p>
    <w:p>
      <w:pPr>
        <w:pStyle w:val="803"/>
        <w:numPr>
          <w:ilvl w:val="0"/>
          <w:numId w:val="4"/>
        </w:numPr>
        <w:ind w:left="101" w:right="133" w:firstLine="0"/>
        <w:spacing w:line="360" w:lineRule="auto"/>
        <w:tabs>
          <w:tab w:val="left" w:pos="438" w:leader="none"/>
        </w:tabs>
        <w:rPr>
          <w:sz w:val="28"/>
        </w:rPr>
      </w:pPr>
      <w:r>
        <w:rPr>
          <w:sz w:val="28"/>
        </w:rPr>
        <w:t xml:space="preserve">Что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хорошего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том,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ребенок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ОВЗ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обучаться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вместе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 всеми? (можно выбрать несколько вариантов ответов)</w:t>
      </w:r>
      <w:r>
        <w:rPr>
          <w:sz w:val="28"/>
        </w:rPr>
      </w:r>
    </w:p>
    <w:p>
      <w:pPr>
        <w:pStyle w:val="802"/>
        <w:spacing w:line="360" w:lineRule="auto"/>
      </w:pPr>
      <w:r>
        <w:t xml:space="preserve">а) ребенок с ОВ3 со школьных лет научится взаимодействовать с другими </w:t>
      </w:r>
      <w:r>
        <w:rPr>
          <w:spacing w:val="-2"/>
        </w:rPr>
        <w:t xml:space="preserve">детьми;</w:t>
      </w:r>
      <w:r/>
    </w:p>
    <w:p>
      <w:pPr>
        <w:pStyle w:val="802"/>
        <w:ind w:right="123"/>
        <w:spacing w:line="360" w:lineRule="auto"/>
      </w:pPr>
      <w:r>
        <w:t xml:space="preserve">б) сможет получить дополнительную поддержку со стороны сверстников; в)</w:t>
      </w:r>
      <w:r>
        <w:rPr>
          <w:spacing w:val="40"/>
        </w:rPr>
        <w:t xml:space="preserve"> </w:t>
      </w:r>
      <w:r>
        <w:t xml:space="preserve">будет</w:t>
      </w:r>
      <w:r>
        <w:rPr>
          <w:spacing w:val="40"/>
        </w:rPr>
        <w:t xml:space="preserve"> </w:t>
      </w:r>
      <w:r>
        <w:t xml:space="preserve">чувствовать</w:t>
      </w:r>
      <w:r>
        <w:rPr>
          <w:spacing w:val="40"/>
        </w:rPr>
        <w:t xml:space="preserve"> </w:t>
      </w:r>
      <w:r>
        <w:t xml:space="preserve">себя</w:t>
      </w:r>
      <w:r>
        <w:rPr>
          <w:spacing w:val="40"/>
        </w:rPr>
        <w:t xml:space="preserve"> </w:t>
      </w:r>
      <w:r>
        <w:t xml:space="preserve">более</w:t>
      </w:r>
      <w:r>
        <w:rPr>
          <w:spacing w:val="40"/>
        </w:rPr>
        <w:t xml:space="preserve"> </w:t>
      </w:r>
      <w:r>
        <w:t xml:space="preserve">полноценно,</w:t>
      </w:r>
      <w:r>
        <w:rPr>
          <w:spacing w:val="40"/>
        </w:rPr>
        <w:t xml:space="preserve"> </w:t>
      </w:r>
      <w:r>
        <w:t xml:space="preserve">участвуя</w:t>
      </w:r>
      <w:r>
        <w:rPr>
          <w:spacing w:val="40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жизни</w:t>
      </w:r>
      <w:r>
        <w:rPr>
          <w:spacing w:val="40"/>
        </w:rPr>
        <w:t xml:space="preserve"> </w:t>
      </w:r>
      <w:r>
        <w:t xml:space="preserve">школы наравне с другими детьми;</w:t>
      </w:r>
      <w:r/>
    </w:p>
    <w:p>
      <w:pPr>
        <w:pStyle w:val="802"/>
        <w:ind w:right="149" w:firstLine="70"/>
        <w:spacing w:line="360" w:lineRule="auto"/>
      </w:pPr>
      <w:r>
        <w:t xml:space="preserve">г) общаясь с другими детьми, ребенок с ОВ3 будет активно развиваться; д)</w:t>
      </w:r>
      <w:r>
        <w:rPr>
          <w:spacing w:val="40"/>
        </w:rPr>
        <w:t xml:space="preserve"> </w:t>
      </w:r>
      <w:r>
        <w:t xml:space="preserve">у</w:t>
      </w:r>
      <w:r>
        <w:rPr>
          <w:spacing w:val="40"/>
        </w:rPr>
        <w:t xml:space="preserve"> </w:t>
      </w:r>
      <w:r>
        <w:t xml:space="preserve">него</w:t>
      </w:r>
      <w:r>
        <w:rPr>
          <w:spacing w:val="40"/>
        </w:rPr>
        <w:t xml:space="preserve"> </w:t>
      </w:r>
      <w:r>
        <w:t xml:space="preserve">появится</w:t>
      </w:r>
      <w:r>
        <w:rPr>
          <w:spacing w:val="40"/>
        </w:rPr>
        <w:t xml:space="preserve"> </w:t>
      </w:r>
      <w:r>
        <w:t xml:space="preserve">больше</w:t>
      </w:r>
      <w:r>
        <w:rPr>
          <w:spacing w:val="40"/>
        </w:rPr>
        <w:t xml:space="preserve"> </w:t>
      </w:r>
      <w:r>
        <w:t xml:space="preserve">возможностей</w:t>
      </w:r>
      <w:r>
        <w:rPr>
          <w:spacing w:val="40"/>
        </w:rPr>
        <w:t xml:space="preserve"> </w:t>
      </w:r>
      <w:r>
        <w:t xml:space="preserve">проявить</w:t>
      </w:r>
      <w:r>
        <w:rPr>
          <w:spacing w:val="40"/>
        </w:rPr>
        <w:t xml:space="preserve"> </w:t>
      </w:r>
      <w:r>
        <w:t xml:space="preserve">свои</w:t>
      </w:r>
      <w:r>
        <w:rPr>
          <w:spacing w:val="40"/>
        </w:rPr>
        <w:t xml:space="preserve"> </w:t>
      </w:r>
      <w:r>
        <w:t xml:space="preserve">способности</w:t>
      </w:r>
      <w:r>
        <w:rPr>
          <w:spacing w:val="40"/>
        </w:rPr>
        <w:t xml:space="preserve"> </w:t>
      </w:r>
      <w:r>
        <w:t xml:space="preserve">в различных видах деятельности, общения;</w:t>
      </w:r>
      <w:r/>
    </w:p>
    <w:p>
      <w:pPr>
        <w:pStyle w:val="802"/>
        <w:spacing w:line="360" w:lineRule="auto"/>
      </w:pPr>
      <w:r>
        <w:t xml:space="preserve">е)</w:t>
      </w:r>
      <w:r>
        <w:rPr>
          <w:spacing w:val="40"/>
        </w:rPr>
        <w:t xml:space="preserve"> </w:t>
      </w:r>
      <w:r>
        <w:t xml:space="preserve">для</w:t>
      </w:r>
      <w:r>
        <w:rPr>
          <w:spacing w:val="40"/>
        </w:rPr>
        <w:t xml:space="preserve"> </w:t>
      </w:r>
      <w:r>
        <w:t xml:space="preserve">родителей</w:t>
      </w:r>
      <w:r>
        <w:rPr>
          <w:spacing w:val="40"/>
        </w:rPr>
        <w:t xml:space="preserve"> </w:t>
      </w:r>
      <w:r>
        <w:t xml:space="preserve">факт</w:t>
      </w:r>
      <w:r>
        <w:rPr>
          <w:spacing w:val="40"/>
        </w:rPr>
        <w:t xml:space="preserve"> </w:t>
      </w:r>
      <w:r>
        <w:t xml:space="preserve">обучения</w:t>
      </w:r>
      <w:r>
        <w:rPr>
          <w:spacing w:val="40"/>
        </w:rPr>
        <w:t xml:space="preserve"> </w:t>
      </w:r>
      <w:r>
        <w:t xml:space="preserve">их</w:t>
      </w:r>
      <w:r>
        <w:rPr>
          <w:spacing w:val="40"/>
        </w:rPr>
        <w:t xml:space="preserve"> </w:t>
      </w:r>
      <w:r>
        <w:t xml:space="preserve">ребенка</w:t>
      </w:r>
      <w:r>
        <w:rPr>
          <w:spacing w:val="40"/>
        </w:rPr>
        <w:t xml:space="preserve"> </w:t>
      </w:r>
      <w:r>
        <w:t xml:space="preserve">в</w:t>
      </w:r>
      <w:r>
        <w:rPr>
          <w:spacing w:val="40"/>
        </w:rPr>
        <w:t xml:space="preserve"> </w:t>
      </w:r>
      <w:r>
        <w:t xml:space="preserve">обычном</w:t>
      </w:r>
      <w:r>
        <w:rPr>
          <w:spacing w:val="40"/>
        </w:rPr>
        <w:t xml:space="preserve"> </w:t>
      </w:r>
      <w:r>
        <w:t xml:space="preserve">классе,</w:t>
      </w:r>
      <w:r>
        <w:rPr>
          <w:spacing w:val="40"/>
        </w:rPr>
        <w:t xml:space="preserve"> </w:t>
      </w:r>
      <w:r>
        <w:t xml:space="preserve">школе</w:t>
      </w:r>
      <w:r>
        <w:rPr>
          <w:spacing w:val="80"/>
        </w:rPr>
        <w:t xml:space="preserve"> </w:t>
      </w:r>
      <w:r>
        <w:t xml:space="preserve">положительно скажется на их психологическом самочувствии:</w:t>
      </w:r>
      <w:r/>
    </w:p>
    <w:p>
      <w:pPr>
        <w:pStyle w:val="802"/>
      </w:pPr>
      <w:r>
        <w:t xml:space="preserve">ж)</w:t>
      </w:r>
      <w:r>
        <w:rPr>
          <w:spacing w:val="-1"/>
        </w:rPr>
        <w:t xml:space="preserve"> </w:t>
      </w:r>
      <w:r>
        <w:t xml:space="preserve">нет</w:t>
      </w:r>
      <w:r>
        <w:rPr>
          <w:spacing w:val="-2"/>
        </w:rPr>
        <w:t xml:space="preserve"> </w:t>
      </w:r>
      <w:r>
        <w:t xml:space="preserve">положительных</w:t>
      </w:r>
      <w:r>
        <w:rPr>
          <w:spacing w:val="-1"/>
        </w:rPr>
        <w:t xml:space="preserve"> </w:t>
      </w:r>
      <w:r>
        <w:rPr>
          <w:spacing w:val="-2"/>
        </w:rPr>
        <w:t xml:space="preserve">моментов:</w:t>
      </w:r>
      <w:r/>
    </w:p>
    <w:p>
      <w:pPr>
        <w:pStyle w:val="802"/>
        <w:spacing w:before="162"/>
      </w:pPr>
      <w:r>
        <w:t xml:space="preserve">з)</w:t>
      </w:r>
      <w:r>
        <w:rPr>
          <w:spacing w:val="-3"/>
        </w:rPr>
        <w:t xml:space="preserve"> </w:t>
      </w:r>
      <w:r>
        <w:t xml:space="preserve">другое</w:t>
      </w:r>
      <w:r>
        <w:rPr>
          <w:spacing w:val="-2"/>
        </w:rPr>
        <w:t xml:space="preserve"> (укажите)</w:t>
      </w:r>
      <w:r/>
    </w:p>
    <w:p>
      <w:pPr>
        <w:pStyle w:val="803"/>
        <w:numPr>
          <w:ilvl w:val="0"/>
          <w:numId w:val="3"/>
        </w:numPr>
        <w:ind w:left="101" w:right="126" w:firstLine="0"/>
        <w:spacing w:before="160" w:line="360" w:lineRule="auto"/>
        <w:tabs>
          <w:tab w:val="left" w:pos="382" w:leader="none"/>
        </w:tabs>
        <w:rPr>
          <w:sz w:val="28"/>
        </w:rPr>
      </w:pPr>
      <w:r>
        <w:rPr>
          <w:sz w:val="28"/>
        </w:rPr>
        <w:t xml:space="preserve">Что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хорошего для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тебя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быть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совместном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обучении с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 ОВ3? (можно выбрать несколько вариантов ответов)</w:t>
      </w:r>
      <w:r>
        <w:rPr>
          <w:sz w:val="28"/>
        </w:rPr>
      </w:r>
    </w:p>
    <w:p>
      <w:pPr>
        <w:pStyle w:val="802"/>
      </w:pPr>
      <w:r>
        <w:t xml:space="preserve">а)</w:t>
      </w:r>
      <w:r>
        <w:rPr>
          <w:spacing w:val="-1"/>
        </w:rPr>
        <w:t xml:space="preserve"> </w:t>
      </w:r>
      <w:r>
        <w:t xml:space="preserve">я</w:t>
      </w:r>
      <w:r>
        <w:rPr>
          <w:spacing w:val="-1"/>
        </w:rPr>
        <w:t xml:space="preserve"> </w:t>
      </w:r>
      <w:r>
        <w:t xml:space="preserve">стану</w:t>
      </w:r>
      <w:r>
        <w:rPr>
          <w:spacing w:val="1"/>
        </w:rPr>
        <w:t xml:space="preserve"> </w:t>
      </w:r>
      <w:r>
        <w:rPr>
          <w:spacing w:val="-2"/>
        </w:rPr>
        <w:t xml:space="preserve">добрее</w:t>
      </w:r>
      <w:r/>
    </w:p>
    <w:p>
      <w:pPr>
        <w:pStyle w:val="802"/>
      </w:pPr>
      <w:r>
        <w:t xml:space="preserve">б)</w:t>
      </w:r>
      <w:r>
        <w:rPr>
          <w:spacing w:val="-4"/>
        </w:rPr>
        <w:t xml:space="preserve"> </w:t>
      </w:r>
      <w:r>
        <w:t xml:space="preserve">я</w:t>
      </w:r>
      <w:r>
        <w:rPr>
          <w:spacing w:val="-3"/>
        </w:rPr>
        <w:t xml:space="preserve"> </w:t>
      </w:r>
      <w:r>
        <w:t xml:space="preserve">научусь</w:t>
      </w:r>
      <w:r>
        <w:rPr>
          <w:spacing w:val="-4"/>
        </w:rPr>
        <w:t xml:space="preserve"> </w:t>
      </w:r>
      <w:r>
        <w:t xml:space="preserve">помогать</w:t>
      </w:r>
      <w:r>
        <w:rPr>
          <w:spacing w:val="-3"/>
        </w:rPr>
        <w:t xml:space="preserve"> </w:t>
      </w:r>
      <w:r>
        <w:rPr>
          <w:spacing w:val="-2"/>
        </w:rPr>
        <w:t xml:space="preserve">другим;</w:t>
      </w:r>
      <w:r/>
    </w:p>
    <w:p>
      <w:pPr>
        <w:pStyle w:val="802"/>
        <w:ind w:right="3895"/>
        <w:spacing w:before="162" w:line="360" w:lineRule="auto"/>
      </w:pPr>
      <w:r>
        <w:t xml:space="preserve">в)</w:t>
      </w:r>
      <w:r>
        <w:rPr>
          <w:spacing w:val="-9"/>
        </w:rPr>
        <w:t xml:space="preserve"> </w:t>
      </w:r>
      <w:r>
        <w:t xml:space="preserve">я</w:t>
      </w:r>
      <w:r>
        <w:rPr>
          <w:spacing w:val="-10"/>
        </w:rPr>
        <w:t xml:space="preserve"> </w:t>
      </w:r>
      <w:r>
        <w:t xml:space="preserve">получу</w:t>
      </w:r>
      <w:r>
        <w:rPr>
          <w:spacing w:val="-8"/>
        </w:rPr>
        <w:t xml:space="preserve"> </w:t>
      </w:r>
      <w:r>
        <w:t xml:space="preserve">опыт</w:t>
      </w:r>
      <w:r>
        <w:rPr>
          <w:spacing w:val="-8"/>
        </w:rPr>
        <w:t xml:space="preserve"> </w:t>
      </w:r>
      <w:r>
        <w:t xml:space="preserve">сочувствия,</w:t>
      </w:r>
      <w:r>
        <w:rPr>
          <w:spacing w:val="-8"/>
        </w:rPr>
        <w:t xml:space="preserve"> </w:t>
      </w:r>
      <w:r>
        <w:t xml:space="preserve">сострадания; г) я научусь быть терпимым:</w:t>
      </w:r>
      <w:r/>
    </w:p>
    <w:p>
      <w:pPr>
        <w:pStyle w:val="802"/>
      </w:pPr>
      <w:r>
        <w:t xml:space="preserve">д)</w:t>
      </w:r>
      <w:r>
        <w:rPr>
          <w:spacing w:val="-3"/>
        </w:rPr>
        <w:t xml:space="preserve"> </w:t>
      </w:r>
      <w:r>
        <w:t xml:space="preserve">это</w:t>
      </w:r>
      <w:r>
        <w:rPr>
          <w:spacing w:val="-3"/>
        </w:rPr>
        <w:t xml:space="preserve"> </w:t>
      </w:r>
      <w:r>
        <w:t xml:space="preserve">сблизит</w:t>
      </w:r>
      <w:r>
        <w:rPr>
          <w:spacing w:val="-1"/>
        </w:rPr>
        <w:t xml:space="preserve"> </w:t>
      </w:r>
      <w:r>
        <w:t xml:space="preserve">педагогов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rPr>
          <w:spacing w:val="-2"/>
        </w:rPr>
        <w:t xml:space="preserve">детей:</w:t>
      </w:r>
      <w:r/>
    </w:p>
    <w:p>
      <w:pPr>
        <w:pStyle w:val="802"/>
        <w:ind w:right="2390"/>
        <w:spacing w:before="160" w:line="360" w:lineRule="auto"/>
      </w:pPr>
      <w:r>
        <w:t xml:space="preserve">е)</w:t>
      </w:r>
      <w:r>
        <w:rPr>
          <w:spacing w:val="-5"/>
        </w:rPr>
        <w:t xml:space="preserve"> </w:t>
      </w:r>
      <w:r>
        <w:t xml:space="preserve">это</w:t>
      </w:r>
      <w:r>
        <w:rPr>
          <w:spacing w:val="-5"/>
        </w:rPr>
        <w:t xml:space="preserve"> </w:t>
      </w:r>
      <w:r>
        <w:t xml:space="preserve">расширит</w:t>
      </w:r>
      <w:r>
        <w:rPr>
          <w:spacing w:val="-6"/>
        </w:rPr>
        <w:t xml:space="preserve"> </w:t>
      </w:r>
      <w:r>
        <w:t xml:space="preserve">мои</w:t>
      </w:r>
      <w:r>
        <w:rPr>
          <w:spacing w:val="-6"/>
        </w:rPr>
        <w:t xml:space="preserve"> </w:t>
      </w:r>
      <w:r>
        <w:t xml:space="preserve">представления</w:t>
      </w:r>
      <w:r>
        <w:rPr>
          <w:spacing w:val="-5"/>
        </w:rPr>
        <w:t xml:space="preserve"> </w:t>
      </w:r>
      <w:r>
        <w:t xml:space="preserve">о</w:t>
      </w:r>
      <w:r>
        <w:rPr>
          <w:spacing w:val="-5"/>
        </w:rPr>
        <w:t xml:space="preserve"> </w:t>
      </w:r>
      <w:r>
        <w:t xml:space="preserve">жизни</w:t>
      </w:r>
      <w:r>
        <w:rPr>
          <w:spacing w:val="-6"/>
        </w:rPr>
        <w:t xml:space="preserve"> </w:t>
      </w:r>
      <w:r>
        <w:t xml:space="preserve">общества; ж) нет положительных моментов:</w:t>
      </w:r>
      <w:r/>
    </w:p>
    <w:p>
      <w:pPr>
        <w:pStyle w:val="803"/>
        <w:numPr>
          <w:ilvl w:val="0"/>
          <w:numId w:val="3"/>
        </w:numPr>
        <w:ind w:left="101" w:right="125" w:firstLine="0"/>
        <w:jc w:val="both"/>
        <w:spacing w:line="360" w:lineRule="auto"/>
        <w:tabs>
          <w:tab w:val="left" w:pos="404" w:leader="none"/>
        </w:tabs>
        <w:rPr>
          <w:sz w:val="28"/>
        </w:rPr>
      </w:pPr>
      <w:r>
        <w:rPr>
          <w:sz w:val="28"/>
        </w:rPr>
        <w:t xml:space="preserve">Встреча с человеком с ограниченными возможностями здоровья может оказаться неожиданной. Как ты поступишь, если твоим соседом,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например, в поезде окажется человек в инвалидной коляске?</w:t>
      </w:r>
      <w:r>
        <w:rPr>
          <w:sz w:val="28"/>
        </w:rPr>
      </w:r>
    </w:p>
    <w:p>
      <w:pPr>
        <w:pStyle w:val="802"/>
        <w:spacing w:before="1"/>
      </w:pPr>
      <w:r>
        <w:t xml:space="preserve">а)</w:t>
      </w:r>
      <w:r>
        <w:rPr>
          <w:spacing w:val="-6"/>
        </w:rPr>
        <w:t xml:space="preserve"> </w:t>
      </w:r>
      <w:r>
        <w:t xml:space="preserve">Постараюсь</w:t>
      </w:r>
      <w:r>
        <w:rPr>
          <w:spacing w:val="-5"/>
        </w:rPr>
        <w:t xml:space="preserve"> </w:t>
      </w:r>
      <w:r>
        <w:t xml:space="preserve">поменять</w:t>
      </w:r>
      <w:r>
        <w:rPr>
          <w:spacing w:val="-5"/>
        </w:rPr>
        <w:t xml:space="preserve"> </w:t>
      </w:r>
      <w:r>
        <w:t xml:space="preserve">своё</w:t>
      </w:r>
      <w:r>
        <w:rPr>
          <w:spacing w:val="-2"/>
        </w:rPr>
        <w:t xml:space="preserve"> место;</w:t>
      </w:r>
      <w:r/>
    </w:p>
    <w:p>
      <w:pPr>
        <w:pStyle w:val="802"/>
        <w:ind w:right="631"/>
        <w:spacing w:before="160" w:line="360" w:lineRule="auto"/>
      </w:pPr>
      <w:r>
        <w:t xml:space="preserve">б)</w:t>
      </w:r>
      <w:r>
        <w:rPr>
          <w:spacing w:val="-4"/>
        </w:rPr>
        <w:t xml:space="preserve"> </w:t>
      </w:r>
      <w:r>
        <w:t xml:space="preserve">Постараюсь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-3"/>
        </w:rPr>
        <w:t xml:space="preserve"> </w:t>
      </w:r>
      <w:r>
        <w:t xml:space="preserve">замечать</w:t>
      </w:r>
      <w:r>
        <w:rPr>
          <w:spacing w:val="-5"/>
        </w:rPr>
        <w:t xml:space="preserve"> </w:t>
      </w:r>
      <w:r>
        <w:t xml:space="preserve">его</w:t>
      </w:r>
      <w:r>
        <w:rPr>
          <w:spacing w:val="-3"/>
        </w:rPr>
        <w:t xml:space="preserve"> </w:t>
      </w:r>
      <w:r>
        <w:t xml:space="preserve">трудностей,</w:t>
      </w:r>
      <w:r>
        <w:rPr>
          <w:spacing w:val="-3"/>
        </w:rPr>
        <w:t xml:space="preserve"> </w:t>
      </w:r>
      <w:r>
        <w:t xml:space="preserve">ведь</w:t>
      </w:r>
      <w:r>
        <w:rPr>
          <w:spacing w:val="-5"/>
        </w:rPr>
        <w:t xml:space="preserve"> </w:t>
      </w:r>
      <w:r>
        <w:t xml:space="preserve">меня</w:t>
      </w:r>
      <w:r>
        <w:rPr>
          <w:spacing w:val="-5"/>
        </w:rPr>
        <w:t xml:space="preserve"> </w:t>
      </w:r>
      <w:r>
        <w:t xml:space="preserve">это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5"/>
        </w:rPr>
        <w:t xml:space="preserve"> </w:t>
      </w:r>
      <w:r>
        <w:t xml:space="preserve">касается; в) Буду помогать ему, если только он попросит об этом;</w:t>
      </w:r>
      <w:r/>
    </w:p>
    <w:p>
      <w:pPr>
        <w:pStyle w:val="802"/>
      </w:pPr>
      <w:r>
        <w:t xml:space="preserve">г)</w:t>
      </w:r>
      <w:r>
        <w:rPr>
          <w:spacing w:val="-2"/>
        </w:rPr>
        <w:t xml:space="preserve"> </w:t>
      </w:r>
      <w:r>
        <w:t xml:space="preserve">Спрошу,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нужна</w:t>
      </w:r>
      <w:r>
        <w:rPr>
          <w:spacing w:val="-3"/>
        </w:rPr>
        <w:t xml:space="preserve"> </w:t>
      </w:r>
      <w:r>
        <w:t xml:space="preserve">ли</w:t>
      </w:r>
      <w:r>
        <w:rPr>
          <w:spacing w:val="-2"/>
        </w:rPr>
        <w:t xml:space="preserve"> </w:t>
      </w:r>
      <w:r>
        <w:t xml:space="preserve">ему</w:t>
      </w:r>
      <w:r>
        <w:rPr>
          <w:spacing w:val="-1"/>
        </w:rPr>
        <w:t xml:space="preserve"> </w:t>
      </w:r>
      <w:r>
        <w:rPr>
          <w:spacing w:val="-2"/>
        </w:rPr>
        <w:t xml:space="preserve">помощь;</w:t>
      </w:r>
      <w:r/>
    </w:p>
    <w:p>
      <w:pPr>
        <w:pStyle w:val="803"/>
        <w:numPr>
          <w:ilvl w:val="0"/>
          <w:numId w:val="3"/>
        </w:numPr>
        <w:ind w:left="101" w:right="128" w:firstLine="0"/>
        <w:spacing w:before="162" w:line="360" w:lineRule="auto"/>
        <w:tabs>
          <w:tab w:val="left" w:pos="430" w:leader="none"/>
        </w:tabs>
        <w:rPr>
          <w:sz w:val="28"/>
        </w:rPr>
      </w:pPr>
      <w:r>
        <w:rPr>
          <w:sz w:val="28"/>
        </w:rPr>
        <w:t xml:space="preserve"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чувства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лично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испытываешь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отношению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детям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ОВЗ (можно выбрать нескольк</w:t>
      </w:r>
      <w:r>
        <w:rPr>
          <w:sz w:val="28"/>
        </w:rPr>
        <w:t xml:space="preserve">о вариантов ответов)</w:t>
      </w:r>
      <w:r>
        <w:rPr>
          <w:sz w:val="28"/>
        </w:rPr>
      </w:r>
    </w:p>
    <w:p>
      <w:pPr>
        <w:pStyle w:val="802"/>
        <w:ind w:right="7350"/>
        <w:spacing w:line="360" w:lineRule="auto"/>
      </w:pPr>
      <w:r>
        <w:t xml:space="preserve">а) уважение;</w:t>
      </w:r>
      <w:r>
        <w:rPr>
          <w:spacing w:val="40"/>
        </w:rPr>
        <w:t xml:space="preserve"> </w:t>
      </w:r>
      <w:r>
        <w:t xml:space="preserve">б)</w:t>
      </w:r>
      <w:r>
        <w:rPr>
          <w:spacing w:val="-18"/>
        </w:rPr>
        <w:t xml:space="preserve"> </w:t>
      </w:r>
      <w:r>
        <w:t xml:space="preserve">милосердие:</w:t>
      </w:r>
      <w:r/>
    </w:p>
    <w:p>
      <w:pPr>
        <w:pStyle w:val="802"/>
        <w:ind w:right="7638"/>
        <w:spacing w:line="360" w:lineRule="auto"/>
      </w:pPr>
      <w:r>
        <w:t xml:space="preserve">в)</w:t>
      </w:r>
      <w:r>
        <w:rPr>
          <w:spacing w:val="-18"/>
        </w:rPr>
        <w:t xml:space="preserve"> </w:t>
      </w:r>
      <w:r>
        <w:t xml:space="preserve">доброту; г)</w:t>
      </w:r>
      <w:r>
        <w:rPr>
          <w:spacing w:val="-1"/>
        </w:rPr>
        <w:t xml:space="preserve"> </w:t>
      </w:r>
      <w:r>
        <w:rPr>
          <w:spacing w:val="-2"/>
        </w:rPr>
        <w:t xml:space="preserve">жалость:</w:t>
      </w:r>
      <w:r/>
    </w:p>
    <w:p>
      <w:pPr>
        <w:pStyle w:val="802"/>
        <w:ind w:right="7062"/>
        <w:spacing w:line="360" w:lineRule="auto"/>
      </w:pPr>
      <w:r>
        <w:t xml:space="preserve">д)</w:t>
      </w:r>
      <w:r>
        <w:rPr>
          <w:spacing w:val="-18"/>
        </w:rPr>
        <w:t xml:space="preserve"> </w:t>
      </w:r>
      <w:r>
        <w:t xml:space="preserve">раздражение; е) неприязнь</w:t>
      </w:r>
      <w:r/>
    </w:p>
    <w:p>
      <w:pPr>
        <w:pStyle w:val="802"/>
      </w:pPr>
      <w:r>
        <w:t xml:space="preserve">ж) </w:t>
      </w:r>
      <w:r>
        <w:rPr>
          <w:spacing w:val="-2"/>
        </w:rPr>
        <w:t xml:space="preserve">страх;</w:t>
      </w:r>
      <w:r/>
    </w:p>
    <w:p>
      <w:pPr>
        <w:pStyle w:val="802"/>
        <w:ind w:right="5851"/>
        <w:spacing w:before="160" w:line="360" w:lineRule="auto"/>
      </w:pPr>
      <w:r>
        <w:t xml:space="preserve">з)</w:t>
      </w:r>
      <w:r>
        <w:rPr>
          <w:spacing w:val="-12"/>
        </w:rPr>
        <w:t xml:space="preserve"> </w:t>
      </w:r>
      <w:r>
        <w:t xml:space="preserve">никаких</w:t>
      </w:r>
      <w:r>
        <w:rPr>
          <w:spacing w:val="-12"/>
        </w:rPr>
        <w:t xml:space="preserve"> </w:t>
      </w:r>
      <w:r>
        <w:t xml:space="preserve">особых</w:t>
      </w:r>
      <w:r>
        <w:rPr>
          <w:spacing w:val="-11"/>
        </w:rPr>
        <w:t xml:space="preserve"> </w:t>
      </w:r>
      <w:r>
        <w:t xml:space="preserve">чувств; г) равнодушие</w:t>
      </w:r>
      <w:r/>
    </w:p>
    <w:p>
      <w:pPr>
        <w:pStyle w:val="802"/>
      </w:pPr>
      <w:r>
        <w:t xml:space="preserve">д)</w:t>
      </w:r>
      <w:r>
        <w:rPr>
          <w:spacing w:val="-5"/>
        </w:rPr>
        <w:t xml:space="preserve"> </w:t>
      </w:r>
      <w:r>
        <w:t xml:space="preserve">другие</w:t>
      </w:r>
      <w:r>
        <w:rPr>
          <w:spacing w:val="-2"/>
        </w:rPr>
        <w:t xml:space="preserve"> (укажите)</w:t>
      </w:r>
      <w:r/>
    </w:p>
    <w:p>
      <w:pPr>
        <w:pStyle w:val="803"/>
        <w:numPr>
          <w:ilvl w:val="0"/>
          <w:numId w:val="3"/>
        </w:numPr>
        <w:ind w:left="101" w:right="129" w:firstLine="0"/>
        <w:spacing w:before="162" w:line="360" w:lineRule="auto"/>
        <w:tabs>
          <w:tab w:val="left" w:pos="462" w:leader="none"/>
        </w:tabs>
        <w:rPr>
          <w:sz w:val="28"/>
        </w:rPr>
      </w:pPr>
      <w:r>
        <w:rPr>
          <w:sz w:val="28"/>
        </w:rPr>
        <w:t xml:space="preserve">Как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ты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считаешь,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еще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можно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постараться</w:t>
      </w:r>
      <w:r>
        <w:rPr>
          <w:spacing w:val="77"/>
          <w:sz w:val="28"/>
        </w:rPr>
        <w:t xml:space="preserve"> </w:t>
      </w:r>
      <w:r>
        <w:rPr>
          <w:sz w:val="28"/>
        </w:rPr>
        <w:t xml:space="preserve">сделать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интересах людей с ограниченными возможностями здоровья?</w:t>
      </w:r>
      <w:r>
        <w:rPr>
          <w:sz w:val="28"/>
        </w:rPr>
      </w:r>
    </w:p>
    <w:p>
      <w:pPr>
        <w:pStyle w:val="802"/>
        <w:spacing w:before="1"/>
      </w:pPr>
      <w:r>
        <w:t xml:space="preserve">а)</w:t>
      </w:r>
      <w:r>
        <w:rPr>
          <w:spacing w:val="59"/>
        </w:rPr>
        <w:t xml:space="preserve"> </w:t>
      </w:r>
      <w:r>
        <w:t xml:space="preserve">Главное,</w:t>
      </w:r>
      <w:r>
        <w:rPr>
          <w:spacing w:val="61"/>
        </w:rPr>
        <w:t xml:space="preserve"> </w:t>
      </w:r>
      <w:r>
        <w:t xml:space="preserve">пересмотреть</w:t>
      </w:r>
      <w:r>
        <w:rPr>
          <w:spacing w:val="61"/>
        </w:rPr>
        <w:t xml:space="preserve"> </w:t>
      </w:r>
      <w:r>
        <w:t xml:space="preserve">своё</w:t>
      </w:r>
      <w:r>
        <w:rPr>
          <w:spacing w:val="60"/>
        </w:rPr>
        <w:t xml:space="preserve"> </w:t>
      </w:r>
      <w:r>
        <w:t xml:space="preserve">отношение</w:t>
      </w:r>
      <w:r>
        <w:rPr>
          <w:spacing w:val="59"/>
        </w:rPr>
        <w:t xml:space="preserve"> </w:t>
      </w:r>
      <w:r>
        <w:t xml:space="preserve">к</w:t>
      </w:r>
      <w:r>
        <w:rPr>
          <w:spacing w:val="61"/>
        </w:rPr>
        <w:t xml:space="preserve"> </w:t>
      </w:r>
      <w:r>
        <w:t xml:space="preserve">людям</w:t>
      </w:r>
      <w:r>
        <w:rPr>
          <w:spacing w:val="62"/>
        </w:rPr>
        <w:t xml:space="preserve"> </w:t>
      </w:r>
      <w:r>
        <w:t xml:space="preserve">с</w:t>
      </w:r>
      <w:r>
        <w:rPr>
          <w:spacing w:val="61"/>
        </w:rPr>
        <w:t xml:space="preserve"> </w:t>
      </w:r>
      <w:r>
        <w:rPr>
          <w:spacing w:val="-2"/>
        </w:rPr>
        <w:t xml:space="preserve">ограниченными</w:t>
      </w:r>
      <w:r/>
    </w:p>
    <w:p>
      <w:pPr>
        <w:pStyle w:val="802"/>
        <w:spacing w:before="160"/>
      </w:pPr>
      <w:r>
        <w:t xml:space="preserve">возможностями</w:t>
      </w:r>
      <w:r>
        <w:rPr>
          <w:spacing w:val="-6"/>
        </w:rPr>
        <w:t xml:space="preserve"> </w:t>
      </w:r>
      <w:r>
        <w:rPr>
          <w:spacing w:val="-2"/>
        </w:rPr>
        <w:t xml:space="preserve">здоровья;</w:t>
      </w:r>
      <w:r/>
    </w:p>
    <w:p>
      <w:pPr>
        <w:pStyle w:val="802"/>
        <w:spacing w:before="63" w:line="360" w:lineRule="auto"/>
      </w:pPr>
      <w:r>
        <w:t xml:space="preserve">б)</w:t>
      </w:r>
      <w:r>
        <w:rPr>
          <w:spacing w:val="80"/>
        </w:rPr>
        <w:t xml:space="preserve"> </w:t>
      </w:r>
      <w:r>
        <w:t xml:space="preserve">Даже</w:t>
      </w:r>
      <w:r>
        <w:rPr>
          <w:spacing w:val="80"/>
        </w:rPr>
        <w:t xml:space="preserve"> </w:t>
      </w:r>
      <w:r>
        <w:t xml:space="preserve">не</w:t>
      </w:r>
      <w:r>
        <w:rPr>
          <w:spacing w:val="79"/>
        </w:rPr>
        <w:t xml:space="preserve"> </w:t>
      </w:r>
      <w:r>
        <w:t xml:space="preserve">знаю,</w:t>
      </w:r>
      <w:r>
        <w:rPr>
          <w:spacing w:val="79"/>
        </w:rPr>
        <w:t xml:space="preserve"> </w:t>
      </w:r>
      <w:r>
        <w:t xml:space="preserve">чем</w:t>
      </w:r>
      <w:r>
        <w:rPr>
          <w:spacing w:val="80"/>
        </w:rPr>
        <w:t xml:space="preserve"> </w:t>
      </w:r>
      <w:r>
        <w:t xml:space="preserve">мы</w:t>
      </w:r>
      <w:r>
        <w:rPr>
          <w:spacing w:val="79"/>
        </w:rPr>
        <w:t xml:space="preserve"> </w:t>
      </w:r>
      <w:r>
        <w:t xml:space="preserve">можем</w:t>
      </w:r>
      <w:r>
        <w:rPr>
          <w:spacing w:val="80"/>
        </w:rPr>
        <w:t xml:space="preserve"> </w:t>
      </w:r>
      <w:r>
        <w:t xml:space="preserve">помочь</w:t>
      </w:r>
      <w:r>
        <w:rPr>
          <w:spacing w:val="79"/>
        </w:rPr>
        <w:t xml:space="preserve"> </w:t>
      </w:r>
      <w:r>
        <w:t xml:space="preserve">людям</w:t>
      </w:r>
      <w:r>
        <w:rPr>
          <w:spacing w:val="80"/>
        </w:rPr>
        <w:t xml:space="preserve"> </w:t>
      </w:r>
      <w:r>
        <w:t xml:space="preserve">с</w:t>
      </w:r>
      <w:r>
        <w:rPr>
          <w:spacing w:val="79"/>
        </w:rPr>
        <w:t xml:space="preserve"> </w:t>
      </w:r>
      <w:r>
        <w:t xml:space="preserve">ограниченными возможностями здоровья;</w:t>
      </w:r>
      <w:r/>
    </w:p>
    <w:p>
      <w:pPr>
        <w:pStyle w:val="802"/>
        <w:spacing w:line="360" w:lineRule="auto"/>
      </w:pPr>
      <w:r>
        <w:t xml:space="preserve">в)</w:t>
      </w:r>
      <w:r>
        <w:rPr>
          <w:spacing w:val="40"/>
        </w:rPr>
        <w:t xml:space="preserve"> </w:t>
      </w:r>
      <w:r>
        <w:t xml:space="preserve">Помощь</w:t>
      </w:r>
      <w:r>
        <w:rPr>
          <w:spacing w:val="40"/>
        </w:rPr>
        <w:t xml:space="preserve"> </w:t>
      </w:r>
      <w:r>
        <w:t xml:space="preserve">людям</w:t>
      </w:r>
      <w:r>
        <w:rPr>
          <w:spacing w:val="40"/>
        </w:rPr>
        <w:t xml:space="preserve"> </w:t>
      </w:r>
      <w:r>
        <w:t xml:space="preserve">с</w:t>
      </w:r>
      <w:r>
        <w:rPr>
          <w:spacing w:val="40"/>
        </w:rPr>
        <w:t xml:space="preserve"> </w:t>
      </w:r>
      <w:r>
        <w:t xml:space="preserve">ограниченными</w:t>
      </w:r>
      <w:r>
        <w:rPr>
          <w:spacing w:val="40"/>
        </w:rPr>
        <w:t xml:space="preserve"> </w:t>
      </w:r>
      <w:r>
        <w:t xml:space="preserve">возможностями</w:t>
      </w:r>
      <w:r>
        <w:rPr>
          <w:spacing w:val="40"/>
        </w:rPr>
        <w:t xml:space="preserve"> </w:t>
      </w:r>
      <w:r>
        <w:t xml:space="preserve">здоровья</w:t>
      </w:r>
      <w:r>
        <w:rPr>
          <w:spacing w:val="40"/>
        </w:rPr>
        <w:t xml:space="preserve"> </w:t>
      </w:r>
      <w:r>
        <w:t xml:space="preserve">-</w:t>
      </w:r>
      <w:r>
        <w:rPr>
          <w:spacing w:val="40"/>
        </w:rPr>
        <w:t xml:space="preserve"> </w:t>
      </w:r>
      <w:r>
        <w:t xml:space="preserve">забота</w:t>
      </w:r>
      <w:r>
        <w:rPr>
          <w:spacing w:val="40"/>
        </w:rPr>
        <w:t xml:space="preserve"> </w:t>
      </w:r>
      <w:r>
        <w:rPr>
          <w:spacing w:val="-2"/>
        </w:rPr>
        <w:t xml:space="preserve">государства:</w:t>
      </w:r>
      <w:r/>
    </w:p>
    <w:p>
      <w:pPr>
        <w:pStyle w:val="802"/>
        <w:spacing w:line="360" w:lineRule="auto"/>
      </w:pPr>
      <w:r>
        <w:t xml:space="preserve">г) Отдавать часть своего дохода людям с ограниченными возможностями </w:t>
      </w:r>
      <w:r>
        <w:rPr>
          <w:spacing w:val="-2"/>
        </w:rPr>
        <w:t xml:space="preserve">здоровья</w:t>
      </w:r>
      <w:r/>
    </w:p>
    <w:p>
      <w:pPr>
        <w:pStyle w:val="802"/>
      </w:pPr>
      <w:r>
        <w:t xml:space="preserve">д)</w:t>
      </w:r>
      <w:r>
        <w:rPr>
          <w:spacing w:val="-5"/>
        </w:rPr>
        <w:t xml:space="preserve"> </w:t>
      </w:r>
      <w:r>
        <w:t xml:space="preserve">другие</w:t>
      </w:r>
      <w:r>
        <w:rPr>
          <w:spacing w:val="-2"/>
        </w:rPr>
        <w:t xml:space="preserve"> (укажите)</w:t>
      </w:r>
      <w:r/>
    </w:p>
    <w:p>
      <w:pPr>
        <w:pStyle w:val="802"/>
      </w:pPr>
      <w:r/>
      <w:r/>
    </w:p>
    <w:p>
      <w:pPr>
        <w:ind w:left="101"/>
        <w:rPr>
          <w:b/>
          <w:sz w:val="28"/>
        </w:rPr>
      </w:pPr>
      <w:r>
        <w:rPr>
          <w:b/>
          <w:sz w:val="28"/>
        </w:rPr>
        <w:t xml:space="preserve">Вопросы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к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 xml:space="preserve">интервью:</w:t>
      </w:r>
      <w:r>
        <w:rPr>
          <w:b/>
          <w:sz w:val="28"/>
        </w:rPr>
      </w:r>
    </w:p>
    <w:p>
      <w:pPr>
        <w:pStyle w:val="803"/>
        <w:numPr>
          <w:ilvl w:val="1"/>
          <w:numId w:val="3"/>
        </w:numPr>
        <w:ind w:left="820" w:hanging="359"/>
        <w:spacing w:before="162"/>
        <w:tabs>
          <w:tab w:val="left" w:pos="820" w:leader="none"/>
        </w:tabs>
        <w:rPr>
          <w:sz w:val="28"/>
        </w:rPr>
      </w:pPr>
      <w:r>
        <w:rPr>
          <w:sz w:val="28"/>
        </w:rPr>
        <w:t xml:space="preserve">Как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этому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 xml:space="preserve">пришли?</w:t>
      </w:r>
      <w:r>
        <w:rPr>
          <w:sz w:val="28"/>
        </w:rPr>
      </w:r>
    </w:p>
    <w:p>
      <w:pPr>
        <w:pStyle w:val="803"/>
        <w:numPr>
          <w:ilvl w:val="1"/>
          <w:numId w:val="3"/>
        </w:numPr>
        <w:ind w:left="820" w:hanging="359"/>
        <w:spacing w:before="160"/>
        <w:tabs>
          <w:tab w:val="left" w:pos="820" w:leader="none"/>
        </w:tabs>
        <w:rPr>
          <w:sz w:val="28"/>
        </w:rPr>
      </w:pPr>
      <w:r>
        <w:rPr>
          <w:sz w:val="28"/>
        </w:rPr>
        <w:t xml:space="preserve">Считаете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вы,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что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особенным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детям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необ</w:t>
      </w:r>
      <w:r>
        <w:rPr>
          <w:spacing w:val="-2"/>
          <w:sz w:val="28"/>
        </w:rPr>
        <w:t xml:space="preserve">ходима?</w:t>
      </w:r>
      <w:r>
        <w:rPr>
          <w:sz w:val="28"/>
        </w:rPr>
      </w:r>
    </w:p>
    <w:p>
      <w:pPr>
        <w:pStyle w:val="803"/>
        <w:numPr>
          <w:ilvl w:val="1"/>
          <w:numId w:val="3"/>
        </w:numPr>
        <w:ind w:left="820" w:hanging="359"/>
        <w:spacing w:before="162"/>
        <w:tabs>
          <w:tab w:val="left" w:pos="820" w:leader="none"/>
        </w:tabs>
        <w:rPr>
          <w:sz w:val="28"/>
        </w:rPr>
      </w:pPr>
      <w:r>
        <w:rPr>
          <w:sz w:val="28"/>
        </w:rPr>
        <w:t xml:space="preserve">Хватает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Волгограде удобств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особенных</w:t>
      </w:r>
      <w:r>
        <w:rPr>
          <w:spacing w:val="-2"/>
          <w:sz w:val="28"/>
        </w:rPr>
        <w:t xml:space="preserve"> детей?</w:t>
      </w:r>
      <w:r>
        <w:rPr>
          <w:sz w:val="28"/>
        </w:rPr>
      </w:r>
    </w:p>
    <w:p>
      <w:pPr>
        <w:pStyle w:val="803"/>
        <w:numPr>
          <w:ilvl w:val="1"/>
          <w:numId w:val="3"/>
        </w:numPr>
        <w:ind w:left="820" w:hanging="359"/>
        <w:spacing w:before="160"/>
        <w:tabs>
          <w:tab w:val="left" w:pos="820" w:leader="none"/>
        </w:tabs>
        <w:rPr>
          <w:sz w:val="28"/>
        </w:rPr>
      </w:pPr>
      <w:r>
        <w:rPr>
          <w:sz w:val="28"/>
        </w:rPr>
        <w:t xml:space="preserve">Дайте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совет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особенным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детям.</w:t>
      </w:r>
      <w:r>
        <w:rPr>
          <w:sz w:val="28"/>
        </w:rPr>
      </w:r>
    </w:p>
    <w:p>
      <w:pPr>
        <w:pStyle w:val="802"/>
        <w:ind w:left="0"/>
        <w:spacing w:before="60"/>
      </w:pPr>
      <w:r/>
      <w:r/>
    </w:p>
    <w:p>
      <w:pPr>
        <w:ind w:left="101"/>
        <w:rPr>
          <w:b/>
          <w:sz w:val="28"/>
        </w:rPr>
      </w:pPr>
      <w:r>
        <w:rPr>
          <w:b/>
          <w:sz w:val="28"/>
        </w:rPr>
        <w:t xml:space="preserve">Интервью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с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 xml:space="preserve">родителем:</w:t>
      </w:r>
      <w:r>
        <w:rPr>
          <w:b/>
          <w:sz w:val="28"/>
        </w:rPr>
      </w:r>
    </w:p>
    <w:p>
      <w:pPr>
        <w:pStyle w:val="803"/>
        <w:numPr>
          <w:ilvl w:val="0"/>
          <w:numId w:val="2"/>
        </w:numPr>
        <w:ind w:left="821" w:right="130"/>
        <w:jc w:val="both"/>
        <w:spacing w:before="320"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Я мама ребенка с синдромом Дауна, моего сына зовут Сереже, ему </w:t>
      </w:r>
      <w:r>
        <w:rPr>
          <w:spacing w:val="-2"/>
          <w:sz w:val="28"/>
        </w:rPr>
        <w:t xml:space="preserve">8лет.</w:t>
      </w:r>
      <w:r>
        <w:rPr>
          <w:sz w:val="28"/>
        </w:rPr>
      </w:r>
    </w:p>
    <w:p>
      <w:pPr>
        <w:pStyle w:val="803"/>
        <w:numPr>
          <w:ilvl w:val="0"/>
          <w:numId w:val="2"/>
        </w:numPr>
        <w:ind w:left="821" w:right="120"/>
        <w:jc w:val="both"/>
        <w:spacing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Конечно, помощь нужна, но больше в ней нуждаются родители- счастливые родители-счастливый ребенок. Не все семьи могут справиться с этим самостоятельно, часто родители находятся в постоянном стрессе, иногда нужна помощь психолога, ведь даже свыкнуться с мыс</w:t>
      </w:r>
      <w:r>
        <w:rPr>
          <w:sz w:val="28"/>
        </w:rPr>
        <w:t xml:space="preserve">лью, что твой ребенок не такой как все, очень сложно. Главная задача родителей особенного ребенка, своевременно понять какая помощь ему нужна, будь то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медицинская, психологическая или в развитии его способностей.</w:t>
      </w:r>
      <w:r>
        <w:rPr>
          <w:sz w:val="28"/>
        </w:rPr>
      </w:r>
    </w:p>
    <w:p>
      <w:pPr>
        <w:pStyle w:val="803"/>
        <w:numPr>
          <w:ilvl w:val="0"/>
          <w:numId w:val="2"/>
        </w:numPr>
        <w:ind w:left="0" w:right="134"/>
        <w:jc w:val="both"/>
        <w:spacing w:before="63"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В Волгограде есть замечательный центр "Наде</w:t>
      </w:r>
      <w:r>
        <w:rPr>
          <w:sz w:val="28"/>
        </w:rPr>
        <w:t xml:space="preserve">жда" для детей с синдромом Дауна, под руководством Магнитской Л. Е. Там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проходят обучающие занятия, оказывают медицинскую помощь, дарят подарки на праздники. Но, </w:t>
      </w:r>
      <w:r>
        <w:rPr>
          <w:sz w:val="28"/>
        </w:rPr>
        <w:t xml:space="preserve">к сожалению, центр существует за </w:t>
      </w:r>
      <w:r>
        <w:rPr>
          <w:sz w:val="28"/>
        </w:rPr>
        <w:t xml:space="preserve">счет спонсоров и денег не хватает на оказан</w:t>
      </w:r>
      <w:r>
        <w:rPr>
          <w:sz w:val="28"/>
        </w:rPr>
        <w:t xml:space="preserve">ие помощи всем детям с синдромом Дауна.</w:t>
      </w:r>
      <w:r>
        <w:rPr>
          <w:sz w:val="28"/>
        </w:rPr>
      </w:r>
    </w:p>
    <w:p>
      <w:pPr>
        <w:pStyle w:val="803"/>
        <w:numPr>
          <w:ilvl w:val="0"/>
          <w:numId w:val="2"/>
        </w:numPr>
        <w:ind w:left="821" w:right="120"/>
        <w:jc w:val="both"/>
        <w:spacing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О</w:t>
      </w:r>
      <w:r>
        <w:rPr>
          <w:sz w:val="28"/>
        </w:rPr>
        <w:t xml:space="preserve">чень важно принимать и понимать, что не все дети одинаковые. К счастью, я не встречала людей, которые бы с негативом относились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 моему ребенку, ему везде рады. Сложнее ситуация состоит в общении с детьми сверстника</w:t>
      </w:r>
      <w:r>
        <w:rPr>
          <w:sz w:val="28"/>
        </w:rPr>
        <w:t xml:space="preserve">ми, иногда им трудно найти с ним общий язык, они не понимают, почему он разговаривает или как-то особенно реагирует на обычную ситуацию. Давайте воспитаем поколение детей, которое будет информировано об особенных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детях, что они такие же члены общества. Люб</w:t>
      </w:r>
      <w:r>
        <w:rPr>
          <w:sz w:val="28"/>
        </w:rPr>
        <w:t xml:space="preserve">ите своих детей!!!</w:t>
      </w:r>
      <w:r>
        <w:rPr>
          <w:sz w:val="28"/>
        </w:rPr>
      </w:r>
    </w:p>
    <w:p>
      <w:pPr>
        <w:ind w:left="101"/>
        <w:jc w:val="both"/>
        <w:spacing w:before="160"/>
        <w:rPr>
          <w:b/>
          <w:sz w:val="28"/>
        </w:rPr>
      </w:pPr>
      <w:r>
        <w:rPr>
          <w:b/>
          <w:sz w:val="28"/>
        </w:rPr>
        <w:t xml:space="preserve">Интервью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с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 xml:space="preserve">учителем:</w:t>
      </w:r>
      <w:r>
        <w:rPr>
          <w:b/>
          <w:sz w:val="28"/>
        </w:rPr>
      </w:r>
    </w:p>
    <w:p>
      <w:pPr>
        <w:pStyle w:val="802"/>
        <w:ind w:left="0"/>
        <w:rPr>
          <w:b/>
        </w:rPr>
      </w:pPr>
      <w:r>
        <w:rPr>
          <w:b/>
        </w:rPr>
      </w:r>
      <w:r>
        <w:rPr>
          <w:b/>
        </w:rPr>
      </w:r>
    </w:p>
    <w:p>
      <w:pPr>
        <w:pStyle w:val="803"/>
        <w:numPr>
          <w:ilvl w:val="0"/>
          <w:numId w:val="1"/>
        </w:numPr>
        <w:ind w:left="820" w:hanging="359"/>
        <w:jc w:val="both"/>
        <w:tabs>
          <w:tab w:val="left" w:pos="820" w:leader="none"/>
        </w:tabs>
        <w:rPr>
          <w:sz w:val="28"/>
        </w:rPr>
      </w:pPr>
      <w:r>
        <w:rPr>
          <w:sz w:val="28"/>
        </w:rPr>
        <w:t xml:space="preserve">Я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пришла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работать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школу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интернат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через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центр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занятости.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 xml:space="preserve">Первые</w:t>
      </w:r>
      <w:r>
        <w:rPr>
          <w:sz w:val="28"/>
        </w:rPr>
      </w:r>
    </w:p>
    <w:p>
      <w:pPr>
        <w:pStyle w:val="802"/>
        <w:ind w:left="821" w:right="130"/>
        <w:jc w:val="both"/>
        <w:spacing w:before="160" w:line="360" w:lineRule="auto"/>
      </w:pPr>
      <w:r>
        <w:t xml:space="preserve">2 года работала воспитателем. За это время поняла специфику работы и прошла необходимое дополнительное обучение.</w:t>
      </w:r>
      <w:r/>
    </w:p>
    <w:p>
      <w:pPr>
        <w:pStyle w:val="803"/>
        <w:numPr>
          <w:ilvl w:val="0"/>
          <w:numId w:val="1"/>
        </w:numPr>
        <w:ind w:left="821" w:right="123"/>
        <w:jc w:val="both"/>
        <w:spacing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У моего старшего сына стоял диагноз “Моторная аллалия”. 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какими трудностями и непониманием окружающих я столкнулась, известно только тем, кто через это прошел, поэтому я считаю, что помощь особенным детям необходима, а особенно понимание и принятие их.</w:t>
      </w:r>
      <w:r>
        <w:rPr>
          <w:sz w:val="28"/>
        </w:rPr>
      </w:r>
    </w:p>
    <w:p>
      <w:pPr>
        <w:pStyle w:val="803"/>
        <w:numPr>
          <w:ilvl w:val="0"/>
          <w:numId w:val="1"/>
        </w:numPr>
        <w:ind w:left="821" w:right="123"/>
        <w:jc w:val="both"/>
        <w:spacing w:before="1"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В </w:t>
      </w:r>
      <w:r>
        <w:rPr>
          <w:sz w:val="28"/>
        </w:rPr>
        <w:t xml:space="preserve">2022 году наша школа стала участником проекта “Современной школы” и были оборудованы кабинеты индивидуальной 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групповой работы логопеда, дефектолога, психолога с учётом особенностей наших деток. Для ребят создали 5 мастерских, где они теперь осваивают шве</w:t>
      </w:r>
      <w:r>
        <w:rPr>
          <w:sz w:val="28"/>
        </w:rPr>
        <w:t xml:space="preserve">йное и гончарное дело, навыки профессии строительного и агропромышленного профиля, ряда специальностей комплексного обслуживания зданий.</w:t>
      </w:r>
      <w:r>
        <w:rPr>
          <w:sz w:val="28"/>
        </w:rPr>
      </w:r>
    </w:p>
    <w:p>
      <w:pPr>
        <w:pStyle w:val="803"/>
        <w:numPr>
          <w:ilvl w:val="0"/>
          <w:numId w:val="1"/>
        </w:numPr>
        <w:ind w:left="821" w:right="123"/>
        <w:jc w:val="both"/>
        <w:spacing w:line="360" w:lineRule="auto"/>
        <w:tabs>
          <w:tab w:val="left" w:pos="821" w:leader="none"/>
        </w:tabs>
        <w:rPr>
          <w:sz w:val="28"/>
        </w:rPr>
      </w:pPr>
      <w:r>
        <w:rPr>
          <w:sz w:val="28"/>
        </w:rPr>
        <w:t xml:space="preserve">На мой взгляд, каждый человек в этом мире нуждается в поддержке и</w:t>
      </w:r>
      <w:r>
        <w:rPr>
          <w:sz w:val="28"/>
        </w:rPr>
        <w:t xml:space="preserve"> </w:t>
      </w:r>
      <w:r>
        <w:rPr>
          <w:sz w:val="28"/>
        </w:rPr>
        <w:t xml:space="preserve">понимании.</w:t>
      </w:r>
      <w:r>
        <w:rPr>
          <w:sz w:val="28"/>
        </w:rPr>
        <w:t xml:space="preserve"> </w:t>
      </w:r>
      <w:r>
        <w:rPr>
          <w:sz w:val="28"/>
        </w:rPr>
        <w:t xml:space="preserve">Давайте</w:t>
      </w:r>
      <w:r>
        <w:rPr>
          <w:sz w:val="28"/>
        </w:rPr>
        <w:t xml:space="preserve"> </w:t>
      </w:r>
      <w:r>
        <w:rPr>
          <w:sz w:val="28"/>
        </w:rPr>
        <w:t xml:space="preserve">будем</w:t>
      </w:r>
      <w:r>
        <w:rPr>
          <w:sz w:val="28"/>
        </w:rPr>
        <w:t xml:space="preserve"> </w:t>
      </w:r>
      <w:r>
        <w:rPr>
          <w:sz w:val="28"/>
        </w:rPr>
        <w:t xml:space="preserve">относиться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окружающи</w:t>
      </w:r>
      <w:r>
        <w:rPr>
          <w:sz w:val="28"/>
        </w:rPr>
        <w:t xml:space="preserve">м</w:t>
      </w:r>
      <w:r>
        <w:rPr>
          <w:sz w:val="28"/>
        </w:rPr>
        <w:t xml:space="preserve"> </w:t>
      </w:r>
      <w:r>
        <w:rPr>
          <w:sz w:val="28"/>
        </w:rPr>
        <w:t xml:space="preserve">с</w:t>
      </w:r>
      <w:r>
        <w:rPr>
          <w:sz w:val="28"/>
        </w:rPr>
        <w:t xml:space="preserve"> </w:t>
      </w:r>
      <w:r>
        <w:rPr>
          <w:sz w:val="28"/>
        </w:rPr>
        <w:t xml:space="preserve">пониманием,</w:t>
      </w:r>
      <w:r>
        <w:rPr>
          <w:sz w:val="28"/>
        </w:rPr>
        <w:t xml:space="preserve"> </w:t>
      </w:r>
      <w:r>
        <w:rPr>
          <w:sz w:val="28"/>
        </w:rPr>
        <w:t xml:space="preserve">принятием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поддержкой</w:t>
      </w:r>
      <w:r>
        <w:rPr>
          <w:sz w:val="28"/>
        </w:rPr>
        <w:t xml:space="preserve"> </w:t>
      </w:r>
      <w:r>
        <w:rPr>
          <w:sz w:val="28"/>
        </w:rPr>
        <w:t xml:space="preserve">и</w:t>
      </w:r>
      <w:r>
        <w:rPr>
          <w:sz w:val="28"/>
        </w:rPr>
        <w:t xml:space="preserve"> </w:t>
      </w:r>
      <w:r>
        <w:rPr>
          <w:sz w:val="28"/>
        </w:rPr>
        <w:t xml:space="preserve">не</w:t>
      </w:r>
      <w:r>
        <w:rPr>
          <w:sz w:val="28"/>
        </w:rPr>
        <w:t xml:space="preserve"> </w:t>
      </w:r>
      <w:r>
        <w:rPr>
          <w:sz w:val="28"/>
        </w:rPr>
        <w:t xml:space="preserve">только</w:t>
      </w:r>
      <w:r>
        <w:rPr>
          <w:sz w:val="28"/>
        </w:rPr>
        <w:t xml:space="preserve"> </w:t>
      </w:r>
      <w:r>
        <w:rPr>
          <w:sz w:val="28"/>
        </w:rPr>
        <w:t xml:space="preserve">к</w:t>
      </w:r>
      <w:r>
        <w:rPr>
          <w:sz w:val="28"/>
        </w:rPr>
        <w:t xml:space="preserve"> </w:t>
      </w:r>
      <w:r>
        <w:rPr>
          <w:sz w:val="28"/>
        </w:rPr>
        <w:t xml:space="preserve">особенным детям. Тогда наше общество станет светлее и жить будет проще.</w:t>
      </w:r>
      <w:r>
        <w:rPr>
          <w:sz w:val="28"/>
        </w:rPr>
      </w:r>
    </w:p>
    <w:sectPr>
      <w:footnotePr/>
      <w:endnotePr/>
      <w:type w:val="nextPage"/>
      <w:pgSz w:w="11910" w:h="16840" w:orient="portrait"/>
      <w:pgMar w:top="1360" w:right="1320" w:bottom="1460" w:left="1340" w:header="0" w:footer="1246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7732031"/>
      <w:docPartObj>
        <w:docPartGallery w:val="Page Numbers (Bottom of Page)"/>
        <w:docPartUnique w:val="true"/>
      </w:docPartObj>
      <w:rPr/>
    </w:sdtPr>
    <w:sdtContent>
      <w:p>
        <w:pPr>
          <w:pStyle w:val="8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802"/>
      <w:ind w:left="0"/>
      <w:spacing w:line="14" w:lineRule="auto"/>
      <w:rPr>
        <w:sz w:val="19"/>
      </w:rPr>
    </w:pPr>
    <w:r>
      <w:rPr>
        <w:sz w:val="19"/>
      </w:rPr>
    </w:r>
    <w:r>
      <w:rPr>
        <w:sz w:val="19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805"/>
      </w:pPr>
      <w:r>
        <w:rPr>
          <w:sz w:val="28"/>
          <w:szCs w:val="28"/>
        </w:rPr>
        <w:footnoteRef/>
      </w:r>
      <w:r>
        <w:t xml:space="preserve"> </w:t>
      </w:r>
      <w:r>
        <w:rPr>
          <w:sz w:val="28"/>
          <w:szCs w:val="28"/>
        </w:rPr>
        <w:t xml:space="preserve">https://dzen.ru/a/ZIzFC1hkBHDhsPRW</w:t>
      </w:r>
      <w:r/>
    </w:p>
  </w:footnote>
  <w:footnote w:id="3">
    <w:p>
      <w:pPr>
        <w:pStyle w:val="805"/>
        <w:rPr>
          <w:sz w:val="28"/>
          <w:szCs w:val="28"/>
        </w:rPr>
      </w:pPr>
      <w:r>
        <w:rPr>
          <w:sz w:val="28"/>
          <w:szCs w:val="28"/>
        </w:rPr>
        <w:footnoteRef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https://nsportal.ru/anastaishak</w:t>
      </w:r>
      <w:r>
        <w:rPr>
          <w:sz w:val="28"/>
          <w:szCs w:val="28"/>
        </w:rPr>
      </w:r>
    </w:p>
  </w:footnote>
  <w:footnote w:id="4">
    <w:p>
      <w:pPr>
        <w:pStyle w:val="805"/>
        <w:rPr>
          <w:sz w:val="28"/>
          <w:szCs w:val="28"/>
        </w:rPr>
      </w:pPr>
      <w:r>
        <w:rPr>
          <w:sz w:val="28"/>
          <w:szCs w:val="28"/>
        </w:rPr>
        <w:footnoteRef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https:/</w:t>
      </w:r>
      <w:r>
        <w:rPr>
          <w:sz w:val="28"/>
          <w:szCs w:val="28"/>
        </w:rPr>
        <w:t xml:space="preserve">/nsportal.ru/shkola/sotsialnaya</w:t>
      </w:r>
      <w:r>
        <w:rPr>
          <w:sz w:val="28"/>
          <w:szCs w:val="28"/>
        </w:rPr>
        <w:t xml:space="preserve">pedagogika/library/2020/12/20/sotsialnaya-adaptatsiya-detey-invalidov</w:t>
      </w:r>
      <w:r>
        <w:rPr>
          <w:sz w:val="28"/>
          <w:szCs w:val="28"/>
        </w:rPr>
      </w:r>
    </w:p>
  </w:footnote>
  <w:footnote w:id="5">
    <w:p>
      <w:pPr>
        <w:pStyle w:val="805"/>
        <w:rPr>
          <w:sz w:val="28"/>
          <w:szCs w:val="28"/>
        </w:rPr>
      </w:pPr>
      <w:r>
        <w:rPr>
          <w:sz w:val="28"/>
          <w:szCs w:val="28"/>
        </w:rPr>
        <w:footnoteRef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https://euroasia-science.ru/pedagogicheskie-nauki/социальная-адаптация-как-технология/</w:t>
      </w:r>
      <w:r>
        <w:rPr>
          <w:sz w:val="28"/>
          <w:szCs w:val="28"/>
        </w:rPr>
      </w:r>
    </w:p>
  </w:footnote>
  <w:footnote w:id="6">
    <w:p>
      <w:pPr>
        <w:pStyle w:val="805"/>
        <w:rPr>
          <w:sz w:val="28"/>
          <w:szCs w:val="28"/>
        </w:rPr>
      </w:pPr>
      <w:r>
        <w:rPr>
          <w:sz w:val="28"/>
          <w:szCs w:val="28"/>
        </w:rPr>
        <w:footnoteRef/>
      </w:r>
      <w:r>
        <w:rPr>
          <w:sz w:val="28"/>
          <w:szCs w:val="28"/>
        </w:rPr>
        <w:t xml:space="preserve"> https://дгп5.рф/about/advert/317/</w:t>
      </w:r>
      <w:r>
        <w:rPr>
          <w:sz w:val="28"/>
          <w:szCs w:val="28"/>
        </w:rPr>
      </w:r>
    </w:p>
    <w:p>
      <w:pPr>
        <w:pStyle w:val="805"/>
      </w:pPr>
      <w:r/>
      <w:r/>
    </w:p>
  </w:footnote>
  <w:footnote w:id="7">
    <w:p>
      <w:pPr>
        <w:ind w:left="101"/>
        <w:spacing w:before="58"/>
        <w:rPr>
          <w:sz w:val="28"/>
          <w:szCs w:val="28"/>
        </w:rPr>
      </w:pPr>
      <w:r>
        <w:rPr>
          <w:sz w:val="28"/>
          <w:szCs w:val="28"/>
        </w:rPr>
        <w:footnoteRef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приложение, страница 25</w:t>
      </w:r>
      <w:r>
        <w:rPr>
          <w:sz w:val="28"/>
          <w:szCs w:val="28"/>
        </w:rPr>
      </w:r>
    </w:p>
  </w:footnote>
  <w:footnote w:id="8">
    <w:p>
      <w:pPr>
        <w:ind w:left="101"/>
        <w:rPr>
          <w:sz w:val="28"/>
          <w:szCs w:val="28"/>
        </w:rPr>
      </w:pPr>
      <w:r>
        <w:rPr>
          <w:sz w:val="28"/>
          <w:szCs w:val="28"/>
        </w:rPr>
        <w:footnoteRef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приложение, страница 27</w:t>
      </w:r>
      <w:r>
        <w:rPr>
          <w:sz w:val="28"/>
          <w:szCs w:val="28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2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202428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522" w:hanging="4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822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428"/>
        <w:spacing w:val="0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22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isLgl w:val="false"/>
      <w:suff w:val="tab"/>
      <w:lvlText w:val="%1.%2."/>
      <w:lvlJc w:val="left"/>
      <w:pPr>
        <w:ind w:left="1541" w:hanging="720"/>
      </w:pPr>
      <w:rPr>
        <w:rFonts w:hint="default"/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362" w:hanging="720"/>
      </w:pPr>
      <w:rPr>
        <w:rFonts w:hint="default"/>
        <w:color w:val="auto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543" w:hanging="1080"/>
      </w:pPr>
      <w:rPr>
        <w:rFonts w:hint="default"/>
        <w:color w:val="auto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364" w:hanging="1080"/>
      </w:pPr>
      <w:rPr>
        <w:rFonts w:hint="default"/>
        <w:color w:val="auto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545" w:hanging="1440"/>
      </w:pPr>
      <w:rPr>
        <w:rFonts w:hint="default"/>
        <w:color w:val="auto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726" w:hanging="1800"/>
      </w:pPr>
      <w:rPr>
        <w:rFonts w:hint="default"/>
        <w:color w:val="auto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547" w:hanging="1800"/>
      </w:pPr>
      <w:rPr>
        <w:rFonts w:hint="default"/>
        <w:color w:val="auto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728" w:hanging="2160"/>
      </w:pPr>
      <w:rPr>
        <w:rFonts w:hint="default"/>
        <w:color w:val="auto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22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02428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230" w:hanging="42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29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19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8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798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687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577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466" w:hanging="42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22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2" w:hanging="37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4" w:hanging="37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29" w:hanging="37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43" w:hanging="37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58" w:hanging="37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3" w:hanging="37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587" w:hanging="37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502" w:hanging="37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416" w:hanging="37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isLgl w:val="false"/>
      <w:suff w:val="tab"/>
      <w:lvlText w:val="%1.%2."/>
      <w:lvlJc w:val="left"/>
      <w:pPr>
        <w:ind w:left="821" w:hanging="720"/>
      </w:pPr>
      <w:rPr>
        <w:rFonts w:hint="default"/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922" w:hanging="720"/>
      </w:pPr>
      <w:rPr>
        <w:rFonts w:hint="default"/>
        <w:color w:val="auto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383" w:hanging="1080"/>
      </w:pPr>
      <w:rPr>
        <w:rFonts w:hint="default"/>
        <w:color w:val="auto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484" w:hanging="1080"/>
      </w:pPr>
      <w:rPr>
        <w:rFonts w:hint="default"/>
        <w:color w:val="auto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945" w:hanging="1440"/>
      </w:pPr>
      <w:rPr>
        <w:rFonts w:hint="default"/>
        <w:color w:val="auto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406" w:hanging="1800"/>
      </w:pPr>
      <w:rPr>
        <w:rFonts w:hint="default"/>
        <w:color w:val="auto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7" w:hanging="1800"/>
      </w:pPr>
      <w:rPr>
        <w:rFonts w:hint="default"/>
        <w:color w:val="auto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68" w:hanging="2160"/>
      </w:pPr>
      <w:rPr>
        <w:rFonts w:hint="default"/>
        <w:color w:val="auto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2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202428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isLgl w:val="false"/>
      <w:suff w:val="tab"/>
      <w:lvlText w:val="%1.%2."/>
      <w:lvlJc w:val="left"/>
      <w:pPr>
        <w:ind w:left="1530" w:hanging="720"/>
      </w:pPr>
      <w:rPr>
        <w:rFonts w:hint="default"/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340" w:hanging="720"/>
      </w:pPr>
      <w:rPr>
        <w:rFonts w:hint="default"/>
        <w:color w:val="auto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510" w:hanging="1080"/>
      </w:pPr>
      <w:rPr>
        <w:rFonts w:hint="default"/>
        <w:color w:val="auto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320" w:hanging="1080"/>
      </w:pPr>
      <w:rPr>
        <w:rFonts w:hint="default"/>
        <w:color w:val="auto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490" w:hanging="1440"/>
      </w:pPr>
      <w:rPr>
        <w:rFonts w:hint="default"/>
        <w:color w:val="auto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660" w:hanging="1800"/>
      </w:pPr>
      <w:rPr>
        <w:rFonts w:hint="default"/>
        <w:color w:val="auto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470" w:hanging="1800"/>
      </w:pPr>
      <w:rPr>
        <w:rFonts w:hint="default"/>
        <w:color w:val="auto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640" w:hanging="2160"/>
      </w:pPr>
      <w:rPr>
        <w:rFonts w:hint="default"/>
        <w:color w:val="auto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230" w:hanging="420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1230" w:hanging="420"/>
        <w:jc w:val="right"/>
      </w:pPr>
      <w:rPr>
        <w:rFonts w:hint="default"/>
        <w:spacing w:val="0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41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1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42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4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3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844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44" w:hanging="42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22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2" w:hanging="3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4" w:hanging="3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29" w:hanging="3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43" w:hanging="3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58" w:hanging="3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3" w:hanging="3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587" w:hanging="3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502" w:hanging="3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416" w:hanging="33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2"/>
      <w:numFmt w:val="decimal"/>
      <w:isLgl w:val="false"/>
      <w:suff w:val="tab"/>
      <w:lvlText w:val="%1.%2."/>
      <w:lvlJc w:val="left"/>
      <w:pPr>
        <w:ind w:left="2250" w:hanging="720"/>
      </w:pPr>
      <w:rPr>
        <w:rFonts w:hint="default"/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780" w:hanging="720"/>
      </w:pPr>
      <w:rPr>
        <w:rFonts w:hint="default"/>
        <w:color w:val="auto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670" w:hanging="1080"/>
      </w:pPr>
      <w:rPr>
        <w:rFonts w:hint="default"/>
        <w:color w:val="auto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7200" w:hanging="1080"/>
      </w:pPr>
      <w:rPr>
        <w:rFonts w:hint="default"/>
        <w:color w:val="auto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9090" w:hanging="1440"/>
      </w:pPr>
      <w:rPr>
        <w:rFonts w:hint="default"/>
        <w:color w:val="auto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980" w:hanging="1800"/>
      </w:pPr>
      <w:rPr>
        <w:rFonts w:hint="default"/>
        <w:color w:val="auto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2510" w:hanging="1800"/>
      </w:pPr>
      <w:rPr>
        <w:rFonts w:hint="default"/>
        <w:color w:val="auto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0" w:hanging="2160"/>
      </w:pPr>
      <w:rPr>
        <w:rFonts w:hint="default"/>
        <w:color w:val="auto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22" w:hanging="360"/>
      </w:pPr>
      <w:rPr>
        <w:rFonts w:hint="default"/>
        <w:spacing w:val="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47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2" w:hanging="6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0101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4" w:hanging="64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29" w:hanging="6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43" w:hanging="6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58" w:hanging="6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3" w:hanging="6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587" w:hanging="6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502" w:hanging="6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416" w:hanging="64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522" w:hanging="4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65" w:hanging="4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37" w:hanging="4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0" w:hanging="4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83" w:hanging="4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55" w:hanging="4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628" w:hanging="4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00" w:hanging="4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102" w:hanging="28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2)"/>
      <w:lvlJc w:val="left"/>
      <w:pPr>
        <w:ind w:left="822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756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50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373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17"/>
  </w:num>
  <w:num w:numId="4">
    <w:abstractNumId w:val="6"/>
  </w:num>
  <w:num w:numId="5">
    <w:abstractNumId w:val="14"/>
  </w:num>
  <w:num w:numId="6">
    <w:abstractNumId w:val="5"/>
  </w:num>
  <w:num w:numId="7">
    <w:abstractNumId w:val="8"/>
  </w:num>
  <w:num w:numId="8">
    <w:abstractNumId w:val="0"/>
  </w:num>
  <w:num w:numId="9">
    <w:abstractNumId w:val="12"/>
  </w:num>
  <w:num w:numId="10">
    <w:abstractNumId w:val="15"/>
  </w:num>
  <w:num w:numId="11">
    <w:abstractNumId w:val="10"/>
  </w:num>
  <w:num w:numId="12">
    <w:abstractNumId w:val="4"/>
  </w:num>
  <w:num w:numId="13">
    <w:abstractNumId w:val="1"/>
  </w:num>
  <w:num w:numId="14">
    <w:abstractNumId w:val="16"/>
  </w:num>
  <w:num w:numId="15">
    <w:abstractNumId w:val="9"/>
  </w:num>
  <w:num w:numId="16">
    <w:abstractNumId w:val="13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7"/>
    <w:link w:val="796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95"/>
    <w:next w:val="795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97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95"/>
    <w:next w:val="795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97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95"/>
    <w:next w:val="795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7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95"/>
    <w:next w:val="79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7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95"/>
    <w:next w:val="79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7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95"/>
    <w:next w:val="79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7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95"/>
    <w:next w:val="79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7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95"/>
    <w:next w:val="79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7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95"/>
    <w:next w:val="795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7"/>
    <w:link w:val="34"/>
    <w:uiPriority w:val="10"/>
    <w:rPr>
      <w:sz w:val="48"/>
      <w:szCs w:val="48"/>
    </w:rPr>
  </w:style>
  <w:style w:type="paragraph" w:styleId="36">
    <w:name w:val="Subtitle"/>
    <w:basedOn w:val="795"/>
    <w:next w:val="795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7"/>
    <w:link w:val="36"/>
    <w:uiPriority w:val="11"/>
    <w:rPr>
      <w:sz w:val="24"/>
      <w:szCs w:val="24"/>
    </w:rPr>
  </w:style>
  <w:style w:type="paragraph" w:styleId="38">
    <w:name w:val="Quote"/>
    <w:basedOn w:val="795"/>
    <w:next w:val="79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95"/>
    <w:next w:val="79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7"/>
    <w:link w:val="808"/>
    <w:uiPriority w:val="99"/>
  </w:style>
  <w:style w:type="character" w:styleId="45">
    <w:name w:val="Footer Char"/>
    <w:basedOn w:val="797"/>
    <w:link w:val="810"/>
    <w:uiPriority w:val="99"/>
  </w:style>
  <w:style w:type="paragraph" w:styleId="46">
    <w:name w:val="Caption"/>
    <w:basedOn w:val="795"/>
    <w:next w:val="79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810"/>
    <w:uiPriority w:val="99"/>
  </w:style>
  <w:style w:type="table" w:styleId="48">
    <w:name w:val="Table Grid"/>
    <w:basedOn w:val="79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7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9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9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805"/>
    <w:uiPriority w:val="99"/>
    <w:rPr>
      <w:sz w:val="18"/>
    </w:rPr>
  </w:style>
  <w:style w:type="paragraph" w:styleId="178">
    <w:name w:val="endnote text"/>
    <w:basedOn w:val="79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7"/>
    <w:uiPriority w:val="99"/>
    <w:semiHidden/>
    <w:unhideWhenUsed/>
    <w:rPr>
      <w:vertAlign w:val="superscript"/>
    </w:rPr>
  </w:style>
  <w:style w:type="paragraph" w:styleId="182">
    <w:name w:val="toc 2"/>
    <w:basedOn w:val="795"/>
    <w:next w:val="79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95"/>
    <w:next w:val="79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95"/>
    <w:next w:val="79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95"/>
    <w:next w:val="79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95"/>
    <w:next w:val="79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95"/>
    <w:next w:val="79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95"/>
    <w:next w:val="79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95"/>
    <w:next w:val="79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95"/>
    <w:next w:val="795"/>
    <w:uiPriority w:val="99"/>
    <w:unhideWhenUsed/>
    <w:pPr>
      <w:spacing w:after="0" w:afterAutospacing="0"/>
    </w:pPr>
  </w:style>
  <w:style w:type="paragraph" w:styleId="795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796">
    <w:name w:val="Heading 1"/>
    <w:basedOn w:val="795"/>
    <w:uiPriority w:val="1"/>
    <w:qFormat/>
    <w:pPr>
      <w:ind w:left="101"/>
      <w:outlineLvl w:val="0"/>
    </w:pPr>
    <w:rPr>
      <w:b/>
      <w:bCs/>
      <w:sz w:val="28"/>
      <w:szCs w:val="28"/>
    </w:rPr>
  </w:style>
  <w:style w:type="character" w:styleId="797" w:default="1">
    <w:name w:val="Default Paragraph Font"/>
    <w:uiPriority w:val="1"/>
    <w:semiHidden/>
    <w:unhideWhenUsed/>
  </w:style>
  <w:style w:type="table" w:styleId="79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9" w:default="1">
    <w:name w:val="No List"/>
    <w:uiPriority w:val="99"/>
    <w:semiHidden/>
    <w:unhideWhenUsed/>
  </w:style>
  <w:style w:type="table" w:styleId="800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01">
    <w:name w:val="toc 1"/>
    <w:basedOn w:val="795"/>
    <w:uiPriority w:val="1"/>
    <w:qFormat/>
    <w:pPr>
      <w:ind w:left="101"/>
      <w:spacing w:before="160"/>
    </w:pPr>
    <w:rPr>
      <w:sz w:val="28"/>
      <w:szCs w:val="28"/>
    </w:rPr>
  </w:style>
  <w:style w:type="paragraph" w:styleId="802">
    <w:name w:val="Body Text"/>
    <w:basedOn w:val="795"/>
    <w:uiPriority w:val="1"/>
    <w:qFormat/>
    <w:pPr>
      <w:ind w:left="101"/>
    </w:pPr>
    <w:rPr>
      <w:sz w:val="28"/>
      <w:szCs w:val="28"/>
    </w:rPr>
  </w:style>
  <w:style w:type="paragraph" w:styleId="803">
    <w:name w:val="List Paragraph"/>
    <w:basedOn w:val="795"/>
    <w:uiPriority w:val="1"/>
    <w:qFormat/>
    <w:pPr>
      <w:ind w:left="821" w:hanging="360"/>
    </w:pPr>
  </w:style>
  <w:style w:type="paragraph" w:styleId="804" w:customStyle="1">
    <w:name w:val="Table Paragraph"/>
    <w:basedOn w:val="795"/>
    <w:uiPriority w:val="1"/>
    <w:qFormat/>
  </w:style>
  <w:style w:type="paragraph" w:styleId="805">
    <w:name w:val="footnote text"/>
    <w:basedOn w:val="795"/>
    <w:link w:val="806"/>
    <w:uiPriority w:val="99"/>
    <w:semiHidden/>
    <w:unhideWhenUsed/>
    <w:rPr>
      <w:sz w:val="20"/>
      <w:szCs w:val="20"/>
    </w:rPr>
  </w:style>
  <w:style w:type="character" w:styleId="806" w:customStyle="1">
    <w:name w:val="Текст сноски Знак"/>
    <w:basedOn w:val="797"/>
    <w:link w:val="805"/>
    <w:uiPriority w:val="99"/>
    <w:semiHidden/>
    <w:rPr>
      <w:rFonts w:ascii="Times New Roman" w:hAnsi="Times New Roman" w:eastAsia="Times New Roman" w:cs="Times New Roman"/>
      <w:sz w:val="20"/>
      <w:szCs w:val="20"/>
      <w:lang w:val="ru-RU"/>
    </w:rPr>
  </w:style>
  <w:style w:type="character" w:styleId="807">
    <w:name w:val="footnote reference"/>
    <w:basedOn w:val="797"/>
    <w:uiPriority w:val="99"/>
    <w:semiHidden/>
    <w:unhideWhenUsed/>
    <w:rPr>
      <w:vertAlign w:val="superscript"/>
    </w:rPr>
  </w:style>
  <w:style w:type="paragraph" w:styleId="808">
    <w:name w:val="Header"/>
    <w:basedOn w:val="795"/>
    <w:link w:val="8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09" w:customStyle="1">
    <w:name w:val="Верхний колонтитул Знак"/>
    <w:basedOn w:val="797"/>
    <w:link w:val="808"/>
    <w:uiPriority w:val="99"/>
    <w:rPr>
      <w:rFonts w:ascii="Times New Roman" w:hAnsi="Times New Roman" w:eastAsia="Times New Roman" w:cs="Times New Roman"/>
      <w:lang w:val="ru-RU"/>
    </w:rPr>
  </w:style>
  <w:style w:type="paragraph" w:styleId="810">
    <w:name w:val="Footer"/>
    <w:basedOn w:val="795"/>
    <w:link w:val="8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11" w:customStyle="1">
    <w:name w:val="Нижний колонтитул Знак"/>
    <w:basedOn w:val="797"/>
    <w:link w:val="810"/>
    <w:uiPriority w:val="99"/>
    <w:rPr>
      <w:rFonts w:ascii="Times New Roman" w:hAnsi="Times New Roman" w:eastAsia="Times New Roman" w:cs="Times New Roman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5315A-FF44-4D68-9C3E-6D5F23B5F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Ревина Влада</dc:creator>
  <cp:lastModifiedBy>Влада Ревина</cp:lastModifiedBy>
  <cp:revision>4</cp:revision>
  <dcterms:created xsi:type="dcterms:W3CDTF">2024-02-22T12:45:00Z</dcterms:created>
  <dcterms:modified xsi:type="dcterms:W3CDTF">2024-02-22T13:07:03Z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7.0</vt:lpwstr>
  </property>
  <property fmtid="{D5CDD505-2E9C-101B-9397-08002B2CF9AE}" pid="5" name="LastSaved">
    <vt:filetime>2024-02-15T00:00:00Z</vt:filetime>
  </property>
</Properties>
</file>