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15E5">
        <w:rPr>
          <w:rFonts w:ascii="Times New Roman" w:hAnsi="Times New Roman"/>
          <w:sz w:val="28"/>
          <w:szCs w:val="28"/>
        </w:rPr>
        <w:t>Бюджетное общеобразовательное учреждение Республики Алтай «Республиканский классический лицей»</w:t>
      </w: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E015E5">
        <w:rPr>
          <w:rFonts w:ascii="Times New Roman" w:hAnsi="Times New Roman"/>
          <w:sz w:val="28"/>
          <w:szCs w:val="28"/>
        </w:rPr>
        <w:t>стественнонаучный профиль (медицинское направление)</w:t>
      </w: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Pr="000E7201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</w:t>
      </w:r>
    </w:p>
    <w:p w:rsidR="00036FF7" w:rsidRPr="000E7201" w:rsidRDefault="00036FF7" w:rsidP="00DD188D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bookmarkStart w:id="0" w:name="_Hlk195527631"/>
      <w:r w:rsidRPr="000E7201">
        <w:rPr>
          <w:rFonts w:ascii="Times New Roman" w:hAnsi="Times New Roman"/>
          <w:b/>
          <w:sz w:val="32"/>
          <w:szCs w:val="32"/>
        </w:rPr>
        <w:t>Радиоцезий в почвах и растениях села Майм</w:t>
      </w:r>
      <w:r>
        <w:rPr>
          <w:rFonts w:ascii="Times New Roman" w:hAnsi="Times New Roman"/>
          <w:b/>
          <w:sz w:val="32"/>
          <w:szCs w:val="32"/>
        </w:rPr>
        <w:t>а</w:t>
      </w:r>
    </w:p>
    <w:bookmarkEnd w:id="0"/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E01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проекта: </w:t>
      </w: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235 группы</w:t>
      </w:r>
    </w:p>
    <w:p w:rsidR="00036FF7" w:rsidRDefault="00036FF7" w:rsidP="00CF0F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Рождественский Натан</w:t>
      </w:r>
    </w:p>
    <w:p w:rsidR="00036FF7" w:rsidRDefault="00036FF7" w:rsidP="00D92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проекта:</w:t>
      </w:r>
    </w:p>
    <w:p w:rsidR="00036FF7" w:rsidRPr="00715088" w:rsidRDefault="00036FF7" w:rsidP="00D92F1E">
      <w:pPr>
        <w:spacing w:after="0" w:line="240" w:lineRule="auto"/>
        <w:jc w:val="right"/>
        <w:rPr>
          <w:rFonts w:ascii="Times New Roman" w:hAnsi="Times New Roman"/>
          <w:sz w:val="36"/>
          <w:szCs w:val="28"/>
        </w:rPr>
      </w:pPr>
      <w:r w:rsidRPr="00715088">
        <w:rPr>
          <w:rFonts w:ascii="Times New Roman" w:hAnsi="Times New Roman"/>
          <w:sz w:val="28"/>
          <w:szCs w:val="23"/>
          <w:shd w:val="clear" w:color="auto" w:fill="FFFFFF"/>
        </w:rPr>
        <w:t>Кайзер Марина Ивановна</w:t>
      </w: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6FF7" w:rsidRDefault="00036FF7" w:rsidP="00D92F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Горно-Алтайск -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8"/>
            <w:szCs w:val="28"/>
          </w:rPr>
          <w:t>2025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36FF7" w:rsidRDefault="00036FF7" w:rsidP="003604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6FF7" w:rsidRDefault="00036FF7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36FF7" w:rsidRDefault="00036FF7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F08DA">
        <w:rPr>
          <w:rFonts w:ascii="Times New Roman" w:hAnsi="Times New Roman"/>
          <w:b/>
          <w:bCs/>
          <w:caps/>
          <w:sz w:val="28"/>
          <w:szCs w:val="28"/>
        </w:rPr>
        <w:lastRenderedPageBreak/>
        <w:t xml:space="preserve">Содержание 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636"/>
        <w:gridCol w:w="8458"/>
      </w:tblGrid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ВВЕДЕНИЕ……………………………………………………………. 3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72C0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</w:t>
            </w:r>
            <w:r w:rsidRPr="00C52D4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.......... 4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E245EE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Физические свойства 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………. 4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Химические свойства 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</w:t>
            </w:r>
            <w:proofErr w:type="gramStart"/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……….5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Вред и польза 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………………...6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ОБЪЕКТЫ И МЕТОДЫ ИССЛЕДОВАНИЯ……………………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Характеристика объектов исследования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.10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Методы определения 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………………………11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ЦЕЗИЙ-137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ОКРУЖАЮЩЕЙ СРЕДЕ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………13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D615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Источники поступления </w:t>
            </w:r>
            <w:proofErr w:type="spellStart"/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радиоцезия</w:t>
            </w:r>
            <w:proofErr w:type="spellEnd"/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окружающую среду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.13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 в почвах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.14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137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Cs в растениях…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………………15</w:t>
            </w:r>
          </w:p>
        </w:tc>
      </w:tr>
      <w:tr w:rsidR="00E245EE" w:rsidRPr="0018600F" w:rsidTr="00E245EE">
        <w:tc>
          <w:tcPr>
            <w:tcW w:w="636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72C0">
              <w:rPr>
                <w:rFonts w:ascii="Times New Roman" w:hAnsi="Times New Roman"/>
                <w:sz w:val="28"/>
                <w:szCs w:val="28"/>
              </w:rPr>
              <w:t>3.4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31" w:type="dxa"/>
          </w:tcPr>
          <w:p w:rsidR="00E245EE" w:rsidRPr="000A72C0" w:rsidRDefault="00E245EE" w:rsidP="000A72C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Цезий-137 в почвах и растениях с. </w:t>
            </w:r>
            <w:proofErr w:type="spellStart"/>
            <w:r w:rsidRPr="000A72C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Майма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.16</w:t>
            </w:r>
          </w:p>
        </w:tc>
      </w:tr>
      <w:tr w:rsidR="00E245EE" w:rsidRPr="000C7F66" w:rsidTr="00E245EE">
        <w:tc>
          <w:tcPr>
            <w:tcW w:w="636" w:type="dxa"/>
          </w:tcPr>
          <w:p w:rsidR="00E245EE" w:rsidRPr="00E245EE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1" w:type="dxa"/>
          </w:tcPr>
          <w:p w:rsidR="00E245EE" w:rsidRPr="000C7F66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F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ВЫВОДЫ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…………………………18</w:t>
            </w:r>
          </w:p>
        </w:tc>
      </w:tr>
      <w:tr w:rsidR="00E245EE" w:rsidRPr="000C7F66" w:rsidTr="00E245EE">
        <w:tc>
          <w:tcPr>
            <w:tcW w:w="636" w:type="dxa"/>
          </w:tcPr>
          <w:p w:rsidR="00E245EE" w:rsidRPr="00E245EE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1" w:type="dxa"/>
          </w:tcPr>
          <w:p w:rsidR="00E245EE" w:rsidRPr="000C7F66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F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СПИСОК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ИСПОЛЬЗУЕМЫХ ИСТОЧНИКОВ И </w:t>
            </w:r>
            <w:proofErr w:type="gramStart"/>
            <w:r w:rsidRPr="000C7F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ЛИТЕРАТУРЫ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….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</w:tr>
      <w:tr w:rsidR="00E245EE" w:rsidRPr="000C7F66" w:rsidTr="00E245EE">
        <w:tc>
          <w:tcPr>
            <w:tcW w:w="636" w:type="dxa"/>
          </w:tcPr>
          <w:p w:rsidR="00E245EE" w:rsidRPr="00E245EE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31" w:type="dxa"/>
          </w:tcPr>
          <w:p w:rsidR="00E245EE" w:rsidRPr="000C7F66" w:rsidRDefault="00E245EE" w:rsidP="000C7F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ПРИЛОЖЕНИЕ 1</w:t>
            </w:r>
            <w:r w:rsidRPr="00E245E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……………………………………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………………...21</w:t>
            </w:r>
          </w:p>
        </w:tc>
      </w:tr>
    </w:tbl>
    <w:p w:rsidR="002E0BAD" w:rsidRDefault="002E0BAD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E0BAD" w:rsidRDefault="002E0BAD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E0BAD" w:rsidRDefault="002E0BAD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E0BAD" w:rsidRPr="007F08DA" w:rsidRDefault="002E0BAD" w:rsidP="003604D5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36FF7" w:rsidRDefault="00036FF7" w:rsidP="00B92BB6">
      <w:pPr>
        <w:jc w:val="both"/>
        <w:rPr>
          <w:rFonts w:ascii="Times New Roman" w:hAnsi="Times New Roman"/>
          <w:sz w:val="28"/>
          <w:szCs w:val="28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D7158D" w:rsidRDefault="00D7158D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</w:p>
    <w:p w:rsidR="000C7F66" w:rsidRDefault="000C7F66" w:rsidP="006E384B">
      <w:pPr>
        <w:pStyle w:val="af1"/>
        <w:shd w:val="clear" w:color="auto" w:fill="FFFFFF"/>
        <w:spacing w:beforeAutospacing="0" w:afterAutospacing="0" w:line="276" w:lineRule="auto"/>
        <w:rPr>
          <w:b/>
          <w:bCs/>
          <w:color w:val="000000"/>
          <w:sz w:val="32"/>
          <w:szCs w:val="28"/>
          <w:shd w:val="clear" w:color="auto" w:fill="FFFFFF"/>
        </w:rPr>
      </w:pPr>
    </w:p>
    <w:p w:rsidR="006E384B" w:rsidRDefault="006E384B" w:rsidP="006E384B">
      <w:pPr>
        <w:pStyle w:val="af1"/>
        <w:shd w:val="clear" w:color="auto" w:fill="FFFFFF"/>
        <w:spacing w:beforeAutospacing="0" w:afterAutospacing="0" w:line="276" w:lineRule="auto"/>
        <w:rPr>
          <w:b/>
          <w:bCs/>
          <w:color w:val="000000"/>
          <w:sz w:val="32"/>
          <w:szCs w:val="28"/>
          <w:shd w:val="clear" w:color="auto" w:fill="FFFFFF"/>
        </w:rPr>
      </w:pPr>
    </w:p>
    <w:p w:rsidR="00CB6581" w:rsidRDefault="00CB6581" w:rsidP="006E384B">
      <w:pPr>
        <w:pStyle w:val="af1"/>
        <w:shd w:val="clear" w:color="auto" w:fill="FFFFFF"/>
        <w:spacing w:beforeAutospacing="0" w:afterAutospacing="0" w:line="276" w:lineRule="auto"/>
        <w:rPr>
          <w:b/>
          <w:bCs/>
          <w:color w:val="000000"/>
          <w:sz w:val="32"/>
          <w:szCs w:val="28"/>
          <w:shd w:val="clear" w:color="auto" w:fill="FFFFFF"/>
        </w:rPr>
      </w:pPr>
    </w:p>
    <w:p w:rsidR="00036FF7" w:rsidRDefault="00036FF7" w:rsidP="00DD188D">
      <w:pPr>
        <w:pStyle w:val="af1"/>
        <w:shd w:val="clear" w:color="auto" w:fill="FFFFFF"/>
        <w:spacing w:beforeAutospacing="0" w:afterAutospacing="0" w:line="276" w:lineRule="auto"/>
        <w:jc w:val="center"/>
        <w:rPr>
          <w:b/>
          <w:bCs/>
          <w:color w:val="000000"/>
          <w:sz w:val="32"/>
          <w:szCs w:val="28"/>
          <w:shd w:val="clear" w:color="auto" w:fill="FFFFFF"/>
        </w:rPr>
      </w:pPr>
      <w:r w:rsidRPr="00831E67">
        <w:rPr>
          <w:b/>
          <w:bCs/>
          <w:color w:val="000000"/>
          <w:sz w:val="32"/>
          <w:szCs w:val="28"/>
          <w:shd w:val="clear" w:color="auto" w:fill="FFFFFF"/>
        </w:rPr>
        <w:lastRenderedPageBreak/>
        <w:t>ВВЕДЕНИЕ</w:t>
      </w:r>
    </w:p>
    <w:p w:rsidR="00036FF7" w:rsidRPr="00C0797E" w:rsidRDefault="00036FF7" w:rsidP="00FC1A27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0797E">
        <w:rPr>
          <w:color w:val="000000"/>
          <w:sz w:val="28"/>
          <w:szCs w:val="28"/>
        </w:rPr>
        <w:t>Радиоцезий</w:t>
      </w:r>
      <w:r>
        <w:rPr>
          <w:color w:val="000000"/>
          <w:sz w:val="28"/>
          <w:szCs w:val="28"/>
        </w:rPr>
        <w:t xml:space="preserve"> –</w:t>
      </w:r>
      <w:r w:rsidRPr="00C0797E">
        <w:rPr>
          <w:color w:val="000000"/>
          <w:sz w:val="28"/>
          <w:szCs w:val="28"/>
        </w:rPr>
        <w:t xml:space="preserve"> это общее название радиоактивных изотопов цезия, наиболее известным из которых является </w:t>
      </w:r>
      <w:r w:rsidRPr="00964E82">
        <w:rPr>
          <w:color w:val="000000"/>
          <w:sz w:val="28"/>
          <w:szCs w:val="28"/>
          <w:vertAlign w:val="superscript"/>
        </w:rPr>
        <w:t>137</w:t>
      </w:r>
      <w:r w:rsidRPr="00964E82">
        <w:rPr>
          <w:color w:val="000000"/>
          <w:sz w:val="28"/>
          <w:szCs w:val="28"/>
        </w:rPr>
        <w:t>Cs</w:t>
      </w:r>
      <w:r w:rsidRPr="00C0797E">
        <w:rPr>
          <w:color w:val="000000"/>
          <w:sz w:val="28"/>
          <w:szCs w:val="28"/>
        </w:rPr>
        <w:t xml:space="preserve">. </w:t>
      </w:r>
      <w:bookmarkStart w:id="1" w:name="_Hlk180756796"/>
      <w:bookmarkStart w:id="2" w:name="_Hlk187394609"/>
      <w:r w:rsidRPr="00707C9F">
        <w:rPr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color w:val="000000"/>
          <w:sz w:val="28"/>
          <w:szCs w:val="28"/>
          <w:shd w:val="clear" w:color="auto" w:fill="FFFFFF"/>
        </w:rPr>
        <w:t>Cs</w:t>
      </w:r>
      <w:bookmarkEnd w:id="1"/>
      <w:r w:rsidRPr="00707C9F">
        <w:rPr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Pr="00707C9F">
        <w:rPr>
          <w:color w:val="000000"/>
          <w:sz w:val="28"/>
          <w:szCs w:val="28"/>
          <w:shd w:val="clear" w:color="auto" w:fill="FFFFFF"/>
        </w:rPr>
        <w:t xml:space="preserve">долгоживущий искусственный радионуклид техногенного происхождения и в естественном виде в природе фактически отсутствует, </w:t>
      </w:r>
      <w:r w:rsidRPr="00C0797E">
        <w:rPr>
          <w:color w:val="000000"/>
          <w:sz w:val="28"/>
          <w:szCs w:val="28"/>
        </w:rPr>
        <w:t xml:space="preserve">образуется в результате ядерных реакций и деления ядер урана и плутония в ядерных реакторах и при ядерных испытаниях. </w:t>
      </w:r>
      <w:r w:rsidRPr="00707C9F">
        <w:rPr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color w:val="000000"/>
          <w:sz w:val="28"/>
          <w:szCs w:val="28"/>
          <w:shd w:val="clear" w:color="auto" w:fill="FFFFFF"/>
        </w:rPr>
        <w:t>Cs</w:t>
      </w:r>
      <w:r w:rsidRPr="00C0797E">
        <w:rPr>
          <w:color w:val="000000"/>
          <w:sz w:val="28"/>
          <w:szCs w:val="28"/>
        </w:rPr>
        <w:t xml:space="preserve"> имеет период полураспада около 30 лет и рас</w:t>
      </w:r>
      <w:r w:rsidR="00D706BF">
        <w:rPr>
          <w:color w:val="000000"/>
          <w:sz w:val="28"/>
          <w:szCs w:val="28"/>
        </w:rPr>
        <w:t xml:space="preserve">падается в стабильный барий-137 </w:t>
      </w:r>
      <w:r w:rsidR="00D706BF">
        <w:rPr>
          <w:color w:val="000000"/>
          <w:sz w:val="28"/>
          <w:szCs w:val="28"/>
          <w:shd w:val="clear" w:color="auto" w:fill="FFFFFF"/>
        </w:rPr>
        <w:t>[9</w:t>
      </w:r>
      <w:r w:rsidR="00D706BF" w:rsidRPr="00EC38F8">
        <w:rPr>
          <w:color w:val="000000"/>
          <w:sz w:val="28"/>
          <w:szCs w:val="28"/>
          <w:shd w:val="clear" w:color="auto" w:fill="FFFFFF"/>
        </w:rPr>
        <w:t>]</w:t>
      </w:r>
      <w:r w:rsidR="00D706BF">
        <w:rPr>
          <w:color w:val="000000"/>
          <w:sz w:val="28"/>
          <w:szCs w:val="28"/>
          <w:shd w:val="clear" w:color="auto" w:fill="FFFFFF"/>
        </w:rPr>
        <w:t>.</w:t>
      </w:r>
      <w:r w:rsidRPr="00C0797E">
        <w:rPr>
          <w:color w:val="000000"/>
          <w:sz w:val="28"/>
          <w:szCs w:val="28"/>
        </w:rPr>
        <w:t xml:space="preserve"> Обычно </w:t>
      </w:r>
      <w:r w:rsidRPr="00707C9F">
        <w:rPr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color w:val="000000"/>
          <w:sz w:val="28"/>
          <w:szCs w:val="28"/>
          <w:shd w:val="clear" w:color="auto" w:fill="FFFFFF"/>
        </w:rPr>
        <w:t>Cs</w:t>
      </w:r>
      <w:r w:rsidRPr="00C0797E">
        <w:rPr>
          <w:color w:val="000000"/>
          <w:sz w:val="28"/>
          <w:szCs w:val="28"/>
        </w:rPr>
        <w:t xml:space="preserve"> используется в медицинских и промышленных источниках излучения, а также служит индикатором радиоактивного загрязнения окружающей среды. </w:t>
      </w:r>
      <w:r w:rsidRPr="007D4BA7">
        <w:rPr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D4BA7">
        <w:rPr>
          <w:bCs/>
          <w:color w:val="000000"/>
          <w:sz w:val="28"/>
          <w:szCs w:val="28"/>
          <w:shd w:val="clear" w:color="auto" w:fill="FFFFFF"/>
        </w:rPr>
        <w:t>Cs</w:t>
      </w:r>
      <w:r w:rsidRPr="00707C9F">
        <w:rPr>
          <w:color w:val="000000"/>
          <w:sz w:val="28"/>
          <w:szCs w:val="28"/>
          <w:shd w:val="clear" w:color="auto" w:fill="FFFFFF"/>
        </w:rPr>
        <w:t xml:space="preserve"> являет</w:t>
      </w:r>
      <w:bookmarkStart w:id="3" w:name="_Hlk188348132"/>
      <w:r w:rsidRPr="00707C9F">
        <w:rPr>
          <w:color w:val="000000"/>
          <w:sz w:val="28"/>
          <w:szCs w:val="28"/>
          <w:shd w:val="clear" w:color="auto" w:fill="FFFFFF"/>
        </w:rPr>
        <w:t>ся га</w:t>
      </w:r>
      <w:bookmarkEnd w:id="3"/>
      <w:r w:rsidRPr="00707C9F">
        <w:rPr>
          <w:color w:val="000000"/>
          <w:sz w:val="28"/>
          <w:szCs w:val="28"/>
          <w:shd w:val="clear" w:color="auto" w:fill="FFFFFF"/>
        </w:rPr>
        <w:t xml:space="preserve">мма-излучателем </w:t>
      </w:r>
      <w:r w:rsidRPr="00C0797E">
        <w:rPr>
          <w:color w:val="000000"/>
          <w:sz w:val="28"/>
          <w:szCs w:val="28"/>
        </w:rPr>
        <w:t>он легко распространяться через атмосферу и растворяться в воде, он представляет значительную опасность для здоровья человека и экологии в случае выброса в окружа</w:t>
      </w:r>
      <w:r w:rsidR="004D5C37">
        <w:rPr>
          <w:color w:val="000000"/>
          <w:sz w:val="28"/>
          <w:szCs w:val="28"/>
        </w:rPr>
        <w:t xml:space="preserve">ющую среду </w:t>
      </w:r>
      <w:r w:rsidR="004D5C37">
        <w:rPr>
          <w:color w:val="000000"/>
          <w:sz w:val="28"/>
          <w:szCs w:val="28"/>
          <w:shd w:val="clear" w:color="auto" w:fill="FFFFFF"/>
        </w:rPr>
        <w:t>[11</w:t>
      </w:r>
      <w:r w:rsidR="004D5C37" w:rsidRPr="00EC38F8">
        <w:rPr>
          <w:color w:val="000000"/>
          <w:sz w:val="28"/>
          <w:szCs w:val="28"/>
          <w:shd w:val="clear" w:color="auto" w:fill="FFFFFF"/>
        </w:rPr>
        <w:t>]</w:t>
      </w:r>
      <w:r w:rsidR="004D5C37">
        <w:rPr>
          <w:color w:val="000000"/>
          <w:sz w:val="28"/>
          <w:szCs w:val="28"/>
          <w:shd w:val="clear" w:color="auto" w:fill="FFFFFF"/>
        </w:rPr>
        <w:t>.</w:t>
      </w:r>
    </w:p>
    <w:p w:rsidR="00036FF7" w:rsidRPr="0042581C" w:rsidRDefault="00036FF7" w:rsidP="00FC1A27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color w:val="000000"/>
          <w:sz w:val="28"/>
          <w:szCs w:val="28"/>
          <w:shd w:val="clear" w:color="auto" w:fill="FFFFFF"/>
        </w:rPr>
        <w:t>Cs</w:t>
      </w:r>
      <w:r w:rsidRPr="000E7201">
        <w:rPr>
          <w:color w:val="000000"/>
          <w:sz w:val="28"/>
          <w:szCs w:val="28"/>
          <w:shd w:val="clear" w:color="auto" w:fill="FFFFFF"/>
        </w:rPr>
        <w:t xml:space="preserve"> служит индикатором бытового радиоактивного загрязнения. </w:t>
      </w:r>
      <w:r w:rsidRPr="00707C9F">
        <w:rPr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color w:val="000000"/>
          <w:sz w:val="28"/>
          <w:szCs w:val="28"/>
          <w:shd w:val="clear" w:color="auto" w:fill="FFFFFF"/>
        </w:rPr>
        <w:t>Cs</w:t>
      </w:r>
      <w:r w:rsidRPr="000E7201">
        <w:rPr>
          <w:color w:val="000000"/>
          <w:sz w:val="28"/>
          <w:szCs w:val="28"/>
          <w:shd w:val="clear" w:color="auto" w:fill="FFFFFF"/>
        </w:rPr>
        <w:t xml:space="preserve"> фиксируется почв</w:t>
      </w:r>
      <w:r>
        <w:rPr>
          <w:color w:val="000000"/>
          <w:sz w:val="28"/>
          <w:szCs w:val="28"/>
          <w:shd w:val="clear" w:color="auto" w:fill="FFFFFF"/>
        </w:rPr>
        <w:t xml:space="preserve">ами и глинистыми минералами, </w:t>
      </w:r>
      <w:r w:rsidRPr="000E7201">
        <w:rPr>
          <w:color w:val="000000"/>
          <w:sz w:val="28"/>
          <w:szCs w:val="28"/>
          <w:shd w:val="clear" w:color="auto" w:fill="FFFFFF"/>
        </w:rPr>
        <w:t xml:space="preserve">мигрирует по почвам </w:t>
      </w:r>
      <w:r>
        <w:rPr>
          <w:color w:val="000000"/>
          <w:sz w:val="28"/>
          <w:szCs w:val="28"/>
          <w:shd w:val="clear" w:color="auto" w:fill="FFFFFF"/>
        </w:rPr>
        <w:t>и водам, поступая</w:t>
      </w:r>
      <w:r w:rsidRPr="000E7201">
        <w:rPr>
          <w:color w:val="000000"/>
          <w:sz w:val="28"/>
          <w:szCs w:val="28"/>
          <w:shd w:val="clear" w:color="auto" w:fill="FFFFFF"/>
        </w:rPr>
        <w:t xml:space="preserve"> в растения. Исследование его содержания в них остается актуальным всегда</w:t>
      </w:r>
      <w:r w:rsidR="0042581C">
        <w:rPr>
          <w:color w:val="000000"/>
          <w:sz w:val="28"/>
          <w:szCs w:val="28"/>
          <w:shd w:val="clear" w:color="auto" w:fill="FFFFFF"/>
        </w:rPr>
        <w:t xml:space="preserve"> </w:t>
      </w:r>
      <w:r w:rsidR="0042581C" w:rsidRPr="00EC38F8">
        <w:rPr>
          <w:color w:val="000000"/>
          <w:sz w:val="28"/>
          <w:szCs w:val="28"/>
          <w:shd w:val="clear" w:color="auto" w:fill="FFFFFF"/>
        </w:rPr>
        <w:t>[4]</w:t>
      </w:r>
      <w:r w:rsidR="0042581C">
        <w:rPr>
          <w:color w:val="000000"/>
          <w:sz w:val="28"/>
          <w:szCs w:val="28"/>
          <w:shd w:val="clear" w:color="auto" w:fill="FFFFFF"/>
        </w:rPr>
        <w:t>.</w:t>
      </w:r>
    </w:p>
    <w:p w:rsidR="00036FF7" w:rsidRPr="00FC1A27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1A27">
        <w:rPr>
          <w:rFonts w:ascii="Times New Roman" w:hAnsi="Times New Roman"/>
          <w:b/>
          <w:sz w:val="28"/>
          <w:szCs w:val="28"/>
        </w:rPr>
        <w:t xml:space="preserve">Цель работы: </w:t>
      </w:r>
    </w:p>
    <w:p w:rsidR="00036FF7" w:rsidRPr="00831E67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4" w:name="_Hlk195527672"/>
      <w:r w:rsidRPr="00831E67">
        <w:rPr>
          <w:rFonts w:ascii="Times New Roman" w:hAnsi="Times New Roman"/>
          <w:sz w:val="28"/>
          <w:szCs w:val="24"/>
        </w:rPr>
        <w:t>Определить гамма-спектрометрическим</w:t>
      </w:r>
      <w:r>
        <w:rPr>
          <w:rFonts w:ascii="Times New Roman" w:hAnsi="Times New Roman"/>
          <w:sz w:val="28"/>
          <w:szCs w:val="24"/>
        </w:rPr>
        <w:t xml:space="preserve"> методом</w:t>
      </w:r>
      <w:r w:rsidRPr="00831E67">
        <w:rPr>
          <w:rFonts w:ascii="Times New Roman" w:hAnsi="Times New Roman"/>
          <w:sz w:val="28"/>
          <w:szCs w:val="24"/>
        </w:rPr>
        <w:t xml:space="preserve"> активность </w:t>
      </w:r>
      <w:r w:rsidRPr="007D4BA7">
        <w:rPr>
          <w:rFonts w:ascii="Times New Roman" w:hAnsi="Times New Roman"/>
          <w:bCs/>
          <w:sz w:val="28"/>
          <w:szCs w:val="24"/>
          <w:vertAlign w:val="superscript"/>
        </w:rPr>
        <w:t>137</w:t>
      </w:r>
      <w:r w:rsidRPr="007D4BA7">
        <w:rPr>
          <w:rFonts w:ascii="Times New Roman" w:hAnsi="Times New Roman"/>
          <w:bCs/>
          <w:sz w:val="28"/>
          <w:szCs w:val="24"/>
        </w:rPr>
        <w:t>Cs</w:t>
      </w:r>
      <w:r>
        <w:rPr>
          <w:rFonts w:ascii="Times New Roman" w:hAnsi="Times New Roman"/>
          <w:sz w:val="28"/>
          <w:szCs w:val="24"/>
        </w:rPr>
        <w:t xml:space="preserve"> в почвах и растениях села Майма.</w:t>
      </w:r>
    </w:p>
    <w:bookmarkEnd w:id="4"/>
    <w:p w:rsidR="00036FF7" w:rsidRPr="00FC1A27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1A27">
        <w:rPr>
          <w:rFonts w:ascii="Times New Roman" w:hAnsi="Times New Roman"/>
          <w:b/>
          <w:sz w:val="28"/>
          <w:szCs w:val="28"/>
        </w:rPr>
        <w:t>Задачи:</w:t>
      </w:r>
    </w:p>
    <w:p w:rsidR="00036FF7" w:rsidRPr="003C19FF" w:rsidRDefault="00036FF7" w:rsidP="00FC1A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C19FF">
        <w:rPr>
          <w:rFonts w:ascii="Times New Roman" w:hAnsi="Times New Roman"/>
          <w:sz w:val="28"/>
          <w:szCs w:val="24"/>
        </w:rPr>
        <w:t xml:space="preserve">1. Изучить физико-химические свойства </w:t>
      </w:r>
      <w:r w:rsidRPr="00F06428">
        <w:rPr>
          <w:rFonts w:ascii="Times New Roman" w:hAnsi="Times New Roman"/>
          <w:sz w:val="28"/>
          <w:szCs w:val="24"/>
          <w:vertAlign w:val="superscript"/>
        </w:rPr>
        <w:t>137</w:t>
      </w:r>
      <w:r w:rsidRPr="00F06428">
        <w:rPr>
          <w:rFonts w:ascii="Times New Roman" w:hAnsi="Times New Roman"/>
          <w:sz w:val="28"/>
          <w:szCs w:val="24"/>
        </w:rPr>
        <w:t>Cs</w:t>
      </w:r>
      <w:r w:rsidRPr="003C19FF">
        <w:rPr>
          <w:rFonts w:ascii="Times New Roman" w:hAnsi="Times New Roman"/>
          <w:sz w:val="28"/>
          <w:szCs w:val="24"/>
        </w:rPr>
        <w:t>, его пользу и вред для живых организмов.</w:t>
      </w:r>
    </w:p>
    <w:p w:rsidR="00036FF7" w:rsidRPr="003C19FF" w:rsidRDefault="00036FF7" w:rsidP="00FC1A2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C19FF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 xml:space="preserve"> </w:t>
      </w:r>
      <w:r w:rsidRPr="003C19FF">
        <w:rPr>
          <w:rFonts w:ascii="Times New Roman" w:hAnsi="Times New Roman"/>
          <w:sz w:val="28"/>
          <w:szCs w:val="24"/>
        </w:rPr>
        <w:t xml:space="preserve">Определить содержание </w:t>
      </w:r>
      <w:r w:rsidRPr="00F06428">
        <w:rPr>
          <w:rFonts w:ascii="Times New Roman" w:hAnsi="Times New Roman"/>
          <w:sz w:val="28"/>
          <w:szCs w:val="24"/>
          <w:vertAlign w:val="superscript"/>
        </w:rPr>
        <w:t>137</w:t>
      </w:r>
      <w:r w:rsidRPr="00F06428">
        <w:rPr>
          <w:rFonts w:ascii="Times New Roman" w:hAnsi="Times New Roman"/>
          <w:sz w:val="28"/>
          <w:szCs w:val="24"/>
        </w:rPr>
        <w:t xml:space="preserve">Cs </w:t>
      </w:r>
      <w:r w:rsidRPr="003C19FF">
        <w:rPr>
          <w:rFonts w:ascii="Times New Roman" w:hAnsi="Times New Roman"/>
          <w:sz w:val="28"/>
          <w:szCs w:val="24"/>
        </w:rPr>
        <w:t>в почвах и растениях с. Майма</w:t>
      </w:r>
      <w:r>
        <w:rPr>
          <w:rFonts w:ascii="Times New Roman" w:hAnsi="Times New Roman"/>
          <w:sz w:val="28"/>
          <w:szCs w:val="24"/>
        </w:rPr>
        <w:t xml:space="preserve"> и оценить его с экологических позиций.</w:t>
      </w:r>
    </w:p>
    <w:p w:rsidR="00036FF7" w:rsidRPr="00FC1A27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1A27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FC1A27">
        <w:rPr>
          <w:rFonts w:ascii="Times New Roman" w:hAnsi="Times New Roman"/>
          <w:bCs/>
          <w:sz w:val="28"/>
          <w:szCs w:val="24"/>
          <w:vertAlign w:val="superscript"/>
        </w:rPr>
        <w:t>137</w:t>
      </w:r>
      <w:r w:rsidRPr="00FC1A27">
        <w:rPr>
          <w:rFonts w:ascii="Times New Roman" w:hAnsi="Times New Roman"/>
          <w:bCs/>
          <w:sz w:val="28"/>
          <w:szCs w:val="24"/>
        </w:rPr>
        <w:t>Cs</w:t>
      </w:r>
      <w:r w:rsidRPr="00FC1A27">
        <w:rPr>
          <w:rFonts w:ascii="Times New Roman" w:hAnsi="Times New Roman"/>
          <w:sz w:val="28"/>
          <w:szCs w:val="24"/>
        </w:rPr>
        <w:t>.</w:t>
      </w:r>
    </w:p>
    <w:p w:rsidR="00036FF7" w:rsidRPr="00797A40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C1A27">
        <w:rPr>
          <w:rFonts w:ascii="Times New Roman" w:hAnsi="Times New Roman"/>
          <w:b/>
          <w:sz w:val="28"/>
          <w:szCs w:val="28"/>
        </w:rPr>
        <w:t>Объект: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97A40">
        <w:rPr>
          <w:rFonts w:ascii="Times New Roman" w:hAnsi="Times New Roman"/>
          <w:sz w:val="28"/>
          <w:szCs w:val="28"/>
        </w:rPr>
        <w:t>п</w:t>
      </w:r>
      <w:r w:rsidRPr="00797A40">
        <w:rPr>
          <w:rFonts w:ascii="Times New Roman" w:hAnsi="Times New Roman"/>
          <w:sz w:val="28"/>
          <w:szCs w:val="24"/>
        </w:rPr>
        <w:t>о</w:t>
      </w:r>
      <w:r w:rsidRPr="00831E67">
        <w:rPr>
          <w:rFonts w:ascii="Times New Roman" w:hAnsi="Times New Roman"/>
          <w:sz w:val="28"/>
          <w:szCs w:val="24"/>
        </w:rPr>
        <w:t>чвы</w:t>
      </w:r>
      <w:r>
        <w:rPr>
          <w:rFonts w:ascii="Times New Roman" w:hAnsi="Times New Roman"/>
          <w:sz w:val="28"/>
          <w:szCs w:val="24"/>
        </w:rPr>
        <w:t xml:space="preserve"> </w:t>
      </w:r>
      <w:r w:rsidRPr="00831E67">
        <w:rPr>
          <w:rFonts w:ascii="Times New Roman" w:hAnsi="Times New Roman"/>
          <w:sz w:val="28"/>
          <w:szCs w:val="24"/>
        </w:rPr>
        <w:t>и растения</w:t>
      </w:r>
      <w:r>
        <w:rPr>
          <w:rFonts w:ascii="Times New Roman" w:hAnsi="Times New Roman"/>
          <w:sz w:val="28"/>
          <w:szCs w:val="24"/>
        </w:rPr>
        <w:t xml:space="preserve">  (лук, картофель, смородина) села Майма.</w:t>
      </w:r>
      <w:r w:rsidRPr="00831E67">
        <w:rPr>
          <w:rFonts w:ascii="Times New Roman" w:hAnsi="Times New Roman"/>
          <w:sz w:val="28"/>
          <w:szCs w:val="24"/>
        </w:rPr>
        <w:t xml:space="preserve"> </w:t>
      </w:r>
    </w:p>
    <w:p w:rsidR="00036FF7" w:rsidRDefault="00036FF7" w:rsidP="00FC1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EBEDF0"/>
        </w:rPr>
      </w:pPr>
      <w:r w:rsidRPr="00FC1A2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Гипотеза:</w:t>
      </w:r>
      <w:r w:rsidRPr="006F6EB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64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F0642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Cs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находится </w:t>
      </w:r>
      <w:r w:rsidRPr="00FD51C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почвах и растениях села </w:t>
      </w:r>
      <w:r w:rsidRPr="00FD51C7">
        <w:rPr>
          <w:rFonts w:ascii="Times New Roman" w:hAnsi="Times New Roman"/>
          <w:bCs/>
          <w:color w:val="000000"/>
          <w:sz w:val="28"/>
          <w:szCs w:val="28"/>
        </w:rPr>
        <w:t>Майм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FD51C7">
        <w:rPr>
          <w:rFonts w:ascii="Times New Roman" w:hAnsi="Times New Roman"/>
          <w:sz w:val="28"/>
          <w:szCs w:val="28"/>
        </w:rPr>
        <w:t xml:space="preserve"> на уровне фоновых значений.</w:t>
      </w:r>
    </w:p>
    <w:p w:rsidR="000A002C" w:rsidRDefault="000A002C" w:rsidP="00577CE1">
      <w:pPr>
        <w:pStyle w:val="af1"/>
        <w:shd w:val="clear" w:color="auto" w:fill="FFFFFF"/>
        <w:spacing w:before="0" w:beforeAutospacing="0" w:after="0" w:afterAutospacing="0" w:line="276" w:lineRule="auto"/>
        <w:ind w:firstLineChars="252"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36FF7" w:rsidRDefault="00036FF7" w:rsidP="00577CE1">
      <w:pPr>
        <w:pStyle w:val="af1"/>
        <w:shd w:val="clear" w:color="auto" w:fill="FFFFFF"/>
        <w:spacing w:before="0" w:beforeAutospacing="0" w:after="0" w:afterAutospacing="0" w:line="276" w:lineRule="auto"/>
        <w:ind w:firstLineChars="252"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1</w:t>
      </w:r>
      <w:r w:rsidR="006F0D66">
        <w:rPr>
          <w:b/>
          <w:color w:val="000000"/>
          <w:sz w:val="28"/>
          <w:szCs w:val="28"/>
          <w:shd w:val="clear" w:color="auto" w:fill="FFFFFF"/>
        </w:rPr>
        <w:t>.</w:t>
      </w:r>
      <w:r w:rsidRPr="00EE1F7E">
        <w:rPr>
          <w:b/>
          <w:color w:val="000000"/>
          <w:sz w:val="28"/>
          <w:szCs w:val="28"/>
          <w:shd w:val="clear" w:color="auto" w:fill="FFFFFF"/>
        </w:rPr>
        <w:t xml:space="preserve"> ХАРАКТЕРИСТИКА </w:t>
      </w:r>
      <w:r w:rsidRPr="00FB6A5C">
        <w:rPr>
          <w:b/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FB6A5C">
        <w:rPr>
          <w:b/>
          <w:bCs/>
          <w:color w:val="000000"/>
          <w:sz w:val="28"/>
          <w:szCs w:val="28"/>
          <w:shd w:val="clear" w:color="auto" w:fill="FFFFFF"/>
        </w:rPr>
        <w:t>Cs</w:t>
      </w:r>
    </w:p>
    <w:p w:rsidR="00036FF7" w:rsidRDefault="00036FF7" w:rsidP="00577CE1">
      <w:pPr>
        <w:pStyle w:val="af1"/>
        <w:shd w:val="clear" w:color="auto" w:fill="FFFFFF"/>
        <w:spacing w:before="0" w:beforeAutospacing="0" w:after="0" w:afterAutospacing="0" w:line="276" w:lineRule="auto"/>
        <w:ind w:firstLineChars="252" w:firstLine="706"/>
        <w:jc w:val="both"/>
        <w:rPr>
          <w:color w:val="000000"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  <w:shd w:val="clear" w:color="auto" w:fill="FFFFFF"/>
        </w:rPr>
      </w:pPr>
      <w:bookmarkStart w:id="5" w:name="_Hlk188360580"/>
      <w:r>
        <w:rPr>
          <w:b/>
          <w:color w:val="000000"/>
          <w:sz w:val="28"/>
          <w:szCs w:val="28"/>
          <w:shd w:val="clear" w:color="auto" w:fill="FFFFFF"/>
        </w:rPr>
        <w:t>1</w:t>
      </w:r>
      <w:r w:rsidRPr="00EE1F7E">
        <w:rPr>
          <w:b/>
          <w:color w:val="000000"/>
          <w:sz w:val="28"/>
          <w:szCs w:val="28"/>
          <w:shd w:val="clear" w:color="auto" w:fill="FFFFFF"/>
        </w:rPr>
        <w:t>.1</w:t>
      </w:r>
      <w:r w:rsidR="006F0D66">
        <w:rPr>
          <w:b/>
          <w:color w:val="000000"/>
          <w:sz w:val="28"/>
          <w:szCs w:val="28"/>
          <w:shd w:val="clear" w:color="auto" w:fill="FFFFFF"/>
        </w:rPr>
        <w:t>.</w:t>
      </w:r>
      <w:r w:rsidRPr="00EE1F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Физические</w:t>
      </w:r>
      <w:r w:rsidRPr="00EE1F7E">
        <w:rPr>
          <w:b/>
          <w:color w:val="000000"/>
          <w:sz w:val="28"/>
          <w:szCs w:val="28"/>
          <w:shd w:val="clear" w:color="auto" w:fill="FFFFFF"/>
        </w:rPr>
        <w:t xml:space="preserve"> свойства </w:t>
      </w:r>
      <w:bookmarkStart w:id="6" w:name="_Hlk188357251"/>
      <w:r w:rsidRPr="00830547">
        <w:rPr>
          <w:b/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830547">
        <w:rPr>
          <w:b/>
          <w:bCs/>
          <w:color w:val="000000"/>
          <w:sz w:val="28"/>
          <w:szCs w:val="28"/>
          <w:shd w:val="clear" w:color="auto" w:fill="FFFFFF"/>
        </w:rPr>
        <w:t>Cs</w:t>
      </w:r>
      <w:r w:rsidRPr="00830547">
        <w:rPr>
          <w:b/>
          <w:color w:val="000000"/>
          <w:sz w:val="28"/>
          <w:szCs w:val="28"/>
          <w:shd w:val="clear" w:color="auto" w:fill="FFFFFF"/>
        </w:rPr>
        <w:t xml:space="preserve"> </w:t>
      </w:r>
      <w:bookmarkEnd w:id="6"/>
    </w:p>
    <w:p w:rsidR="00036FF7" w:rsidRPr="009141E1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bookmarkStart w:id="7" w:name="_Hlk188348881"/>
      <w:bookmarkEnd w:id="5"/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Цезий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–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это мягкий, щелочной металл с физическими свойствами: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имеет золотисто-серебристый цвет и блестящую поверхность. Он один из немногих металлов с золотистым оттенком;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стабильный изотоп с 55 протонами и 82 нейтронами;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полураспад </w:t>
      </w:r>
      <w:r w:rsidRPr="00DC2C1D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DC2C1D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 w:rsidRPr="00DC2C1D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составляет примерно 30,17 года. Он распадается с образованием бета-излучения и превращается в стабильный изотоп бария-137 (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Ba)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(рисунок 1, 2)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, при распаде выделяется энергия около 0,662 МэВ;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DC2C1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является одним из самых легкоплавких металлов, он плавится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при температуре около </w:t>
      </w:r>
      <w:smartTag w:uri="urn:schemas-microsoft-com:office:smarttags" w:element="metricconverter">
        <w:smartTagPr>
          <w:attr w:name="ProductID" w:val="28,5 °C"/>
        </w:smartTagPr>
        <w:r w:rsidRPr="009141E1">
          <w:rPr>
            <w:rFonts w:ascii="Times New Roman" w:hAnsi="Times New Roman"/>
            <w:color w:val="000000"/>
            <w:kern w:val="0"/>
            <w:sz w:val="28"/>
            <w:szCs w:val="28"/>
            <w:lang w:eastAsia="ru-RU"/>
          </w:rPr>
          <w:t>28,5 °C</w:t>
        </w:r>
      </w:smartTag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83,3 °F"/>
        </w:smartTagPr>
        <w:r w:rsidRPr="009141E1">
          <w:rPr>
            <w:rFonts w:ascii="Times New Roman" w:hAnsi="Times New Roman"/>
            <w:color w:val="000000"/>
            <w:kern w:val="0"/>
            <w:sz w:val="28"/>
            <w:szCs w:val="28"/>
            <w:lang w:eastAsia="ru-RU"/>
          </w:rPr>
          <w:t>83,3 °F</w:t>
        </w:r>
      </w:smartTag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), что не характерно для металлов;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температура кипения составляет около </w:t>
      </w:r>
      <w:smartTag w:uri="urn:schemas-microsoft-com:office:smarttags" w:element="metricconverter">
        <w:smartTagPr>
          <w:attr w:name="ProductID" w:val="671 °C"/>
        </w:smartTagPr>
        <w:r w:rsidRPr="009141E1">
          <w:rPr>
            <w:rFonts w:ascii="Times New Roman" w:hAnsi="Times New Roman"/>
            <w:color w:val="000000"/>
            <w:kern w:val="0"/>
            <w:sz w:val="28"/>
            <w:szCs w:val="28"/>
            <w:lang w:eastAsia="ru-RU"/>
          </w:rPr>
          <w:t>671 °C</w:t>
        </w:r>
      </w:smartTag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1240 °F"/>
        </w:smartTagPr>
        <w:r w:rsidRPr="009141E1">
          <w:rPr>
            <w:rFonts w:ascii="Times New Roman" w:hAnsi="Times New Roman"/>
            <w:color w:val="000000"/>
            <w:kern w:val="0"/>
            <w:sz w:val="28"/>
            <w:szCs w:val="28"/>
            <w:lang w:eastAsia="ru-RU"/>
          </w:rPr>
          <w:t>1240 °F</w:t>
        </w:r>
      </w:smartTag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);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имеет относительно низкую плотность для металлов, примерно 1,93 г/см³, что делает его легче многих других металлов;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чрезвычайно мягкий и может быть разрезан ножом, аналогично другим щелочным металлам, таким как калий и натрий;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обладает высокой электропроводностью, что позволяет использовать его в определенных электронных устройствах;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теплопроводность цезия высокая, типичная для металлов, что позво</w:t>
      </w:r>
      <w:r w:rsidR="009276F6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ляет эффективно проводить тепло </w:t>
      </w:r>
      <w:r w:rsidR="009276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[12</w:t>
      </w:r>
      <w:r w:rsidR="009276F6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  <w:r w:rsidR="004D5C3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141E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Применение цезия ограничено из-за его высокой реактивности, для работы с ним требуется осторожност</w:t>
      </w:r>
      <w:r w:rsidR="00EB44D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ь и соблюдение мер безопасности </w:t>
      </w:r>
      <w:r w:rsidR="00EB44D1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[6].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Pr="009141E1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Default="00B90AD5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4486275" cy="1209675"/>
            <wp:effectExtent l="0" t="0" r="0" b="0"/>
            <wp:docPr id="4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color w:val="2C2D2E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Рисунок 1 – Схема распад</w:t>
      </w:r>
      <w:r w:rsidRPr="00F5514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а </w:t>
      </w:r>
      <w:r w:rsidRPr="00F55148">
        <w:rPr>
          <w:rFonts w:ascii="Times New Roman" w:hAnsi="Times New Roman"/>
          <w:bCs/>
          <w:color w:val="2C2D2E"/>
          <w:kern w:val="0"/>
          <w:sz w:val="28"/>
          <w:szCs w:val="28"/>
          <w:vertAlign w:val="superscript"/>
          <w:lang w:eastAsia="ru-RU"/>
        </w:rPr>
        <w:t>137</w:t>
      </w:r>
      <w:r w:rsidRPr="00F55148">
        <w:rPr>
          <w:rFonts w:ascii="Times New Roman" w:hAnsi="Times New Roman"/>
          <w:bCs/>
          <w:color w:val="2C2D2E"/>
          <w:kern w:val="0"/>
          <w:sz w:val="28"/>
          <w:szCs w:val="28"/>
          <w:lang w:eastAsia="ru-RU"/>
        </w:rPr>
        <w:t>Cs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noProof/>
        </w:rPr>
      </w:pPr>
    </w:p>
    <w:p w:rsidR="00036FF7" w:rsidRDefault="00B90AD5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57825" cy="2162175"/>
            <wp:effectExtent l="0" t="0" r="0" b="0"/>
            <wp:docPr id="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9" t="24734" b="1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Рисунок 2 –  Схема получения </w:t>
      </w:r>
      <w:r w:rsidRPr="00DC2C1D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DC2C1D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 xml:space="preserve"> в результате деления ядер урана и плутония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Pr="00577CE1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1.2</w:t>
      </w:r>
      <w:r w:rsidR="006F0D66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.</w:t>
      </w:r>
      <w:r w:rsidRPr="00577CE1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Химические</w:t>
      </w:r>
      <w:r w:rsidRPr="00577CE1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свойства </w:t>
      </w:r>
      <w:bookmarkStart w:id="8" w:name="_Hlk188360956"/>
      <w:r w:rsidRPr="00577CE1">
        <w:rPr>
          <w:rFonts w:ascii="Times New Roman" w:hAnsi="Times New Roman"/>
          <w:b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577CE1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Cs</w:t>
      </w:r>
      <w:bookmarkEnd w:id="8"/>
      <w:r w:rsidRPr="00577CE1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Цезий, как и другие щелочные металлы, чрезвычайно реакционноспособен.</w:t>
      </w:r>
      <w:r w:rsidRPr="00B2384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Он легко вступает в реакции с водой и воздухом, поэтому обычно хранится в герметичных контейнерах под инертными газами или сп</w:t>
      </w:r>
      <w:r w:rsidR="009276F6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ециальными минеральными маслами </w:t>
      </w:r>
      <w:r w:rsidR="009276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[12</w:t>
      </w:r>
      <w:r w:rsidR="009276F6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</w:p>
    <w:p w:rsidR="00036FF7" w:rsidRPr="00986CAF" w:rsidRDefault="00036FF7" w:rsidP="006F0E12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активность: активно реагирует с водой,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п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ри взаимодействии цезий реагирует бурно, выделяя водород и образуя гидроксид цезия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, реакция со взрывом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:</w:t>
      </w:r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2Cs + 2H</w:t>
      </w:r>
      <w:r w:rsidRPr="002D7BAC">
        <w:rPr>
          <w:rFonts w:ascii="Times New Roman" w:hAnsi="Times New Roman"/>
          <w:color w:val="000000"/>
          <w:kern w:val="0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→ 2CsOH + H</w:t>
      </w:r>
      <w:r w:rsidRPr="002D7BAC">
        <w:rPr>
          <w:rFonts w:ascii="Times New Roman" w:hAnsi="Times New Roman"/>
          <w:color w:val="000000"/>
          <w:kern w:val="0"/>
          <w:sz w:val="28"/>
          <w:szCs w:val="28"/>
          <w:vertAlign w:val="subscript"/>
          <w:lang w:eastAsia="ru-RU"/>
        </w:rPr>
        <w:t>2</w:t>
      </w:r>
      <w:bookmarkStart w:id="9" w:name="_Hlk188357646"/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↑</w:t>
      </w:r>
      <w:bookmarkEnd w:id="9"/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Эта реакция экзотермическая и может привести к воспламенению водорода.</w:t>
      </w:r>
    </w:p>
    <w:p w:rsidR="00036FF7" w:rsidRPr="00986CAF" w:rsidRDefault="00036FF7" w:rsidP="006F0E12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окисление: в 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еакции с кислородом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быстро окисляется, образуя оксиды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, пероксиды и </w:t>
      </w:r>
      <w:proofErr w:type="spellStart"/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надперикиси</w:t>
      </w:r>
      <w:proofErr w:type="spellEnd"/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. Основной продукт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–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оксид цезия:</w:t>
      </w:r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4Cs +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</w:t>
      </w:r>
      <w:r w:rsidRPr="00EB67D9">
        <w:rPr>
          <w:rFonts w:ascii="Times New Roman" w:hAnsi="Times New Roman"/>
          <w:color w:val="000000"/>
          <w:kern w:val="0"/>
          <w:sz w:val="28"/>
          <w:szCs w:val="28"/>
          <w:vertAlign w:val="subscript"/>
          <w:lang w:eastAsia="ru-RU"/>
        </w:rPr>
        <w:t>2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→ 2Cs</w:t>
      </w:r>
      <w:r w:rsidRPr="00EB67D9">
        <w:rPr>
          <w:rFonts w:ascii="Times New Roman" w:hAnsi="Times New Roman"/>
          <w:color w:val="000000"/>
          <w:kern w:val="0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</w:t>
      </w:r>
      <w:r w:rsidRPr="00B958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3</w:t>
      </w:r>
      <w:r w:rsidR="00EB44D1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 р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еакция с галогенами: ц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езий интенсивно взаимодействует с галогенами, образуя галогениды. Например, с хлором он образует хлорид цезия:</w:t>
      </w:r>
    </w:p>
    <w:p w:rsidR="00036FF7" w:rsidRPr="00986CAF" w:rsidRDefault="00427F46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2Cs + Cl</w:t>
      </w:r>
      <w:r w:rsidR="00036FF7" w:rsidRPr="002D7BAC">
        <w:rPr>
          <w:rFonts w:ascii="Times New Roman" w:hAnsi="Times New Roman"/>
          <w:color w:val="000000"/>
          <w:kern w:val="0"/>
          <w:sz w:val="28"/>
          <w:szCs w:val="28"/>
          <w:vertAlign w:val="subscript"/>
          <w:lang w:eastAsia="ru-RU"/>
        </w:rPr>
        <w:t>2</w:t>
      </w:r>
      <w:r w:rsidR="00036FF7"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→ 2CsCl</w:t>
      </w:r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lastRenderedPageBreak/>
        <w:t>4</w:t>
      </w:r>
      <w:r w:rsidRPr="00B958A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 реакция с кислотами: ц</w:t>
      </w: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езий также реагирует с кислотами, выделяя водород и образуя соответствующие соли. Например, реакция с соляной кислотой:</w:t>
      </w:r>
    </w:p>
    <w:p w:rsidR="00427F46" w:rsidRPr="00890569" w:rsidRDefault="00427F46" w:rsidP="00427F46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proofErr w:type="spellStart"/>
      <w:r w:rsidRPr="00371941">
        <w:rPr>
          <w:rFonts w:ascii="Times New Roman" w:hAnsi="Times New Roman"/>
          <w:kern w:val="0"/>
          <w:sz w:val="28"/>
          <w:szCs w:val="28"/>
          <w:lang w:eastAsia="ru-RU"/>
        </w:rPr>
        <w:t>Cs</w:t>
      </w:r>
      <w:proofErr w:type="spellEnd"/>
      <w:r w:rsidRPr="00371941">
        <w:rPr>
          <w:rFonts w:ascii="Times New Roman" w:hAnsi="Times New Roman"/>
          <w:kern w:val="0"/>
          <w:sz w:val="28"/>
          <w:szCs w:val="28"/>
          <w:lang w:eastAsia="ru-RU"/>
        </w:rPr>
        <w:t xml:space="preserve"> + 2HC1 → CsC1</w:t>
      </w:r>
      <w:r w:rsidRPr="00371941">
        <w:rPr>
          <w:rFonts w:ascii="Times New Roman" w:hAnsi="Times New Roman"/>
          <w:kern w:val="0"/>
          <w:sz w:val="28"/>
          <w:szCs w:val="28"/>
          <w:vertAlign w:val="subscript"/>
          <w:lang w:eastAsia="ru-RU"/>
        </w:rPr>
        <w:t>2</w:t>
      </w:r>
      <w:r w:rsidRPr="00371941">
        <w:rPr>
          <w:rFonts w:ascii="Times New Roman" w:hAnsi="Times New Roman"/>
          <w:kern w:val="0"/>
          <w:sz w:val="28"/>
          <w:szCs w:val="28"/>
          <w:lang w:eastAsia="ru-RU"/>
        </w:rPr>
        <w:t xml:space="preserve"> + H</w:t>
      </w:r>
      <w:r w:rsidRPr="00371941">
        <w:rPr>
          <w:rFonts w:ascii="Times New Roman" w:hAnsi="Times New Roman"/>
          <w:kern w:val="0"/>
          <w:sz w:val="28"/>
          <w:szCs w:val="28"/>
          <w:vertAlign w:val="subscript"/>
          <w:lang w:eastAsia="ru-RU"/>
        </w:rPr>
        <w:t>2</w:t>
      </w:r>
      <w:r w:rsidRPr="00371941">
        <w:rPr>
          <w:rFonts w:ascii="Times New Roman" w:hAnsi="Times New Roman"/>
          <w:kern w:val="0"/>
          <w:sz w:val="28"/>
          <w:szCs w:val="28"/>
          <w:lang w:eastAsia="ru-RU"/>
        </w:rPr>
        <w:t>↑</w:t>
      </w:r>
      <w:r w:rsidRPr="008905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36FF7" w:rsidRPr="00986CAF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986CAF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Из-за своей высокой реактивности цезий используется в различных областях, например, в производстве фотоэлементов и атомных часов. Однако из-за своей стоимости и сложности хранения он применяется в основном в научных исследованиях и специализированных технологиях.</w:t>
      </w:r>
    </w:p>
    <w:bookmarkEnd w:id="7"/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1.3</w:t>
      </w:r>
      <w:r w:rsidR="006F0D66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Вред и польза </w:t>
      </w:r>
      <w:r w:rsidRPr="00AA36D9">
        <w:rPr>
          <w:b/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AA36D9">
        <w:rPr>
          <w:b/>
          <w:bCs/>
          <w:color w:val="000000"/>
          <w:sz w:val="28"/>
          <w:szCs w:val="28"/>
          <w:shd w:val="clear" w:color="auto" w:fill="FFFFFF"/>
        </w:rPr>
        <w:t>Cs</w:t>
      </w:r>
    </w:p>
    <w:p w:rsidR="00036FF7" w:rsidRPr="00AA36D9" w:rsidRDefault="00036FF7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E49C7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0E49C7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 w:rsidRPr="00AA36D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, будучи радиоактивным изотопом, оказывает как негативное, так и потенциально нейтральное влияние на окружающую среду, в з</w:t>
      </w:r>
      <w:r w:rsidR="009276F6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ависимости от его концентрации </w:t>
      </w:r>
      <w:r w:rsidR="009276F6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9276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9276F6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</w:p>
    <w:p w:rsidR="00036FF7" w:rsidRPr="00AA36D9" w:rsidRDefault="00036FF7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E49C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Негативное влияние </w:t>
      </w:r>
      <w:r w:rsidRPr="000E49C7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0E49C7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Cs:</w:t>
      </w:r>
    </w:p>
    <w:p w:rsidR="00036FF7" w:rsidRPr="00353D29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Радиационное загрязнение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: </w:t>
      </w:r>
      <w:bookmarkStart w:id="10" w:name="_Hlk188350213"/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bookmarkEnd w:id="10"/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является источником гамма-излучения, которое может представлять опасность для жизни, здоровья человека и животных при попадании в организм. Высокие уровни радиации могут вызывать острое радиационное поражение</w:t>
      </w:r>
      <w:r w:rsidRPr="00353D29">
        <w:rPr>
          <w:rFonts w:ascii="Arial" w:hAnsi="Arial" w:cs="Arial"/>
          <w:color w:val="2C2D2E"/>
          <w:kern w:val="0"/>
          <w:sz w:val="23"/>
          <w:szCs w:val="23"/>
          <w:lang w:eastAsia="ru-RU"/>
        </w:rPr>
        <w:t xml:space="preserve">, 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повреждая клетки и ДНК, что могут привести к мутациям, раковым заболеван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иям и другим серьезным болезням (рисунок 3).</w:t>
      </w:r>
    </w:p>
    <w:p w:rsidR="00036FF7" w:rsidRPr="00353D29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Влияние на экосистемы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: </w:t>
      </w: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может накапливаться в пищевых цепях, начиная с растений, поглощающих его через корни, и заканчивая животными и людьми, которые употребляют эти растения. Это может привести к долгосрочным экологическим изменениям и биоло</w:t>
      </w:r>
      <w:r w:rsidR="00A6125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гическому накоплению </w:t>
      </w:r>
      <w:proofErr w:type="spellStart"/>
      <w:r w:rsidR="00A6125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радиоцезия</w:t>
      </w:r>
      <w:proofErr w:type="spellEnd"/>
      <w:r w:rsidR="00A6125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612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[12</w:t>
      </w:r>
      <w:r w:rsidR="00A61258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</w:p>
    <w:p w:rsidR="00036FF7" w:rsidRPr="00353D29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353D29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Почвенная деградация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: Радиоактивное загрязнение снижает качество почвы, влияя на ее биологические и химические свойства, что может ухудшить условия для выращивания сельскохозяйственных культур и снизить продуктивность</w:t>
      </w:r>
      <w:r w:rsidR="003F1D3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F1D33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3F1D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3F1D33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2C2D2E"/>
          <w:kern w:val="0"/>
          <w:sz w:val="28"/>
          <w:szCs w:val="28"/>
          <w:lang w:eastAsia="ru-RU"/>
        </w:rPr>
      </w:pPr>
    </w:p>
    <w:p w:rsidR="00036FF7" w:rsidRDefault="00036FF7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2C2D2E"/>
          <w:kern w:val="0"/>
          <w:sz w:val="28"/>
          <w:szCs w:val="28"/>
          <w:lang w:eastAsia="ru-RU"/>
        </w:rPr>
      </w:pPr>
    </w:p>
    <w:p w:rsidR="00036FF7" w:rsidRDefault="00B90AD5" w:rsidP="00380A79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2C2D2E"/>
          <w:kern w:val="0"/>
          <w:sz w:val="28"/>
          <w:szCs w:val="28"/>
          <w:lang w:eastAsia="ru-RU"/>
        </w:rPr>
      </w:pPr>
      <w:r>
        <w:rPr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495675" cy="2847975"/>
            <wp:effectExtent l="0" t="0" r="0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C2D2E"/>
          <w:kern w:val="0"/>
          <w:sz w:val="28"/>
          <w:szCs w:val="28"/>
          <w:lang w:eastAsia="ru-RU"/>
        </w:rPr>
        <w:drawing>
          <wp:inline distT="0" distB="0" distL="0" distR="0">
            <wp:extent cx="2286000" cy="2809875"/>
            <wp:effectExtent l="0" t="0" r="0" b="0"/>
            <wp:docPr id="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7" w:rsidRPr="00EB67D9" w:rsidRDefault="00036FF7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EB67D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Рисунок 3 – Пути поступления радионуклидов в организм человека и места его накопления</w:t>
      </w:r>
    </w:p>
    <w:p w:rsidR="00036FF7" w:rsidRPr="000E7570" w:rsidRDefault="00036FF7" w:rsidP="006F0E1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E7570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Применение </w:t>
      </w:r>
      <w:bookmarkStart w:id="11" w:name="_Hlk188352350"/>
      <w:r w:rsidRPr="000E7570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0E7570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bookmarkEnd w:id="11"/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: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1. П</w:t>
      </w:r>
      <w:r w:rsidRPr="009043D4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ромышленное приборостроение</w:t>
      </w:r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в измерительных приборах </w:t>
      </w:r>
      <w:r w:rsidRPr="006E687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расходомерах, </w:t>
      </w:r>
      <w:proofErr w:type="spellStart"/>
      <w:r w:rsidRPr="006E687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толщиномерах</w:t>
      </w:r>
      <w:proofErr w:type="spellEnd"/>
      <w:r w:rsidRPr="006E687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, датчиках влажности и в устройствах каротажа скважин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(рисунок 4), а также </w:t>
      </w:r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для изучения природных механизмов </w:t>
      </w:r>
      <w:proofErr w:type="spellStart"/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депозиции</w:t>
      </w:r>
      <w:proofErr w:type="spellEnd"/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и мобильности </w:t>
      </w:r>
      <w:r w:rsidRPr="009043D4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9043D4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в почвах и растениях для оценки загрязнённых территорий и проц</w:t>
      </w:r>
      <w:r w:rsidR="00A6125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ессов очищения окружающей среды </w:t>
      </w:r>
      <w:r w:rsidR="00A61258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A612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A61258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A61258"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Default="00B90AD5" w:rsidP="00380A79">
      <w:pPr>
        <w:pStyle w:val="a5"/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2971800" cy="2276475"/>
            <wp:effectExtent l="0" t="0" r="0" b="0"/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kern w:val="0"/>
          <w:sz w:val="28"/>
          <w:szCs w:val="28"/>
          <w:lang w:eastAsia="ru-RU"/>
        </w:rPr>
        <w:drawing>
          <wp:inline distT="0" distB="0" distL="0" distR="0">
            <wp:extent cx="2619375" cy="2085975"/>
            <wp:effectExtent l="0" t="0" r="0" b="0"/>
            <wp:docPr id="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9" t="6985" r="20020" b="2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7" w:rsidRPr="00827BF3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Рисунок 4 – </w:t>
      </w:r>
      <w:r w:rsidRPr="00827BF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Измерительные приборы: датчик влажности воздуха и толщиномер</w:t>
      </w:r>
    </w:p>
    <w:p w:rsidR="00036FF7" w:rsidRPr="009043D4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lastRenderedPageBreak/>
        <w:t>2. М</w:t>
      </w:r>
      <w:r w:rsidRPr="009043D4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едицинское применение</w:t>
      </w:r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: используется в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лучевой </w:t>
      </w:r>
      <w:r w:rsidRPr="009043D4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терапии для лечения некоторых видов рака. Его гамма-излучение помогает уничтожать раковые клетки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и </w:t>
      </w:r>
      <w:r w:rsidRPr="006E687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для облучения продуктов крови перед трансплантацией</w:t>
      </w:r>
      <w:r w:rsidR="00A61258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(рисунок 5)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61258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A612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A61258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A61258"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Pr="00827BF3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36FF7" w:rsidRPr="00AA36D9" w:rsidRDefault="00B90AD5" w:rsidP="00380A79">
      <w:pPr>
        <w:shd w:val="clear" w:color="auto" w:fill="FFFFFF"/>
        <w:spacing w:after="0" w:line="360" w:lineRule="auto"/>
        <w:rPr>
          <w:rFonts w:ascii="Times New Roman" w:hAnsi="Times New Roman"/>
          <w:color w:val="2C2D2E"/>
          <w:kern w:val="0"/>
          <w:sz w:val="28"/>
          <w:szCs w:val="28"/>
          <w:highlight w:val="green"/>
          <w:lang w:eastAsia="ru-RU"/>
        </w:rPr>
      </w:pPr>
      <w:r>
        <w:rPr>
          <w:rFonts w:ascii="Times New Roman" w:hAnsi="Times New Roman"/>
          <w:noProof/>
          <w:color w:val="2C2D2E"/>
          <w:kern w:val="0"/>
          <w:sz w:val="28"/>
          <w:szCs w:val="28"/>
          <w:lang w:eastAsia="ru-RU"/>
        </w:rPr>
        <w:drawing>
          <wp:inline distT="0" distB="0" distL="0" distR="0">
            <wp:extent cx="2714625" cy="2105025"/>
            <wp:effectExtent l="0" t="0" r="0" b="0"/>
            <wp:docPr id="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2C2D2E"/>
          <w:kern w:val="0"/>
          <w:sz w:val="28"/>
          <w:szCs w:val="28"/>
          <w:lang w:eastAsia="ru-RU"/>
        </w:rPr>
        <w:drawing>
          <wp:inline distT="0" distB="0" distL="0" distR="0">
            <wp:extent cx="3000375" cy="2000250"/>
            <wp:effectExtent l="0" t="0" r="0" b="0"/>
            <wp:docPr id="4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F7" w:rsidRPr="006E687A" w:rsidRDefault="00036FF7" w:rsidP="006F0E12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12" w:name="_Hlk188352045"/>
      <w:r>
        <w:rPr>
          <w:color w:val="000000"/>
          <w:sz w:val="28"/>
          <w:szCs w:val="28"/>
          <w:shd w:val="clear" w:color="auto" w:fill="FFFFFF"/>
        </w:rPr>
        <w:t>Рисунок 5</w:t>
      </w:r>
      <w:r w:rsidRPr="006E687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 Схема применения в приборах для лучевой терапии</w:t>
      </w:r>
    </w:p>
    <w:bookmarkEnd w:id="12"/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A002C" w:rsidRDefault="000A002C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A002C" w:rsidRDefault="000A002C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A51347" w:rsidRDefault="00A5134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</w:p>
    <w:p w:rsidR="00036FF7" w:rsidRPr="00EB67D9" w:rsidRDefault="00036FF7" w:rsidP="006F0E12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  <w:shd w:val="clear" w:color="auto" w:fill="FFFFFF"/>
        </w:rPr>
      </w:pPr>
      <w:r w:rsidRPr="00EB67D9">
        <w:rPr>
          <w:b/>
          <w:caps/>
          <w:sz w:val="28"/>
          <w:szCs w:val="28"/>
          <w:shd w:val="clear" w:color="auto" w:fill="FFFFFF"/>
        </w:rPr>
        <w:lastRenderedPageBreak/>
        <w:t>2</w:t>
      </w:r>
      <w:r w:rsidR="006F0D66">
        <w:rPr>
          <w:b/>
          <w:caps/>
          <w:sz w:val="28"/>
          <w:szCs w:val="28"/>
          <w:shd w:val="clear" w:color="auto" w:fill="FFFFFF"/>
        </w:rPr>
        <w:t>.</w:t>
      </w:r>
      <w:r w:rsidRPr="00EB67D9">
        <w:rPr>
          <w:b/>
          <w:caps/>
          <w:sz w:val="28"/>
          <w:szCs w:val="28"/>
          <w:shd w:val="clear" w:color="auto" w:fill="FFFFFF"/>
        </w:rPr>
        <w:t xml:space="preserve"> Объекты и методы исследования</w:t>
      </w:r>
    </w:p>
    <w:p w:rsidR="00036FF7" w:rsidRPr="007E6D28" w:rsidRDefault="00036FF7" w:rsidP="00FF49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7E6D28">
        <w:rPr>
          <w:rFonts w:ascii="Times New Roman" w:hAnsi="Times New Roman"/>
          <w:b/>
          <w:kern w:val="0"/>
          <w:sz w:val="28"/>
          <w:szCs w:val="28"/>
          <w:lang w:eastAsia="ru-RU"/>
        </w:rPr>
        <w:t>2.1</w:t>
      </w:r>
      <w:r w:rsidR="006F0D66">
        <w:rPr>
          <w:rFonts w:ascii="Times New Roman" w:hAnsi="Times New Roman"/>
          <w:b/>
          <w:kern w:val="0"/>
          <w:sz w:val="28"/>
          <w:szCs w:val="28"/>
          <w:lang w:eastAsia="ru-RU"/>
        </w:rPr>
        <w:t>.</w:t>
      </w:r>
      <w:r w:rsidRPr="007E6D28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 Характеристика объектов исследования</w:t>
      </w:r>
    </w:p>
    <w:p w:rsidR="00036FF7" w:rsidRPr="007E6D28" w:rsidRDefault="00036FF7" w:rsidP="00FF49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7E6D28">
        <w:rPr>
          <w:rFonts w:ascii="Times New Roman" w:hAnsi="Times New Roman"/>
          <w:kern w:val="0"/>
          <w:sz w:val="28"/>
          <w:szCs w:val="28"/>
          <w:lang w:eastAsia="ru-RU"/>
        </w:rPr>
        <w:t>На содержание цезия-137 были отобраны почвы с. Майма. На этой территории распространены черноземы выщелоченные.</w:t>
      </w:r>
    </w:p>
    <w:p w:rsidR="00036FF7" w:rsidRPr="007E6D28" w:rsidRDefault="00036FF7" w:rsidP="00FF499F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sz w:val="28"/>
          <w:szCs w:val="28"/>
        </w:rPr>
        <w:t xml:space="preserve">Оподзоленные чернозёмы </w:t>
      </w:r>
      <w:r w:rsidRPr="007E6D28">
        <w:rPr>
          <w:sz w:val="28"/>
          <w:szCs w:val="28"/>
        </w:rPr>
        <w:t xml:space="preserve">формируются в условиях периодически промывного водного режима на лессовидных, преимущественно тяжелосуглинистых отложениях, тяготеют к северным, более холодным и увлажняемым склонам, нередко </w:t>
      </w:r>
      <w:proofErr w:type="spellStart"/>
      <w:r w:rsidRPr="007E6D28">
        <w:rPr>
          <w:sz w:val="28"/>
          <w:szCs w:val="28"/>
        </w:rPr>
        <w:t>облешённым</w:t>
      </w:r>
      <w:proofErr w:type="spellEnd"/>
      <w:r w:rsidRPr="007E6D28">
        <w:rPr>
          <w:b/>
          <w:sz w:val="28"/>
          <w:szCs w:val="28"/>
        </w:rPr>
        <w:t>.  </w:t>
      </w:r>
      <w:r w:rsidRPr="007E6D28">
        <w:rPr>
          <w:rStyle w:val="af2"/>
          <w:b w:val="0"/>
          <w:sz w:val="28"/>
          <w:szCs w:val="28"/>
        </w:rPr>
        <w:t>Профиль</w:t>
      </w:r>
      <w:r w:rsidRPr="007E6D28">
        <w:rPr>
          <w:sz w:val="28"/>
          <w:szCs w:val="28"/>
        </w:rPr>
        <w:t xml:space="preserve"> хорошо дифференцирован на генетические горизонты. Общая мощность гумусового горизонта в зависимости от крутизны, экспозиции и местоположения на склоне колеблется от 30 до </w:t>
      </w:r>
      <w:smartTag w:uri="urn:schemas-microsoft-com:office:smarttags" w:element="metricconverter">
        <w:smartTagPr>
          <w:attr w:name="ProductID" w:val="90 см"/>
        </w:smartTagPr>
        <w:r w:rsidRPr="007E6D28">
          <w:rPr>
            <w:sz w:val="28"/>
            <w:szCs w:val="28"/>
          </w:rPr>
          <w:t>90 см</w:t>
        </w:r>
      </w:smartTag>
      <w:r w:rsidR="0065700B">
        <w:rPr>
          <w:sz w:val="28"/>
          <w:szCs w:val="28"/>
        </w:rPr>
        <w:t xml:space="preserve">. </w:t>
      </w:r>
      <w:r w:rsidRPr="007E6D28">
        <w:rPr>
          <w:rStyle w:val="af2"/>
          <w:b w:val="0"/>
          <w:sz w:val="28"/>
          <w:szCs w:val="28"/>
        </w:rPr>
        <w:t>Гранулометрический состав</w:t>
      </w:r>
      <w:r w:rsidR="0065700B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 xml:space="preserve">преимущественно тяжелосуглинистый и глинистый (59–70% физической глины) с высоким содержанием ила.  </w:t>
      </w:r>
      <w:r w:rsidRPr="007E6D28">
        <w:rPr>
          <w:rStyle w:val="af2"/>
          <w:b w:val="0"/>
          <w:sz w:val="28"/>
          <w:szCs w:val="28"/>
        </w:rPr>
        <w:t>Реакция среды</w:t>
      </w:r>
      <w:r w:rsidR="0065700B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кислая и слабокислая, только в нижнем горизонте целинной почвы (разрез 1–20) она слабощелочная, что связ</w:t>
      </w:r>
      <w:r w:rsidR="0065700B">
        <w:rPr>
          <w:sz w:val="28"/>
          <w:szCs w:val="28"/>
        </w:rPr>
        <w:t xml:space="preserve">ано с присутствием карбонатов. </w:t>
      </w:r>
      <w:r w:rsidRPr="007E6D28">
        <w:rPr>
          <w:rStyle w:val="af2"/>
          <w:b w:val="0"/>
          <w:sz w:val="28"/>
          <w:szCs w:val="28"/>
        </w:rPr>
        <w:t>Содержание гумуса</w:t>
      </w:r>
      <w:r w:rsidR="0065700B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в чернозёмах оподзоленных Горного Алтая изменяется, уменьшаясь сверху вниз.  </w:t>
      </w:r>
      <w:r w:rsidRPr="007E6D28">
        <w:rPr>
          <w:rStyle w:val="af2"/>
          <w:b w:val="0"/>
          <w:sz w:val="28"/>
          <w:szCs w:val="28"/>
        </w:rPr>
        <w:t>Содержание обменного кальция</w:t>
      </w:r>
      <w:r w:rsidRPr="007E6D28">
        <w:rPr>
          <w:sz w:val="28"/>
          <w:szCs w:val="28"/>
        </w:rPr>
        <w:t xml:space="preserve"> высокое, особенно в гумусовом горизонте (18–30 </w:t>
      </w:r>
      <w:proofErr w:type="spellStart"/>
      <w:r w:rsidRPr="007E6D28">
        <w:rPr>
          <w:sz w:val="28"/>
          <w:szCs w:val="28"/>
        </w:rPr>
        <w:t>ммоль</w:t>
      </w:r>
      <w:proofErr w:type="spellEnd"/>
      <w:r w:rsidRPr="007E6D28">
        <w:rPr>
          <w:sz w:val="28"/>
          <w:szCs w:val="28"/>
        </w:rPr>
        <w:t>/100 г почвы), в иллювиальном горизонте оно снижае</w:t>
      </w:r>
      <w:r w:rsidR="008543C8">
        <w:rPr>
          <w:sz w:val="28"/>
          <w:szCs w:val="28"/>
        </w:rPr>
        <w:t xml:space="preserve">тся (14–27 </w:t>
      </w:r>
      <w:proofErr w:type="spellStart"/>
      <w:r w:rsidR="008543C8">
        <w:rPr>
          <w:sz w:val="28"/>
          <w:szCs w:val="28"/>
        </w:rPr>
        <w:t>ммоль</w:t>
      </w:r>
      <w:proofErr w:type="spellEnd"/>
      <w:r w:rsidR="008543C8">
        <w:rPr>
          <w:sz w:val="28"/>
          <w:szCs w:val="28"/>
        </w:rPr>
        <w:t xml:space="preserve">/100 г почвы) </w:t>
      </w:r>
      <w:r w:rsidR="008543C8" w:rsidRPr="00EB44D1">
        <w:rPr>
          <w:color w:val="000000"/>
          <w:sz w:val="28"/>
          <w:szCs w:val="28"/>
          <w:shd w:val="clear" w:color="auto" w:fill="FFFFFF"/>
        </w:rPr>
        <w:t>[</w:t>
      </w:r>
      <w:r w:rsidR="008543C8">
        <w:rPr>
          <w:color w:val="000000"/>
          <w:sz w:val="28"/>
          <w:szCs w:val="28"/>
          <w:shd w:val="clear" w:color="auto" w:fill="FFFFFF"/>
        </w:rPr>
        <w:t>8</w:t>
      </w:r>
      <w:r w:rsidR="008543C8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Pr="007E6D28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7E6D28">
        <w:rPr>
          <w:rFonts w:ascii="Times New Roman" w:hAnsi="Times New Roman"/>
          <w:kern w:val="0"/>
          <w:sz w:val="28"/>
          <w:szCs w:val="28"/>
          <w:lang w:eastAsia="ru-RU"/>
        </w:rPr>
        <w:t>Из растений (случайным выбором) были отобраны лук репчатый, клубн</w:t>
      </w:r>
      <w:r w:rsidR="007F1FA1">
        <w:rPr>
          <w:rFonts w:ascii="Times New Roman" w:hAnsi="Times New Roman"/>
          <w:kern w:val="0"/>
          <w:sz w:val="28"/>
          <w:szCs w:val="28"/>
          <w:lang w:eastAsia="ru-RU"/>
        </w:rPr>
        <w:t xml:space="preserve">и картофеля и стебли смородины </w:t>
      </w:r>
      <w:r w:rsidR="007F1FA1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7F1F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</w:t>
      </w:r>
      <w:r w:rsidR="007F1FA1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7F1FA1"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Pr="007E6D28" w:rsidRDefault="00036FF7" w:rsidP="00FF499F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sz w:val="28"/>
          <w:szCs w:val="28"/>
        </w:rPr>
        <w:t>Лук репчатый</w:t>
      </w:r>
      <w:r w:rsidR="0065700B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– многолетнее травянистое растение, вид рода Лук (</w:t>
      </w:r>
      <w:proofErr w:type="spellStart"/>
      <w:r w:rsidRPr="007E6D28">
        <w:rPr>
          <w:sz w:val="28"/>
          <w:szCs w:val="28"/>
        </w:rPr>
        <w:t>Allium</w:t>
      </w:r>
      <w:proofErr w:type="spellEnd"/>
      <w:r w:rsidRPr="007E6D28">
        <w:rPr>
          <w:sz w:val="28"/>
          <w:szCs w:val="28"/>
        </w:rPr>
        <w:t>) семейства Луковые (</w:t>
      </w:r>
      <w:proofErr w:type="spellStart"/>
      <w:r w:rsidRPr="007E6D28">
        <w:rPr>
          <w:sz w:val="28"/>
          <w:szCs w:val="28"/>
        </w:rPr>
        <w:t>Alliaceae</w:t>
      </w:r>
      <w:proofErr w:type="spellEnd"/>
      <w:r w:rsidRPr="007E6D28">
        <w:rPr>
          <w:sz w:val="28"/>
          <w:szCs w:val="28"/>
        </w:rPr>
        <w:t xml:space="preserve">), </w:t>
      </w:r>
      <w:proofErr w:type="gramStart"/>
      <w:r w:rsidRPr="007E6D28">
        <w:rPr>
          <w:sz w:val="28"/>
          <w:szCs w:val="28"/>
        </w:rPr>
        <w:t>широко рас</w:t>
      </w:r>
      <w:r w:rsidR="000A002C">
        <w:rPr>
          <w:sz w:val="28"/>
          <w:szCs w:val="28"/>
        </w:rPr>
        <w:t>пространённая</w:t>
      </w:r>
      <w:proofErr w:type="gramEnd"/>
      <w:r w:rsidR="000A002C">
        <w:rPr>
          <w:sz w:val="28"/>
          <w:szCs w:val="28"/>
        </w:rPr>
        <w:t xml:space="preserve"> овощная культура.</w:t>
      </w:r>
    </w:p>
    <w:p w:rsidR="00036FF7" w:rsidRPr="007E6D28" w:rsidRDefault="00036FF7" w:rsidP="00FF499F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Ботаническое описание</w:t>
      </w:r>
      <w:r w:rsidRPr="007E6D28">
        <w:rPr>
          <w:b/>
          <w:sz w:val="28"/>
          <w:szCs w:val="28"/>
        </w:rPr>
        <w:t>:</w:t>
      </w:r>
    </w:p>
    <w:p w:rsidR="00036FF7" w:rsidRPr="007E6D28" w:rsidRDefault="00036FF7" w:rsidP="00FF499F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D28">
        <w:rPr>
          <w:rStyle w:val="af2"/>
          <w:rFonts w:ascii="Times New Roman" w:hAnsi="Times New Roman"/>
          <w:b w:val="0"/>
          <w:sz w:val="28"/>
          <w:szCs w:val="28"/>
        </w:rPr>
        <w:t>Высота</w:t>
      </w:r>
      <w:r w:rsidRPr="007E6D28">
        <w:rPr>
          <w:rFonts w:ascii="Times New Roman" w:hAnsi="Times New Roman"/>
          <w:b/>
          <w:sz w:val="28"/>
          <w:szCs w:val="28"/>
        </w:rPr>
        <w:t>:</w:t>
      </w:r>
      <w:r w:rsidRPr="007E6D28">
        <w:rPr>
          <w:rFonts w:ascii="Times New Roman" w:hAnsi="Times New Roman"/>
          <w:sz w:val="28"/>
          <w:szCs w:val="28"/>
        </w:rPr>
        <w:t xml:space="preserve"> до 90 см. </w:t>
      </w:r>
    </w:p>
    <w:p w:rsidR="00036FF7" w:rsidRPr="007E6D28" w:rsidRDefault="00036FF7" w:rsidP="00FF499F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D28">
        <w:rPr>
          <w:rStyle w:val="af2"/>
          <w:rFonts w:ascii="Times New Roman" w:hAnsi="Times New Roman"/>
          <w:b w:val="0"/>
          <w:sz w:val="28"/>
          <w:szCs w:val="28"/>
        </w:rPr>
        <w:t>Корневая система</w:t>
      </w:r>
      <w:r w:rsidRPr="007E6D28">
        <w:rPr>
          <w:rFonts w:ascii="Times New Roman" w:hAnsi="Times New Roman"/>
          <w:b/>
          <w:sz w:val="28"/>
          <w:szCs w:val="28"/>
        </w:rPr>
        <w:t>:</w:t>
      </w:r>
      <w:r w:rsidRPr="007E6D28">
        <w:rPr>
          <w:rFonts w:ascii="Times New Roman" w:hAnsi="Times New Roman"/>
          <w:sz w:val="28"/>
          <w:szCs w:val="28"/>
        </w:rPr>
        <w:t xml:space="preserve"> м</w:t>
      </w:r>
      <w:r w:rsidR="0065700B">
        <w:rPr>
          <w:rFonts w:ascii="Times New Roman" w:hAnsi="Times New Roman"/>
          <w:sz w:val="28"/>
          <w:szCs w:val="28"/>
        </w:rPr>
        <w:t>очковатая, слабо разветвлённая.</w:t>
      </w:r>
    </w:p>
    <w:p w:rsidR="000A002C" w:rsidRDefault="00036FF7" w:rsidP="006F5F23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02C">
        <w:rPr>
          <w:rStyle w:val="af2"/>
          <w:rFonts w:ascii="Times New Roman" w:hAnsi="Times New Roman"/>
          <w:b w:val="0"/>
          <w:sz w:val="28"/>
          <w:szCs w:val="28"/>
        </w:rPr>
        <w:t>Листовые пластинки</w:t>
      </w:r>
      <w:r w:rsidRPr="000A002C">
        <w:rPr>
          <w:rFonts w:ascii="Times New Roman" w:hAnsi="Times New Roman"/>
          <w:b/>
          <w:sz w:val="28"/>
          <w:szCs w:val="28"/>
        </w:rPr>
        <w:t>:</w:t>
      </w:r>
      <w:r w:rsidRPr="000A002C">
        <w:rPr>
          <w:rFonts w:ascii="Times New Roman" w:hAnsi="Times New Roman"/>
          <w:sz w:val="28"/>
          <w:szCs w:val="28"/>
        </w:rPr>
        <w:t xml:space="preserve"> трубчаты</w:t>
      </w:r>
      <w:r w:rsidR="0065700B" w:rsidRPr="000A002C">
        <w:rPr>
          <w:rFonts w:ascii="Times New Roman" w:hAnsi="Times New Roman"/>
          <w:sz w:val="28"/>
          <w:szCs w:val="28"/>
        </w:rPr>
        <w:t>е, длительное время не грубеют.</w:t>
      </w:r>
    </w:p>
    <w:p w:rsidR="00036FF7" w:rsidRPr="000A002C" w:rsidRDefault="00036FF7" w:rsidP="006F5F23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002C">
        <w:rPr>
          <w:rStyle w:val="af2"/>
          <w:rFonts w:ascii="Times New Roman" w:hAnsi="Times New Roman"/>
          <w:b w:val="0"/>
          <w:sz w:val="28"/>
          <w:szCs w:val="28"/>
        </w:rPr>
        <w:t>Луковица</w:t>
      </w:r>
      <w:r w:rsidRPr="000A002C">
        <w:rPr>
          <w:rFonts w:ascii="Times New Roman" w:hAnsi="Times New Roman"/>
          <w:b/>
          <w:sz w:val="28"/>
          <w:szCs w:val="28"/>
        </w:rPr>
        <w:t>:</w:t>
      </w:r>
      <w:r w:rsidRPr="000A002C">
        <w:rPr>
          <w:rFonts w:ascii="Times New Roman" w:hAnsi="Times New Roman"/>
          <w:sz w:val="28"/>
          <w:szCs w:val="28"/>
        </w:rPr>
        <w:t xml:space="preserve"> до 15 см в диаметре, плёнчатая. Наружные чешуи сухие, жёлтые, реже фиолетовые или белые; внутренние – мясистые, белые, </w:t>
      </w:r>
      <w:r w:rsidRPr="000A002C">
        <w:rPr>
          <w:rFonts w:ascii="Times New Roman" w:hAnsi="Times New Roman"/>
          <w:sz w:val="28"/>
          <w:szCs w:val="28"/>
        </w:rPr>
        <w:lastRenderedPageBreak/>
        <w:t>зеленоватые или фиолетовые, расположены на укороченном стебле, называемом донцем. </w:t>
      </w:r>
    </w:p>
    <w:p w:rsidR="00036FF7" w:rsidRPr="007E6D28" w:rsidRDefault="00036FF7" w:rsidP="00FF499F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D28">
        <w:rPr>
          <w:rStyle w:val="af2"/>
          <w:rFonts w:ascii="Times New Roman" w:hAnsi="Times New Roman"/>
          <w:b w:val="0"/>
          <w:sz w:val="28"/>
          <w:szCs w:val="28"/>
        </w:rPr>
        <w:t>Цветочная стрелка</w:t>
      </w:r>
      <w:r w:rsidRPr="007E6D28">
        <w:rPr>
          <w:rFonts w:ascii="Times New Roman" w:hAnsi="Times New Roman"/>
          <w:b/>
          <w:sz w:val="28"/>
          <w:szCs w:val="28"/>
        </w:rPr>
        <w:t>:</w:t>
      </w:r>
      <w:r w:rsidRPr="007E6D28">
        <w:rPr>
          <w:rFonts w:ascii="Times New Roman" w:hAnsi="Times New Roman"/>
          <w:sz w:val="28"/>
          <w:szCs w:val="28"/>
        </w:rPr>
        <w:t xml:space="preserve"> до 1,5 м высотой, полая, вздутая, оканчивается много</w:t>
      </w:r>
      <w:r w:rsidR="000A002C">
        <w:rPr>
          <w:rFonts w:ascii="Times New Roman" w:hAnsi="Times New Roman"/>
          <w:sz w:val="28"/>
          <w:szCs w:val="28"/>
        </w:rPr>
        <w:t xml:space="preserve">цветковым </w:t>
      </w:r>
      <w:proofErr w:type="spellStart"/>
      <w:r w:rsidR="000A002C">
        <w:rPr>
          <w:rFonts w:ascii="Times New Roman" w:hAnsi="Times New Roman"/>
          <w:sz w:val="28"/>
          <w:szCs w:val="28"/>
        </w:rPr>
        <w:t>зонтиковым</w:t>
      </w:r>
      <w:proofErr w:type="spellEnd"/>
      <w:r w:rsidR="000A002C">
        <w:rPr>
          <w:rFonts w:ascii="Times New Roman" w:hAnsi="Times New Roman"/>
          <w:sz w:val="28"/>
          <w:szCs w:val="28"/>
        </w:rPr>
        <w:t xml:space="preserve"> соцветием.</w:t>
      </w:r>
    </w:p>
    <w:p w:rsidR="00036FF7" w:rsidRPr="007E6D28" w:rsidRDefault="00036FF7" w:rsidP="00FF499F">
      <w:pPr>
        <w:numPr>
          <w:ilvl w:val="0"/>
          <w:numId w:val="3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D28">
        <w:rPr>
          <w:rStyle w:val="af2"/>
          <w:rFonts w:ascii="Times New Roman" w:hAnsi="Times New Roman"/>
          <w:b w:val="0"/>
          <w:sz w:val="28"/>
          <w:szCs w:val="28"/>
        </w:rPr>
        <w:t>Плод</w:t>
      </w:r>
      <w:r w:rsidRPr="007E6D28">
        <w:rPr>
          <w:rFonts w:ascii="Times New Roman" w:hAnsi="Times New Roman"/>
          <w:b/>
          <w:sz w:val="28"/>
          <w:szCs w:val="28"/>
        </w:rPr>
        <w:t>:</w:t>
      </w:r>
      <w:r w:rsidRPr="007E6D28">
        <w:rPr>
          <w:rFonts w:ascii="Times New Roman" w:hAnsi="Times New Roman"/>
          <w:sz w:val="28"/>
          <w:szCs w:val="28"/>
        </w:rPr>
        <w:t xml:space="preserve"> коробо</w:t>
      </w:r>
      <w:r w:rsidR="0065700B">
        <w:rPr>
          <w:rFonts w:ascii="Times New Roman" w:hAnsi="Times New Roman"/>
          <w:sz w:val="28"/>
          <w:szCs w:val="28"/>
        </w:rPr>
        <w:t>чка, содержащий до шести семян.</w:t>
      </w:r>
    </w:p>
    <w:p w:rsidR="00036FF7" w:rsidRPr="007E6D28" w:rsidRDefault="00036FF7" w:rsidP="00FF499F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Биохимический состав</w:t>
      </w:r>
      <w:r w:rsidRPr="007E6D28">
        <w:rPr>
          <w:b/>
          <w:sz w:val="28"/>
          <w:szCs w:val="28"/>
        </w:rPr>
        <w:t>:</w:t>
      </w:r>
      <w:r w:rsidRPr="007E6D28">
        <w:rPr>
          <w:sz w:val="28"/>
          <w:szCs w:val="28"/>
        </w:rPr>
        <w:t xml:space="preserve"> луковицы отличаются сочностью, длительным хранением, ароматичностью и благоприятным сочетанием сахаров, белка, аскорбиновой кислоты и ряда</w:t>
      </w:r>
      <w:r w:rsidR="0065700B">
        <w:rPr>
          <w:sz w:val="28"/>
          <w:szCs w:val="28"/>
        </w:rPr>
        <w:t xml:space="preserve"> биологически активных веществ.</w:t>
      </w:r>
    </w:p>
    <w:p w:rsidR="00036FF7" w:rsidRPr="007E6D28" w:rsidRDefault="00036FF7" w:rsidP="002642EE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Агротехнические особенности</w:t>
      </w:r>
      <w:r w:rsidRPr="007E6D28">
        <w:rPr>
          <w:b/>
          <w:sz w:val="28"/>
          <w:szCs w:val="28"/>
        </w:rPr>
        <w:t>:</w:t>
      </w:r>
      <w:r w:rsidRPr="007E6D28">
        <w:rPr>
          <w:sz w:val="28"/>
          <w:szCs w:val="28"/>
        </w:rPr>
        <w:t xml:space="preserve"> лук репчатый относится к влаголюбивым растениям – по мере </w:t>
      </w:r>
      <w:proofErr w:type="spellStart"/>
      <w:r w:rsidRPr="007E6D28">
        <w:rPr>
          <w:sz w:val="28"/>
          <w:szCs w:val="28"/>
        </w:rPr>
        <w:t>подсыхания</w:t>
      </w:r>
      <w:proofErr w:type="spellEnd"/>
      <w:r w:rsidRPr="007E6D28">
        <w:rPr>
          <w:sz w:val="28"/>
          <w:szCs w:val="28"/>
        </w:rPr>
        <w:t xml:space="preserve"> почвы ему необходимы своевременные поливы. Культура относительно холодосто</w:t>
      </w:r>
      <w:r w:rsidR="007F1FA1">
        <w:rPr>
          <w:sz w:val="28"/>
          <w:szCs w:val="28"/>
        </w:rPr>
        <w:t xml:space="preserve">йкая, но требовательна к теплу </w:t>
      </w:r>
      <w:r w:rsidR="007F1FA1" w:rsidRPr="00EB44D1">
        <w:rPr>
          <w:color w:val="000000"/>
          <w:sz w:val="28"/>
          <w:szCs w:val="28"/>
          <w:shd w:val="clear" w:color="auto" w:fill="FFFFFF"/>
        </w:rPr>
        <w:t>[</w:t>
      </w:r>
      <w:r w:rsidR="007F1FA1">
        <w:rPr>
          <w:color w:val="000000"/>
          <w:sz w:val="28"/>
          <w:szCs w:val="28"/>
          <w:shd w:val="clear" w:color="auto" w:fill="FFFFFF"/>
        </w:rPr>
        <w:t>13</w:t>
      </w:r>
      <w:r w:rsidR="007F1FA1" w:rsidRPr="00EB44D1">
        <w:rPr>
          <w:color w:val="000000"/>
          <w:sz w:val="28"/>
          <w:szCs w:val="28"/>
          <w:shd w:val="clear" w:color="auto" w:fill="FFFFFF"/>
        </w:rPr>
        <w:t>]</w:t>
      </w:r>
      <w:r w:rsidR="007F1FA1" w:rsidRPr="00353D29">
        <w:rPr>
          <w:color w:val="000000"/>
          <w:sz w:val="28"/>
          <w:szCs w:val="28"/>
        </w:rPr>
        <w:t>.</w:t>
      </w:r>
    </w:p>
    <w:p w:rsidR="00036FF7" w:rsidRPr="007E6D28" w:rsidRDefault="00036FF7" w:rsidP="002642EE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sz w:val="28"/>
          <w:szCs w:val="28"/>
        </w:rPr>
        <w:t>Картофель</w:t>
      </w:r>
      <w:r w:rsidR="0065700B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 xml:space="preserve">– </w:t>
      </w:r>
      <w:r w:rsidRPr="007E6D28">
        <w:rPr>
          <w:rStyle w:val="af2"/>
          <w:b w:val="0"/>
          <w:sz w:val="28"/>
          <w:szCs w:val="28"/>
        </w:rPr>
        <w:t>многолетнее травянистое растение семейства Паслёновые</w:t>
      </w:r>
      <w:r w:rsidRPr="007E6D28">
        <w:rPr>
          <w:b/>
          <w:sz w:val="28"/>
          <w:szCs w:val="28"/>
        </w:rPr>
        <w:t xml:space="preserve">. </w:t>
      </w:r>
      <w:r w:rsidRPr="007E6D28">
        <w:rPr>
          <w:sz w:val="28"/>
          <w:szCs w:val="28"/>
        </w:rPr>
        <w:t xml:space="preserve">В сельскохозяйственной практике его используют как однолетнее растение с </w:t>
      </w:r>
      <w:r w:rsidR="0065700B">
        <w:rPr>
          <w:sz w:val="28"/>
          <w:szCs w:val="28"/>
        </w:rPr>
        <w:t>размножением клубнями.</w:t>
      </w:r>
    </w:p>
    <w:p w:rsidR="00036FF7" w:rsidRPr="007E6D28" w:rsidRDefault="00036FF7" w:rsidP="002642EE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Стебли</w:t>
      </w:r>
      <w:r w:rsidR="00EC38F8">
        <w:rPr>
          <w:b/>
          <w:sz w:val="28"/>
          <w:szCs w:val="28"/>
        </w:rPr>
        <w:t xml:space="preserve"> </w:t>
      </w:r>
      <w:r w:rsidRPr="007E6D28">
        <w:rPr>
          <w:sz w:val="28"/>
          <w:szCs w:val="28"/>
        </w:rPr>
        <w:t>мощные, ребристые, трёх- или четырёхгранные, в различной степени опушенные. Высота стеблей изменяется (от 30 до 150 см) в зависимости от условий выращивания и сорта</w:t>
      </w:r>
      <w:r w:rsidR="00EC38F8">
        <w:rPr>
          <w:b/>
          <w:sz w:val="28"/>
          <w:szCs w:val="28"/>
        </w:rPr>
        <w:t xml:space="preserve">. </w:t>
      </w:r>
      <w:r w:rsidRPr="007E6D28">
        <w:rPr>
          <w:rStyle w:val="af2"/>
          <w:b w:val="0"/>
          <w:sz w:val="28"/>
          <w:szCs w:val="28"/>
        </w:rPr>
        <w:t>Листья</w:t>
      </w:r>
      <w:r w:rsidR="00EC38F8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к</w:t>
      </w:r>
      <w:r w:rsidR="00EC38F8">
        <w:rPr>
          <w:sz w:val="28"/>
          <w:szCs w:val="28"/>
        </w:rPr>
        <w:t xml:space="preserve">рупные, листочки часто широкие. </w:t>
      </w:r>
      <w:r w:rsidRPr="007E6D28">
        <w:rPr>
          <w:rStyle w:val="af2"/>
          <w:b w:val="0"/>
          <w:sz w:val="28"/>
          <w:szCs w:val="28"/>
        </w:rPr>
        <w:t>Куст</w:t>
      </w:r>
      <w:r w:rsidR="00EC38F8">
        <w:rPr>
          <w:rStyle w:val="af2"/>
          <w:b w:val="0"/>
          <w:sz w:val="28"/>
          <w:szCs w:val="28"/>
        </w:rPr>
        <w:t xml:space="preserve"> </w:t>
      </w:r>
      <w:r w:rsidRPr="007E6D28">
        <w:rPr>
          <w:sz w:val="28"/>
          <w:szCs w:val="28"/>
        </w:rPr>
        <w:t>ветвистый, плотный. Побеги доволь</w:t>
      </w:r>
      <w:r w:rsidR="00EC38F8">
        <w:rPr>
          <w:sz w:val="28"/>
          <w:szCs w:val="28"/>
        </w:rPr>
        <w:t xml:space="preserve">но короткие, мясистые, толстые. </w:t>
      </w:r>
      <w:r w:rsidRPr="007E6D28">
        <w:rPr>
          <w:rStyle w:val="af2"/>
          <w:b w:val="0"/>
          <w:sz w:val="28"/>
          <w:szCs w:val="28"/>
        </w:rPr>
        <w:t>Соцветие</w:t>
      </w:r>
      <w:r w:rsidR="00EC38F8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состоит из нескольких завитков на коротких и длинных цветоножках. Число цветков от 1 до 10. Венчик цветка колесовидный, сост</w:t>
      </w:r>
      <w:r w:rsidR="00EC38F8">
        <w:rPr>
          <w:sz w:val="28"/>
          <w:szCs w:val="28"/>
        </w:rPr>
        <w:t xml:space="preserve">оящий из 5 сросшихся лепестков. </w:t>
      </w:r>
      <w:r w:rsidRPr="007E6D28">
        <w:rPr>
          <w:rStyle w:val="af2"/>
          <w:b w:val="0"/>
          <w:sz w:val="28"/>
          <w:szCs w:val="28"/>
        </w:rPr>
        <w:t>Плод</w:t>
      </w:r>
      <w:r w:rsidR="00EC38F8">
        <w:rPr>
          <w:b/>
          <w:sz w:val="28"/>
          <w:szCs w:val="28"/>
        </w:rPr>
        <w:t xml:space="preserve"> </w:t>
      </w:r>
      <w:r w:rsidRPr="007E6D28">
        <w:rPr>
          <w:sz w:val="28"/>
          <w:szCs w:val="28"/>
        </w:rPr>
        <w:t>– двугнёздная многосемянная сочная зелёная ягода шаровидной или овальной формы. При созревании ягоды белеют и приобретают приятный запах, напоминающий запах земляники. Для употребления в пищу они непригодны из-з</w:t>
      </w:r>
      <w:r w:rsidR="00EC38F8">
        <w:rPr>
          <w:sz w:val="28"/>
          <w:szCs w:val="28"/>
        </w:rPr>
        <w:t xml:space="preserve">а высокого содержания соланина. </w:t>
      </w:r>
      <w:r w:rsidRPr="007E6D28">
        <w:rPr>
          <w:rStyle w:val="af2"/>
          <w:b w:val="0"/>
          <w:sz w:val="28"/>
          <w:szCs w:val="28"/>
        </w:rPr>
        <w:t>Клубень</w:t>
      </w:r>
      <w:r w:rsidR="00EC38F8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>– утолщённая часть подземного побега (столона), имеет на поверхности глазки и чечевички. Форма и окраска клубней – характе</w:t>
      </w:r>
      <w:r w:rsidR="000A002C">
        <w:rPr>
          <w:sz w:val="28"/>
          <w:szCs w:val="28"/>
        </w:rPr>
        <w:t xml:space="preserve">рные признаки сортов картофеля. </w:t>
      </w:r>
    </w:p>
    <w:p w:rsidR="00036FF7" w:rsidRPr="007E6D28" w:rsidRDefault="00036FF7" w:rsidP="002642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28">
        <w:rPr>
          <w:rStyle w:val="af2"/>
          <w:rFonts w:ascii="Times New Roman" w:hAnsi="Times New Roman"/>
          <w:b w:val="0"/>
          <w:sz w:val="28"/>
          <w:szCs w:val="28"/>
        </w:rPr>
        <w:t>Картофель – влаголюбивое</w:t>
      </w:r>
      <w:r w:rsidRPr="007E6D28">
        <w:rPr>
          <w:rFonts w:ascii="Times New Roman" w:hAnsi="Times New Roman"/>
          <w:sz w:val="28"/>
          <w:szCs w:val="28"/>
        </w:rPr>
        <w:t>, особенно во врем</w:t>
      </w:r>
      <w:r w:rsidR="000A002C">
        <w:rPr>
          <w:rFonts w:ascii="Times New Roman" w:hAnsi="Times New Roman"/>
          <w:sz w:val="28"/>
          <w:szCs w:val="28"/>
        </w:rPr>
        <w:t xml:space="preserve">я цветения и </w:t>
      </w:r>
      <w:proofErr w:type="spellStart"/>
      <w:r w:rsidR="000A002C">
        <w:rPr>
          <w:rFonts w:ascii="Times New Roman" w:hAnsi="Times New Roman"/>
          <w:sz w:val="28"/>
          <w:szCs w:val="28"/>
        </w:rPr>
        <w:t>клубнеобразования</w:t>
      </w:r>
      <w:proofErr w:type="spellEnd"/>
      <w:r w:rsidR="000A002C">
        <w:rPr>
          <w:rFonts w:ascii="Times New Roman" w:hAnsi="Times New Roman"/>
          <w:sz w:val="28"/>
          <w:szCs w:val="28"/>
        </w:rPr>
        <w:t xml:space="preserve">, </w:t>
      </w:r>
      <w:r w:rsidRPr="007E6D28">
        <w:rPr>
          <w:rStyle w:val="af2"/>
          <w:rFonts w:ascii="Times New Roman" w:hAnsi="Times New Roman"/>
          <w:b w:val="0"/>
          <w:sz w:val="28"/>
          <w:szCs w:val="28"/>
        </w:rPr>
        <w:t>светолюбивое, довольно холодостойкое растение</w:t>
      </w:r>
      <w:r w:rsidRPr="007E6D28">
        <w:rPr>
          <w:rFonts w:ascii="Times New Roman" w:hAnsi="Times New Roman"/>
          <w:sz w:val="28"/>
          <w:szCs w:val="28"/>
        </w:rPr>
        <w:t xml:space="preserve">. </w:t>
      </w:r>
      <w:r w:rsidRPr="007E6D28">
        <w:rPr>
          <w:rFonts w:ascii="Times New Roman" w:hAnsi="Times New Roman"/>
          <w:sz w:val="28"/>
          <w:szCs w:val="28"/>
        </w:rPr>
        <w:lastRenderedPageBreak/>
        <w:t>Прорастание почек клубней в почве начинается при 5–8 °С, всходы и молодые растения повреж</w:t>
      </w:r>
      <w:r w:rsidR="00EC38F8">
        <w:rPr>
          <w:rFonts w:ascii="Times New Roman" w:hAnsi="Times New Roman"/>
          <w:sz w:val="28"/>
          <w:szCs w:val="28"/>
        </w:rPr>
        <w:t xml:space="preserve">даются при заморозках до -2 °С. </w:t>
      </w:r>
      <w:r w:rsidRPr="007E6D28">
        <w:rPr>
          <w:rStyle w:val="af2"/>
          <w:rFonts w:ascii="Times New Roman" w:hAnsi="Times New Roman"/>
          <w:b w:val="0"/>
          <w:sz w:val="28"/>
          <w:szCs w:val="28"/>
        </w:rPr>
        <w:t>Вегетационный период</w:t>
      </w:r>
      <w:r w:rsidR="00EC38F8">
        <w:rPr>
          <w:rFonts w:ascii="Times New Roman" w:hAnsi="Times New Roman"/>
          <w:sz w:val="28"/>
          <w:szCs w:val="28"/>
        </w:rPr>
        <w:t xml:space="preserve"> 70–120 дней. </w:t>
      </w:r>
      <w:r w:rsidRPr="007E6D28">
        <w:rPr>
          <w:rStyle w:val="af2"/>
          <w:rFonts w:ascii="Times New Roman" w:hAnsi="Times New Roman"/>
          <w:b w:val="0"/>
          <w:sz w:val="28"/>
          <w:szCs w:val="28"/>
        </w:rPr>
        <w:t>Размножается</w:t>
      </w:r>
      <w:r w:rsidR="00EC38F8">
        <w:rPr>
          <w:rFonts w:ascii="Times New Roman" w:hAnsi="Times New Roman"/>
          <w:sz w:val="28"/>
          <w:szCs w:val="28"/>
        </w:rPr>
        <w:t xml:space="preserve"> </w:t>
      </w:r>
      <w:r w:rsidRPr="007E6D28">
        <w:rPr>
          <w:rFonts w:ascii="Times New Roman" w:hAnsi="Times New Roman"/>
          <w:sz w:val="28"/>
          <w:szCs w:val="28"/>
        </w:rPr>
        <w:t>вег</w:t>
      </w:r>
      <w:r w:rsidR="00EC38F8">
        <w:rPr>
          <w:rFonts w:ascii="Times New Roman" w:hAnsi="Times New Roman"/>
          <w:sz w:val="28"/>
          <w:szCs w:val="28"/>
        </w:rPr>
        <w:t>етативно (клубнями) и семенами.</w:t>
      </w:r>
    </w:p>
    <w:p w:rsidR="00036FF7" w:rsidRPr="007E6D28" w:rsidRDefault="00036FF7" w:rsidP="007E6D28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sz w:val="28"/>
          <w:szCs w:val="28"/>
        </w:rPr>
        <w:t>Смородина</w:t>
      </w:r>
      <w:r w:rsidR="00EC3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E6D28">
        <w:rPr>
          <w:sz w:val="28"/>
          <w:szCs w:val="28"/>
        </w:rPr>
        <w:t>род многолетних рас</w:t>
      </w:r>
      <w:r w:rsidR="00EC38F8">
        <w:rPr>
          <w:sz w:val="28"/>
          <w:szCs w:val="28"/>
        </w:rPr>
        <w:t xml:space="preserve">тений семейства Крыжовниковые. Это </w:t>
      </w:r>
      <w:r w:rsidRPr="007E6D28">
        <w:rPr>
          <w:rStyle w:val="af2"/>
          <w:b w:val="0"/>
          <w:sz w:val="28"/>
          <w:szCs w:val="28"/>
        </w:rPr>
        <w:t>листопадные кустарники</w:t>
      </w:r>
      <w:r w:rsidR="00EC38F8">
        <w:rPr>
          <w:sz w:val="28"/>
          <w:szCs w:val="28"/>
        </w:rPr>
        <w:t xml:space="preserve"> </w:t>
      </w:r>
      <w:r w:rsidRPr="007E6D28">
        <w:rPr>
          <w:sz w:val="28"/>
          <w:szCs w:val="28"/>
        </w:rPr>
        <w:t xml:space="preserve">высотой до двух, иногда и до трёх метров, в зависимости от вида. Корневая система у смородины мощная, у некоторых видов уходит в </w:t>
      </w:r>
      <w:r w:rsidR="008A384A">
        <w:rPr>
          <w:sz w:val="28"/>
          <w:szCs w:val="28"/>
        </w:rPr>
        <w:t>почву на глубину до 1,5 метров.</w:t>
      </w:r>
    </w:p>
    <w:p w:rsidR="00036FF7" w:rsidRPr="007E6D28" w:rsidRDefault="00036FF7" w:rsidP="007E6D28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Побеги</w:t>
      </w:r>
      <w:r w:rsidR="00EC38F8">
        <w:rPr>
          <w:b/>
          <w:sz w:val="28"/>
          <w:szCs w:val="28"/>
        </w:rPr>
        <w:t xml:space="preserve"> </w:t>
      </w:r>
      <w:r w:rsidRPr="007E6D28">
        <w:rPr>
          <w:sz w:val="28"/>
          <w:szCs w:val="28"/>
        </w:rPr>
        <w:t>прямые, удлинённые, красного, коричневого или серого цвета, в молодом возрасте слабо опушенные.</w:t>
      </w:r>
      <w:r>
        <w:rPr>
          <w:sz w:val="28"/>
          <w:szCs w:val="28"/>
        </w:rPr>
        <w:t xml:space="preserve"> </w:t>
      </w:r>
      <w:r w:rsidRPr="007E6D28">
        <w:rPr>
          <w:rStyle w:val="af2"/>
          <w:b w:val="0"/>
          <w:sz w:val="28"/>
          <w:szCs w:val="28"/>
        </w:rPr>
        <w:t>Листья</w:t>
      </w:r>
      <w:r w:rsidR="00EC38F8">
        <w:rPr>
          <w:b/>
          <w:sz w:val="28"/>
          <w:szCs w:val="28"/>
        </w:rPr>
        <w:t xml:space="preserve"> </w:t>
      </w:r>
      <w:r w:rsidRPr="00EC38F8">
        <w:rPr>
          <w:sz w:val="28"/>
          <w:szCs w:val="28"/>
        </w:rPr>
        <w:t>оч</w:t>
      </w:r>
      <w:r w:rsidRPr="007E6D28">
        <w:rPr>
          <w:sz w:val="28"/>
          <w:szCs w:val="28"/>
        </w:rPr>
        <w:t>ередные, состоящие из 3–5 лопастей, зазубренные, удлинённой или округлой формы. Цвет листьев зависит от вида растения и может быть тёмно-зелёным, ярким или тусклым.</w:t>
      </w:r>
      <w:r>
        <w:rPr>
          <w:sz w:val="28"/>
          <w:szCs w:val="28"/>
        </w:rPr>
        <w:t xml:space="preserve"> </w:t>
      </w:r>
      <w:r w:rsidRPr="007E6D28">
        <w:rPr>
          <w:rStyle w:val="af2"/>
          <w:b w:val="0"/>
          <w:sz w:val="28"/>
          <w:szCs w:val="28"/>
        </w:rPr>
        <w:t>Цветки</w:t>
      </w:r>
      <w:r w:rsidR="008A384A">
        <w:rPr>
          <w:b/>
          <w:sz w:val="28"/>
          <w:szCs w:val="28"/>
        </w:rPr>
        <w:t xml:space="preserve"> </w:t>
      </w:r>
      <w:r w:rsidRPr="007E6D28">
        <w:rPr>
          <w:sz w:val="28"/>
          <w:szCs w:val="28"/>
        </w:rPr>
        <w:t>мелкие, колокольчатые, длиной до 1 см, могут быть белого, жёлтого, жёлто-зелёного, розового, красного или пурпурного цвета.</w:t>
      </w:r>
      <w:r>
        <w:rPr>
          <w:sz w:val="28"/>
          <w:szCs w:val="28"/>
        </w:rPr>
        <w:t xml:space="preserve"> </w:t>
      </w:r>
      <w:r w:rsidRPr="007E6D28">
        <w:rPr>
          <w:rStyle w:val="af2"/>
          <w:b w:val="0"/>
          <w:sz w:val="28"/>
          <w:szCs w:val="28"/>
        </w:rPr>
        <w:t>Плод</w:t>
      </w:r>
      <w:r w:rsidR="008A38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6D28">
        <w:rPr>
          <w:sz w:val="28"/>
          <w:szCs w:val="28"/>
        </w:rPr>
        <w:t xml:space="preserve"> многосемянная ягода, которая бывает кругло</w:t>
      </w:r>
      <w:r w:rsidR="008A384A">
        <w:rPr>
          <w:sz w:val="28"/>
          <w:szCs w:val="28"/>
        </w:rPr>
        <w:t>й или овально-удлиненной формы.</w:t>
      </w:r>
    </w:p>
    <w:p w:rsidR="00036FF7" w:rsidRPr="007E6D28" w:rsidRDefault="00036FF7" w:rsidP="007E6D28">
      <w:pPr>
        <w:pStyle w:val="futurismarkdown-paragraph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E6D28">
        <w:rPr>
          <w:rStyle w:val="af2"/>
          <w:b w:val="0"/>
          <w:sz w:val="28"/>
          <w:szCs w:val="28"/>
        </w:rPr>
        <w:t>Смородина – влаголюбивое растение</w:t>
      </w:r>
      <w:r w:rsidRPr="007E6D28">
        <w:rPr>
          <w:b/>
          <w:sz w:val="28"/>
          <w:szCs w:val="28"/>
        </w:rPr>
        <w:t>.</w:t>
      </w:r>
      <w:r w:rsidRPr="007E6D28">
        <w:rPr>
          <w:sz w:val="28"/>
          <w:szCs w:val="28"/>
        </w:rPr>
        <w:t xml:space="preserve"> Произрастает она по береговым зарослям, во влажных лиственных, смешанных и хвойных лесах и по их окраинам, в ольшаниках, по берегам рек, озёр, по окраинам боло</w:t>
      </w:r>
      <w:r w:rsidR="008A384A">
        <w:rPr>
          <w:sz w:val="28"/>
          <w:szCs w:val="28"/>
        </w:rPr>
        <w:t xml:space="preserve">т и на влажных пойменных лугах. </w:t>
      </w:r>
      <w:r w:rsidRPr="007E6D28">
        <w:rPr>
          <w:rStyle w:val="af2"/>
          <w:b w:val="0"/>
          <w:sz w:val="28"/>
          <w:szCs w:val="28"/>
        </w:rPr>
        <w:t>Растение предпочитает хорошо освещённые места</w:t>
      </w:r>
      <w:r w:rsidRPr="007E6D28">
        <w:rPr>
          <w:sz w:val="28"/>
          <w:szCs w:val="28"/>
        </w:rPr>
        <w:t>, хотя мирится и с полутенью, но при этом реже цветёт. Предпочитает лёгкие рыхлые, хорошо увлажнённые плодородные суглинки, на почвах с повыше</w:t>
      </w:r>
      <w:r w:rsidR="008A384A">
        <w:rPr>
          <w:sz w:val="28"/>
          <w:szCs w:val="28"/>
        </w:rPr>
        <w:t xml:space="preserve">нной кислотностью растёт плохо. </w:t>
      </w:r>
      <w:r w:rsidRPr="007E6D28">
        <w:rPr>
          <w:rStyle w:val="af2"/>
          <w:b w:val="0"/>
          <w:sz w:val="28"/>
          <w:szCs w:val="28"/>
        </w:rPr>
        <w:t xml:space="preserve">Смородина </w:t>
      </w:r>
      <w:proofErr w:type="spellStart"/>
      <w:r w:rsidRPr="007E6D28">
        <w:rPr>
          <w:rStyle w:val="af2"/>
          <w:b w:val="0"/>
          <w:sz w:val="28"/>
          <w:szCs w:val="28"/>
        </w:rPr>
        <w:t>скороплодна</w:t>
      </w:r>
      <w:proofErr w:type="spellEnd"/>
      <w:r w:rsidRPr="007E6D28">
        <w:rPr>
          <w:b/>
          <w:sz w:val="28"/>
          <w:szCs w:val="28"/>
        </w:rPr>
        <w:t>,</w:t>
      </w:r>
      <w:r w:rsidRPr="007E6D28">
        <w:rPr>
          <w:sz w:val="28"/>
          <w:szCs w:val="28"/>
        </w:rPr>
        <w:t xml:space="preserve"> плодоносит со 2–3-го года после посадки, продуктивна </w:t>
      </w:r>
      <w:r>
        <w:rPr>
          <w:sz w:val="28"/>
          <w:szCs w:val="28"/>
        </w:rPr>
        <w:t>–</w:t>
      </w:r>
      <w:r w:rsidRPr="007E6D28">
        <w:rPr>
          <w:sz w:val="28"/>
          <w:szCs w:val="28"/>
        </w:rPr>
        <w:t xml:space="preserve"> 5–10 лет</w:t>
      </w:r>
    </w:p>
    <w:p w:rsidR="000A002C" w:rsidRDefault="000A002C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</w:p>
    <w:p w:rsidR="000A002C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BE2C54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2.2</w:t>
      </w:r>
      <w:r w:rsidR="006F0D66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.</w:t>
      </w:r>
      <w:r w:rsidRPr="00BE2C54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Методы определения </w:t>
      </w:r>
      <w:r w:rsidR="002948E2" w:rsidRPr="002948E2">
        <w:rPr>
          <w:rFonts w:ascii="Times New Roman" w:hAnsi="Times New Roman"/>
          <w:b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="002948E2" w:rsidRPr="002948E2">
        <w:rPr>
          <w:rFonts w:ascii="Times New Roman" w:hAnsi="Times New Roman"/>
          <w:b/>
          <w:color w:val="000000"/>
          <w:kern w:val="0"/>
          <w:sz w:val="28"/>
          <w:szCs w:val="28"/>
          <w:lang w:eastAsia="ru-RU"/>
        </w:rPr>
        <w:t>Cs</w:t>
      </w:r>
    </w:p>
    <w:p w:rsidR="00036FF7" w:rsidRPr="005F102D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D3314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Гамма-спектрометрия является мощным и распространённым методом в радиационной экологии, медицине, ядерной отрасли и других областях, требующих мониторинга радиоактивности.</w:t>
      </w:r>
      <w:r w:rsidRPr="005F102D">
        <w:t xml:space="preserve"> </w:t>
      </w:r>
      <w:r w:rsidRPr="005F10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Сущность гамма-спектрометрического метода заключается в определении энергетического спектра γ-квантов, испускаемых исследуемым веществом.  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D3314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lastRenderedPageBreak/>
        <w:t xml:space="preserve">Гамма-спектрометрический метод используется для определения присутствия и концентрации радиоактивных изотопов, таких как </w:t>
      </w:r>
      <w:bookmarkStart w:id="13" w:name="_Hlk188355683"/>
      <w:r w:rsidRPr="000E7570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0E7570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bookmarkEnd w:id="13"/>
      <w:r w:rsidRPr="00D33147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, в различных образцах. </w:t>
      </w:r>
      <w:r w:rsidRPr="005F10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Этот метод 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–</w:t>
      </w:r>
      <w:r w:rsidRPr="005F10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наиболее универсальный способ идентификации радионуклидов в пробах различного состава. Также гамма-спектрометрия — важная составная часть многих инструментальных методов химического анализа</w:t>
      </w:r>
      <w:r w:rsidR="0004377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04377A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D07F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04377A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Pr="005F10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. Например, γ-спектры нуклидов, образующихся при нейтронном облучении сложного по составу образца, позволяют установить 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содержание различных химических э</w:t>
      </w:r>
      <w:r w:rsidR="008E65B2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лементов в исследуемом веществе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E65B2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8E65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8E65B2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8E65B2"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Pr="008E00AA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Схема гамма-спектрометрического анализа: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И</w:t>
      </w:r>
      <w:bookmarkStart w:id="14" w:name="_Hlk188355950"/>
      <w:r w:rsidR="008A384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злучение: </w:t>
      </w:r>
      <w:r w:rsidRPr="008C6CBB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8C6CBB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bookmarkEnd w:id="14"/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, испускают гамма-лучи при распаде. Эти гамма-лучи имеют характерные энергии, которые можно использовать для идентификации изотопа;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A384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детектирование: 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гамма-излучение детектируется с помощью прибора и преобразует гамма-излучение в электрические сигналы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Default="00036FF7" w:rsidP="006F0E12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П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олученные сигналы обрабатываются с помощью спектрометра, который создает гамма-спектр. На этом спектре по оси X откладываются эне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ргии гамма-квантов, а по оси Y –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количество зарегистриров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анных событий на каждой энергии. П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осле завершения измерений спектр анализируется. Пики на спектре соответствуют энергиям гамма-излучения различных радионуклидов. Для </w:t>
      </w:r>
      <w:r w:rsidRPr="008C6CBB">
        <w:rPr>
          <w:rFonts w:ascii="Times New Roman" w:hAnsi="Times New Roman"/>
          <w:bCs/>
          <w:color w:val="000000"/>
          <w:kern w:val="0"/>
          <w:sz w:val="28"/>
          <w:szCs w:val="28"/>
          <w:vertAlign w:val="superscript"/>
          <w:lang w:eastAsia="ru-RU"/>
        </w:rPr>
        <w:t>137</w:t>
      </w:r>
      <w:r w:rsidRPr="008C6CBB">
        <w:rPr>
          <w:rFonts w:ascii="Times New Roman" w:hAnsi="Times New Roman"/>
          <w:bCs/>
          <w:color w:val="000000"/>
          <w:kern w:val="0"/>
          <w:sz w:val="28"/>
          <w:szCs w:val="28"/>
          <w:lang w:eastAsia="ru-RU"/>
        </w:rPr>
        <w:t>Cs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характерен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пик при энергии около 662 кэВ. Д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ля точного определения активности радионуклидов необходимо провести калибровку прибора с использованием стандартных образцов известной активности</w:t>
      </w: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 Н</w:t>
      </w:r>
      <w:r w:rsidRPr="008C6CBB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а основе полученных данных рассчитывается активность радионуклидов в образце, обычно выражаемая в беккерелях на килограмм (Бк/кг) или в кюри на кубический метр (Кюри/м³).</w:t>
      </w:r>
    </w:p>
    <w:p w:rsidR="00036FF7" w:rsidRDefault="00036FF7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М</w:t>
      </w:r>
      <w:r w:rsidRPr="005B7BD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етод позволяет</w:t>
      </w:r>
      <w:r w:rsidRPr="008E00A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измерять радиоактивность без н</w:t>
      </w:r>
      <w:r w:rsidRPr="005B7BD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еобходимости разрушения образца;</w:t>
      </w:r>
      <w:r w:rsidRPr="008E00A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позволяет опре</w:t>
      </w:r>
      <w:r w:rsidRPr="005B7BD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делять уровень радиоактивности и</w:t>
      </w:r>
      <w:r w:rsidRPr="008E00A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радионуклиды</w:t>
      </w:r>
      <w:r w:rsidRPr="005B7BD3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;</w:t>
      </w:r>
      <w:r w:rsidRPr="008E00AA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 обеспечивают высокую чувств</w:t>
      </w:r>
      <w:r w:rsidR="00211F8C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 xml:space="preserve">ительность и точность измерений </w:t>
      </w:r>
      <w:r w:rsidR="00211F8C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211F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211F8C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</w:p>
    <w:p w:rsidR="00211F8C" w:rsidRPr="008E00AA" w:rsidRDefault="00211F8C" w:rsidP="006F0E1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</w:p>
    <w:p w:rsidR="000A002C" w:rsidRPr="00635A1D" w:rsidRDefault="000A002C" w:rsidP="006F0E1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Pr="000850B3" w:rsidRDefault="00036FF7" w:rsidP="000850B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SimSun" w:hAnsi="Times New Roman"/>
          <w:b/>
          <w:caps/>
          <w:sz w:val="28"/>
          <w:szCs w:val="28"/>
        </w:rPr>
      </w:pPr>
      <w:r w:rsidRPr="000850B3">
        <w:rPr>
          <w:rFonts w:ascii="Times New Roman" w:eastAsia="SimSun" w:hAnsi="Times New Roman"/>
          <w:b/>
          <w:caps/>
          <w:sz w:val="28"/>
          <w:szCs w:val="28"/>
        </w:rPr>
        <w:lastRenderedPageBreak/>
        <w:t>3</w:t>
      </w:r>
      <w:r w:rsidR="006F0D66">
        <w:rPr>
          <w:rFonts w:ascii="Times New Roman" w:eastAsia="SimSun" w:hAnsi="Times New Roman"/>
          <w:b/>
          <w:caps/>
          <w:sz w:val="28"/>
          <w:szCs w:val="28"/>
        </w:rPr>
        <w:t>.</w:t>
      </w:r>
      <w:r w:rsidRPr="000850B3">
        <w:rPr>
          <w:rFonts w:ascii="Times New Roman" w:eastAsia="SimSun" w:hAnsi="Times New Roman"/>
          <w:b/>
          <w:caps/>
          <w:sz w:val="28"/>
          <w:szCs w:val="28"/>
        </w:rPr>
        <w:t xml:space="preserve"> Цезий-137 в окружающей среде</w:t>
      </w: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0850B3">
        <w:rPr>
          <w:b/>
          <w:bCs/>
          <w:sz w:val="28"/>
          <w:szCs w:val="28"/>
          <w:shd w:val="clear" w:color="auto" w:fill="FFFFFF"/>
        </w:rPr>
        <w:t>3.1</w:t>
      </w:r>
      <w:r w:rsidR="006F0D66">
        <w:rPr>
          <w:b/>
          <w:bCs/>
          <w:sz w:val="28"/>
          <w:szCs w:val="28"/>
          <w:shd w:val="clear" w:color="auto" w:fill="FFFFFF"/>
        </w:rPr>
        <w:t>.</w:t>
      </w:r>
      <w:r w:rsidRPr="000850B3">
        <w:rPr>
          <w:b/>
          <w:bCs/>
          <w:sz w:val="28"/>
          <w:szCs w:val="28"/>
          <w:shd w:val="clear" w:color="auto" w:fill="FFFFFF"/>
        </w:rPr>
        <w:t xml:space="preserve"> Источники поступления</w:t>
      </w:r>
      <w:r w:rsidRPr="000850B3">
        <w:rPr>
          <w:b/>
          <w:bCs/>
          <w:sz w:val="28"/>
          <w:szCs w:val="28"/>
        </w:rPr>
        <w:t xml:space="preserve"> </w:t>
      </w:r>
      <w:r w:rsidRPr="000850B3">
        <w:rPr>
          <w:b/>
          <w:bCs/>
          <w:sz w:val="28"/>
          <w:szCs w:val="28"/>
          <w:shd w:val="clear" w:color="auto" w:fill="FFFFFF"/>
        </w:rPr>
        <w:t>радиоцезия в окружающую среду</w:t>
      </w: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850B3">
        <w:rPr>
          <w:bCs/>
          <w:sz w:val="28"/>
          <w:szCs w:val="28"/>
        </w:rPr>
        <w:t>Основными источниками радионуклеотидов в окружающей среде являются:</w:t>
      </w: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850B3">
        <w:rPr>
          <w:bCs/>
          <w:sz w:val="28"/>
          <w:szCs w:val="28"/>
        </w:rPr>
        <w:t>- атмосферное осаждение: радиоактивные облака и аэрозоли, содержащие цезий, могут перемещаться с воздушными массами и оседать на почве под воздействием осадков;</w:t>
      </w: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850B3">
        <w:rPr>
          <w:bCs/>
          <w:sz w:val="28"/>
          <w:szCs w:val="28"/>
        </w:rPr>
        <w:t xml:space="preserve">- распространение через растения, которые могут поглощать </w:t>
      </w:r>
      <w:r w:rsidRPr="000850B3">
        <w:rPr>
          <w:bCs/>
          <w:sz w:val="28"/>
          <w:szCs w:val="28"/>
          <w:vertAlign w:val="superscript"/>
        </w:rPr>
        <w:t>137</w:t>
      </w:r>
      <w:r w:rsidRPr="000850B3">
        <w:rPr>
          <w:bCs/>
          <w:sz w:val="28"/>
          <w:szCs w:val="28"/>
        </w:rPr>
        <w:t xml:space="preserve">Cs из почвы через корни. Поступление цезия в почву через корни растений происходит в основном из растворенной формы, процесс зависит от свойств почвы и доступности цезия для поглощения растениями; </w:t>
      </w: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0850B3">
        <w:rPr>
          <w:bCs/>
          <w:sz w:val="28"/>
          <w:szCs w:val="28"/>
        </w:rPr>
        <w:t xml:space="preserve">- биологический перенос, где цезий может быть перенесён в почву через биологические процессы, включая </w:t>
      </w:r>
      <w:proofErr w:type="spellStart"/>
      <w:r w:rsidRPr="000850B3">
        <w:rPr>
          <w:bCs/>
          <w:sz w:val="28"/>
          <w:szCs w:val="28"/>
        </w:rPr>
        <w:t>детритофагию</w:t>
      </w:r>
      <w:proofErr w:type="spellEnd"/>
      <w:r w:rsidRPr="000850B3">
        <w:rPr>
          <w:bCs/>
          <w:sz w:val="28"/>
          <w:szCs w:val="28"/>
        </w:rPr>
        <w:t xml:space="preserve"> (поглощение органических остатков) и микробиологическую активность в почве. Микроорганизмы могут играть важную роль в переработке органического материала и перераспределении радионуклидов в почвенном проф</w:t>
      </w:r>
      <w:r w:rsidR="00933C9D">
        <w:rPr>
          <w:bCs/>
          <w:sz w:val="28"/>
          <w:szCs w:val="28"/>
        </w:rPr>
        <w:t xml:space="preserve">иле </w:t>
      </w:r>
      <w:r w:rsidR="00933C9D" w:rsidRPr="00EB44D1">
        <w:rPr>
          <w:color w:val="000000"/>
          <w:sz w:val="28"/>
          <w:szCs w:val="28"/>
          <w:shd w:val="clear" w:color="auto" w:fill="FFFFFF"/>
        </w:rPr>
        <w:t>[</w:t>
      </w:r>
      <w:r w:rsidR="00933C9D">
        <w:rPr>
          <w:color w:val="000000"/>
          <w:sz w:val="28"/>
          <w:szCs w:val="28"/>
          <w:shd w:val="clear" w:color="auto" w:fill="FFFFFF"/>
        </w:rPr>
        <w:t>12</w:t>
      </w:r>
      <w:r w:rsidR="00933C9D" w:rsidRPr="00EB44D1">
        <w:rPr>
          <w:color w:val="000000"/>
          <w:sz w:val="28"/>
          <w:szCs w:val="28"/>
          <w:shd w:val="clear" w:color="auto" w:fill="FFFFFF"/>
        </w:rPr>
        <w:t>]</w:t>
      </w:r>
      <w:r w:rsidR="00933C9D" w:rsidRPr="00353D29">
        <w:rPr>
          <w:color w:val="000000"/>
          <w:sz w:val="28"/>
          <w:szCs w:val="28"/>
        </w:rPr>
        <w:t>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850B3">
        <w:rPr>
          <w:sz w:val="28"/>
          <w:szCs w:val="28"/>
        </w:rPr>
        <w:t xml:space="preserve">Радиоактивные выпадения вследствие атмосферных ядерных испытаний на Семипалатинском полигоне привели к локальным загрязнениям почвенного покрова </w:t>
      </w:r>
      <w:r w:rsidRPr="000850B3">
        <w:rPr>
          <w:bCs/>
          <w:sz w:val="28"/>
          <w:szCs w:val="28"/>
          <w:shd w:val="clear" w:color="auto" w:fill="FFFFFF"/>
          <w:vertAlign w:val="superscript"/>
        </w:rPr>
        <w:t>137</w:t>
      </w:r>
      <w:r w:rsidRPr="000850B3">
        <w:rPr>
          <w:bCs/>
          <w:sz w:val="28"/>
          <w:szCs w:val="28"/>
          <w:shd w:val="clear" w:color="auto" w:fill="FFFFFF"/>
        </w:rPr>
        <w:t>Cs</w:t>
      </w:r>
      <w:r w:rsidRPr="000850B3">
        <w:rPr>
          <w:sz w:val="28"/>
          <w:szCs w:val="28"/>
        </w:rPr>
        <w:t xml:space="preserve"> на территории Республики Алтай. Территории Республики Алтай и Алтайского края неоднократно подвергались радиационному воздействию при прохождении облаков ядерных взрывов в период ядерных испытаний на Семипалатинском полигоне (СИП) в 1949-1961 гг. Достаточно близкое расположение Республики Алтай к СИП, а также выбор направления ветра при проведении взрывов, исключающего вынос радиоактивного облака на территорию соседних государств, явились причиной локальных радиоактивных вып</w:t>
      </w:r>
      <w:r w:rsidR="008543C8">
        <w:rPr>
          <w:sz w:val="28"/>
          <w:szCs w:val="28"/>
        </w:rPr>
        <w:t xml:space="preserve">адении на территории республики </w:t>
      </w:r>
      <w:r w:rsidR="008543C8" w:rsidRPr="00EB44D1">
        <w:rPr>
          <w:color w:val="000000"/>
          <w:sz w:val="28"/>
          <w:szCs w:val="28"/>
          <w:shd w:val="clear" w:color="auto" w:fill="FFFFFF"/>
        </w:rPr>
        <w:t>[</w:t>
      </w:r>
      <w:r w:rsidR="008543C8">
        <w:rPr>
          <w:color w:val="000000"/>
          <w:sz w:val="28"/>
          <w:szCs w:val="28"/>
          <w:shd w:val="clear" w:color="auto" w:fill="FFFFFF"/>
        </w:rPr>
        <w:t>8</w:t>
      </w:r>
      <w:r w:rsidR="008543C8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36FF7" w:rsidRPr="000850B3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850B3">
        <w:rPr>
          <w:b/>
          <w:sz w:val="28"/>
          <w:szCs w:val="28"/>
        </w:rPr>
        <w:lastRenderedPageBreak/>
        <w:t>3.2</w:t>
      </w:r>
      <w:bookmarkStart w:id="15" w:name="_Hlk180753097"/>
      <w:r w:rsidR="006F0D66">
        <w:rPr>
          <w:b/>
          <w:sz w:val="28"/>
          <w:szCs w:val="28"/>
        </w:rPr>
        <w:t>.</w:t>
      </w:r>
      <w:r w:rsidRPr="000850B3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850B3">
        <w:rPr>
          <w:b/>
          <w:bCs/>
          <w:sz w:val="28"/>
          <w:szCs w:val="28"/>
          <w:shd w:val="clear" w:color="auto" w:fill="FFFFFF"/>
          <w:vertAlign w:val="superscript"/>
        </w:rPr>
        <w:t>137</w:t>
      </w:r>
      <w:r w:rsidRPr="000850B3">
        <w:rPr>
          <w:b/>
          <w:bCs/>
          <w:sz w:val="28"/>
          <w:szCs w:val="28"/>
          <w:shd w:val="clear" w:color="auto" w:fill="FFFFFF"/>
        </w:rPr>
        <w:t>Cs</w:t>
      </w:r>
      <w:r w:rsidRPr="000850B3">
        <w:rPr>
          <w:rStyle w:val="af2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0850B3">
        <w:rPr>
          <w:rStyle w:val="af2"/>
          <w:color w:val="000000"/>
          <w:sz w:val="28"/>
          <w:szCs w:val="28"/>
          <w:shd w:val="clear" w:color="auto" w:fill="FFFFFF"/>
        </w:rPr>
        <w:t>в почвах</w:t>
      </w:r>
    </w:p>
    <w:bookmarkEnd w:id="15"/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bCs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bCs/>
          <w:sz w:val="28"/>
          <w:szCs w:val="28"/>
          <w:shd w:val="clear" w:color="auto" w:fill="FFFFFF"/>
        </w:rPr>
        <w:t>Cs</w:t>
      </w:r>
      <w:r w:rsidRPr="00707C9F">
        <w:rPr>
          <w:sz w:val="28"/>
          <w:szCs w:val="28"/>
        </w:rPr>
        <w:t xml:space="preserve"> </w:t>
      </w:r>
      <w:r w:rsidRPr="00707C9F">
        <w:rPr>
          <w:rStyle w:val="af2"/>
          <w:b w:val="0"/>
          <w:color w:val="000000"/>
          <w:sz w:val="28"/>
          <w:szCs w:val="28"/>
          <w:shd w:val="clear" w:color="auto" w:fill="FFFFFF"/>
        </w:rPr>
        <w:t>в почвах</w:t>
      </w:r>
      <w:r w:rsidRPr="00707C9F">
        <w:rPr>
          <w:color w:val="000000"/>
          <w:sz w:val="28"/>
          <w:szCs w:val="28"/>
          <w:shd w:val="clear" w:color="auto" w:fill="FFFFFF"/>
        </w:rPr>
        <w:t xml:space="preserve"> закрепляется обменной формой либо по типу ионообменной сорбции на внутренней поверхности частиц почвы. Основная часть радионуклидов в почвах находится в слое 0–5 см, их миграция протекает очень медленно. В торфяных почвах из-за большой мощности органогенной толщи и сильнокислой реакции среды </w:t>
      </w:r>
      <w:r w:rsidRPr="00707C9F">
        <w:rPr>
          <w:bCs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bCs/>
          <w:sz w:val="28"/>
          <w:szCs w:val="28"/>
          <w:shd w:val="clear" w:color="auto" w:fill="FFFFFF"/>
        </w:rPr>
        <w:t>Cs</w:t>
      </w:r>
      <w:r w:rsidRPr="00707C9F">
        <w:rPr>
          <w:sz w:val="28"/>
          <w:szCs w:val="28"/>
        </w:rPr>
        <w:t xml:space="preserve"> </w:t>
      </w:r>
      <w:r w:rsidRPr="00707C9F">
        <w:rPr>
          <w:color w:val="000000"/>
          <w:sz w:val="28"/>
          <w:szCs w:val="28"/>
          <w:shd w:val="clear" w:color="auto" w:fill="FFFFFF"/>
        </w:rPr>
        <w:t>может прони</w:t>
      </w:r>
      <w:r w:rsidR="003F1D33">
        <w:rPr>
          <w:color w:val="000000"/>
          <w:sz w:val="28"/>
          <w:szCs w:val="28"/>
          <w:shd w:val="clear" w:color="auto" w:fill="FFFFFF"/>
        </w:rPr>
        <w:t xml:space="preserve">кать до глубины 40 и даже 50 см. </w:t>
      </w:r>
      <w:r w:rsidR="003F1D33" w:rsidRPr="00EB44D1">
        <w:rPr>
          <w:color w:val="000000"/>
          <w:sz w:val="28"/>
          <w:szCs w:val="28"/>
          <w:shd w:val="clear" w:color="auto" w:fill="FFFFFF"/>
        </w:rPr>
        <w:t>[</w:t>
      </w:r>
      <w:r w:rsidR="003F1D33">
        <w:rPr>
          <w:color w:val="000000"/>
          <w:sz w:val="28"/>
          <w:szCs w:val="28"/>
          <w:shd w:val="clear" w:color="auto" w:fill="FFFFFF"/>
        </w:rPr>
        <w:t>3</w:t>
      </w:r>
      <w:r w:rsidR="003F1D33" w:rsidRPr="00EB44D1">
        <w:rPr>
          <w:color w:val="000000"/>
          <w:sz w:val="28"/>
          <w:szCs w:val="28"/>
          <w:shd w:val="clear" w:color="auto" w:fill="FFFFFF"/>
        </w:rPr>
        <w:t>]</w:t>
      </w:r>
    </w:p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color w:val="000000"/>
          <w:sz w:val="28"/>
          <w:szCs w:val="28"/>
          <w:shd w:val="clear" w:color="auto" w:fill="FFFFFF"/>
        </w:rPr>
        <w:t xml:space="preserve">В литературе описаны изменения уровня загрязнения почвы в серых лесных почвах и в растениях, в зависимости от содержания радионуклида, уровня плотности загрязнения территории, видового состава произрастающей растительности и характера землепользования. Установлено интенсивное накопление радионуклида </w:t>
      </w:r>
      <w:r w:rsidRPr="002759A3">
        <w:rPr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2759A3">
        <w:rPr>
          <w:bCs/>
          <w:color w:val="000000"/>
          <w:sz w:val="28"/>
          <w:szCs w:val="28"/>
          <w:shd w:val="clear" w:color="auto" w:fill="FFFFFF"/>
        </w:rPr>
        <w:t>Cs</w:t>
      </w:r>
      <w:r w:rsidRPr="002759A3">
        <w:rPr>
          <w:color w:val="000000"/>
          <w:sz w:val="28"/>
          <w:szCs w:val="28"/>
          <w:shd w:val="clear" w:color="auto" w:fill="FFFFFF"/>
        </w:rPr>
        <w:t xml:space="preserve"> </w:t>
      </w:r>
      <w:r w:rsidRPr="00707C9F">
        <w:rPr>
          <w:color w:val="000000"/>
          <w:sz w:val="28"/>
          <w:szCs w:val="28"/>
          <w:shd w:val="clear" w:color="auto" w:fill="FFFFFF"/>
        </w:rPr>
        <w:t>почвой и различными видами растений на серых лесных почвах под</w:t>
      </w:r>
      <w:r w:rsidR="003F4629">
        <w:rPr>
          <w:color w:val="000000"/>
          <w:sz w:val="28"/>
          <w:szCs w:val="28"/>
          <w:shd w:val="clear" w:color="auto" w:fill="FFFFFF"/>
        </w:rPr>
        <w:t xml:space="preserve"> лесными насаждениями и пашнями </w:t>
      </w:r>
      <w:r w:rsidR="003F4629" w:rsidRPr="00EB44D1">
        <w:rPr>
          <w:color w:val="000000"/>
          <w:sz w:val="28"/>
          <w:szCs w:val="28"/>
          <w:shd w:val="clear" w:color="auto" w:fill="FFFFFF"/>
        </w:rPr>
        <w:t>[</w:t>
      </w:r>
      <w:r w:rsidR="003F4629">
        <w:rPr>
          <w:color w:val="000000"/>
          <w:sz w:val="28"/>
          <w:szCs w:val="28"/>
          <w:shd w:val="clear" w:color="auto" w:fill="FFFFFF"/>
        </w:rPr>
        <w:t>4</w:t>
      </w:r>
      <w:r w:rsidR="003F4629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color w:val="000000"/>
          <w:sz w:val="28"/>
          <w:szCs w:val="28"/>
          <w:shd w:val="clear" w:color="auto" w:fill="FFFFFF"/>
        </w:rPr>
        <w:t>Важным элементом комплекса природных условий села Маймы является почвенный покров, так как он имеет важное и многообразное значение в развитии сельского и лесного хозяйства, а также в проведении на его территории природоохранных мероприятий. Развитие почвенного покрова и набор почвенных поясов тесно связан с рельефом, почвообразующими породами, климатическ</w:t>
      </w:r>
      <w:r w:rsidR="003F4629">
        <w:rPr>
          <w:color w:val="000000"/>
          <w:sz w:val="28"/>
          <w:szCs w:val="28"/>
          <w:shd w:val="clear" w:color="auto" w:fill="FFFFFF"/>
        </w:rPr>
        <w:t xml:space="preserve">ими условиями и растительностью </w:t>
      </w:r>
      <w:r w:rsidR="003F4629" w:rsidRPr="00EB44D1">
        <w:rPr>
          <w:color w:val="000000"/>
          <w:sz w:val="28"/>
          <w:szCs w:val="28"/>
          <w:shd w:val="clear" w:color="auto" w:fill="FFFFFF"/>
        </w:rPr>
        <w:t>[</w:t>
      </w:r>
      <w:r w:rsidR="003F4629">
        <w:rPr>
          <w:color w:val="000000"/>
          <w:sz w:val="28"/>
          <w:szCs w:val="28"/>
          <w:shd w:val="clear" w:color="auto" w:fill="FFFFFF"/>
        </w:rPr>
        <w:t>8</w:t>
      </w:r>
      <w:r w:rsidR="003F4629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color w:val="000000"/>
          <w:sz w:val="28"/>
          <w:szCs w:val="28"/>
          <w:shd w:val="clear" w:color="auto" w:fill="FFFFFF"/>
        </w:rPr>
        <w:t>В селе Майма, в низовьях реки Майма и долине реки Катунь распространены преимущественно травянистые березовые леса в комплексе с суходольными лугами, а по пологим склонам - с участками пашни. Эти леса приурочены преимущественно к выщелоченным или оподзоленным черноземам и темно-серым лесным почвам.</w:t>
      </w:r>
    </w:p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7C9F">
        <w:rPr>
          <w:color w:val="000000"/>
          <w:sz w:val="28"/>
          <w:szCs w:val="28"/>
          <w:shd w:val="clear" w:color="auto" w:fill="FFFFFF"/>
        </w:rPr>
        <w:t xml:space="preserve">Хозяйственная деятельность, связанная с нарушением почвенного покрова, создает опасность миграции радионуклидов за пределы загрязненной зоны. Интенсивная механическая обработка пахотных почв, внесение удобрений, большая кислотность и ежегодное отчуждение </w:t>
      </w:r>
      <w:r w:rsidRPr="00707C9F">
        <w:rPr>
          <w:color w:val="000000"/>
          <w:sz w:val="28"/>
          <w:szCs w:val="28"/>
          <w:shd w:val="clear" w:color="auto" w:fill="FFFFFF"/>
        </w:rPr>
        <w:lastRenderedPageBreak/>
        <w:t>биомассы растений с урожаем, влияние лесозащитных насаждений на улучшение микроклимата способствуют снижению плотности радиоактивного загрязнения почвы.</w:t>
      </w:r>
    </w:p>
    <w:p w:rsidR="00036FF7" w:rsidRDefault="00036FF7" w:rsidP="000850B3">
      <w:pPr>
        <w:pStyle w:val="af1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</w:p>
    <w:p w:rsidR="00036FF7" w:rsidRDefault="00036FF7" w:rsidP="000850B3">
      <w:pPr>
        <w:pStyle w:val="af1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3.3</w:t>
      </w:r>
      <w:r w:rsidR="006F0D66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575209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85EE8">
        <w:rPr>
          <w:b/>
          <w:bCs/>
          <w:color w:val="000000"/>
          <w:sz w:val="28"/>
          <w:szCs w:val="28"/>
          <w:shd w:val="clear" w:color="auto" w:fill="FFFFFF"/>
          <w:vertAlign w:val="superscript"/>
        </w:rPr>
        <w:t>137</w:t>
      </w:r>
      <w:r w:rsidRPr="00985EE8">
        <w:rPr>
          <w:b/>
          <w:bCs/>
          <w:color w:val="000000"/>
          <w:sz w:val="28"/>
          <w:szCs w:val="28"/>
          <w:shd w:val="clear" w:color="auto" w:fill="FFFFFF"/>
        </w:rPr>
        <w:t>Cs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в растениях </w:t>
      </w:r>
    </w:p>
    <w:p w:rsidR="00036FF7" w:rsidRPr="006E127B" w:rsidRDefault="00036FF7" w:rsidP="000850B3">
      <w:pPr>
        <w:pStyle w:val="af1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07C9F">
        <w:rPr>
          <w:rStyle w:val="af2"/>
          <w:b w:val="0"/>
          <w:color w:val="000000"/>
          <w:sz w:val="28"/>
          <w:szCs w:val="28"/>
          <w:shd w:val="clear" w:color="auto" w:fill="FFFFFF"/>
        </w:rPr>
        <w:t>В растениях</w:t>
      </w:r>
      <w:r w:rsidRPr="00575209">
        <w:rPr>
          <w:color w:val="000000"/>
          <w:sz w:val="28"/>
          <w:szCs w:val="28"/>
          <w:shd w:val="clear" w:color="auto" w:fill="FFFFFF"/>
        </w:rPr>
        <w:t xml:space="preserve"> </w:t>
      </w:r>
      <w:r w:rsidRPr="008234B7">
        <w:rPr>
          <w:color w:val="000000"/>
          <w:sz w:val="28"/>
          <w:szCs w:val="28"/>
          <w:shd w:val="clear" w:color="auto" w:fill="FFFFFF"/>
        </w:rPr>
        <w:t xml:space="preserve">наибольшее накопление </w:t>
      </w:r>
      <w:r w:rsidRPr="00707C9F">
        <w:rPr>
          <w:bCs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bCs/>
          <w:sz w:val="28"/>
          <w:szCs w:val="28"/>
          <w:shd w:val="clear" w:color="auto" w:fill="FFFFFF"/>
        </w:rPr>
        <w:t>Cs</w:t>
      </w:r>
      <w:r w:rsidRPr="00707C9F">
        <w:rPr>
          <w:sz w:val="28"/>
          <w:szCs w:val="28"/>
        </w:rPr>
        <w:t xml:space="preserve"> </w:t>
      </w:r>
      <w:r w:rsidRPr="008234B7">
        <w:rPr>
          <w:color w:val="000000"/>
          <w:sz w:val="28"/>
          <w:szCs w:val="28"/>
          <w:shd w:val="clear" w:color="auto" w:fill="FFFFFF"/>
        </w:rPr>
        <w:t>наблюдается на многолетних травах. Растения, отличающиеся высоким содержанием калия, накапливают больше цезия. Наибольшим выносом радионуклидов обладают зерновые бобов</w:t>
      </w:r>
      <w:r>
        <w:rPr>
          <w:color w:val="000000"/>
          <w:sz w:val="28"/>
          <w:szCs w:val="28"/>
          <w:shd w:val="clear" w:color="auto" w:fill="FFFFFF"/>
        </w:rPr>
        <w:t xml:space="preserve">ые и бобовые травы, меньшими – </w:t>
      </w:r>
      <w:r w:rsidRPr="008234B7">
        <w:rPr>
          <w:color w:val="000000"/>
          <w:sz w:val="28"/>
          <w:szCs w:val="28"/>
          <w:shd w:val="clear" w:color="auto" w:fill="FFFFFF"/>
        </w:rPr>
        <w:t>зерновые и злаковые травы.</w:t>
      </w:r>
      <w:r w:rsidRPr="0057520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8234B7">
        <w:rPr>
          <w:color w:val="000000"/>
          <w:sz w:val="28"/>
          <w:szCs w:val="28"/>
          <w:shd w:val="clear" w:color="auto" w:fill="FFFFFF"/>
        </w:rPr>
        <w:t xml:space="preserve">ереход </w:t>
      </w:r>
      <w:r w:rsidRPr="00707C9F">
        <w:rPr>
          <w:bCs/>
          <w:sz w:val="28"/>
          <w:szCs w:val="28"/>
          <w:shd w:val="clear" w:color="auto" w:fill="FFFFFF"/>
          <w:vertAlign w:val="superscript"/>
        </w:rPr>
        <w:t>137</w:t>
      </w:r>
      <w:r w:rsidRPr="00707C9F">
        <w:rPr>
          <w:bCs/>
          <w:sz w:val="28"/>
          <w:szCs w:val="28"/>
          <w:shd w:val="clear" w:color="auto" w:fill="FFFFFF"/>
        </w:rPr>
        <w:t>Cs</w:t>
      </w:r>
      <w:r w:rsidRPr="00707C9F">
        <w:rPr>
          <w:sz w:val="28"/>
          <w:szCs w:val="28"/>
        </w:rPr>
        <w:t xml:space="preserve"> </w:t>
      </w:r>
      <w:r w:rsidRPr="008234B7">
        <w:rPr>
          <w:color w:val="000000"/>
          <w:sz w:val="28"/>
          <w:szCs w:val="28"/>
          <w:shd w:val="clear" w:color="auto" w:fill="FFFFFF"/>
        </w:rPr>
        <w:t>из почв в растения находится в обратной зависимости от содержания в ней калия, особенно в почвах, лёгких по механическому составу. Поэтому существенно снизить его поступление в растения можно пу</w:t>
      </w:r>
      <w:r w:rsidR="005F36AA">
        <w:rPr>
          <w:color w:val="000000"/>
          <w:sz w:val="28"/>
          <w:szCs w:val="28"/>
          <w:shd w:val="clear" w:color="auto" w:fill="FFFFFF"/>
        </w:rPr>
        <w:t xml:space="preserve">тём внесения калийных удобрений </w:t>
      </w:r>
      <w:r w:rsidR="005F36AA" w:rsidRPr="00EB44D1">
        <w:rPr>
          <w:color w:val="000000"/>
          <w:sz w:val="28"/>
          <w:szCs w:val="28"/>
          <w:shd w:val="clear" w:color="auto" w:fill="FFFFFF"/>
        </w:rPr>
        <w:t>[</w:t>
      </w:r>
      <w:r w:rsidR="003F1D33">
        <w:rPr>
          <w:color w:val="000000"/>
          <w:sz w:val="28"/>
          <w:szCs w:val="28"/>
          <w:shd w:val="clear" w:color="auto" w:fill="FFFFFF"/>
        </w:rPr>
        <w:t>1</w:t>
      </w:r>
      <w:r w:rsidR="005F36AA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E127B">
        <w:rPr>
          <w:color w:val="000000"/>
          <w:sz w:val="28"/>
          <w:szCs w:val="28"/>
          <w:shd w:val="clear" w:color="auto" w:fill="FFFFFF"/>
        </w:rPr>
        <w:t xml:space="preserve">Агрономическое значение минеральных удобрений, таким образом, приобретает дополнительное качество, т.к. они способствуют уменьшению размеров поступления радиоактивных веществ из почвы в растения. Косвенное значение удобрений в очищении продукции заключается еще и в том, </w:t>
      </w:r>
      <w:proofErr w:type="gramStart"/>
      <w:r w:rsidRPr="006E127B">
        <w:rPr>
          <w:color w:val="000000"/>
          <w:sz w:val="28"/>
          <w:szCs w:val="28"/>
          <w:shd w:val="clear" w:color="auto" w:fill="FFFFFF"/>
        </w:rPr>
        <w:t>что</w:t>
      </w:r>
      <w:proofErr w:type="gramEnd"/>
      <w:r w:rsidRPr="006E127B">
        <w:rPr>
          <w:color w:val="000000"/>
          <w:sz w:val="28"/>
          <w:szCs w:val="28"/>
          <w:shd w:val="clear" w:color="auto" w:fill="FFFFFF"/>
        </w:rPr>
        <w:t xml:space="preserve"> увеличивая урожай, они как бы «разбавляют» содержание радионуклидов в продукции т.е</w:t>
      </w:r>
      <w:r w:rsidR="00933C9D">
        <w:rPr>
          <w:color w:val="000000"/>
          <w:sz w:val="28"/>
          <w:szCs w:val="28"/>
          <w:shd w:val="clear" w:color="auto" w:fill="FFFFFF"/>
        </w:rPr>
        <w:t xml:space="preserve">. содержание их в единице массы </w:t>
      </w:r>
      <w:r w:rsidR="00933C9D" w:rsidRPr="00EB44D1">
        <w:rPr>
          <w:color w:val="000000"/>
          <w:sz w:val="28"/>
          <w:szCs w:val="28"/>
          <w:shd w:val="clear" w:color="auto" w:fill="FFFFFF"/>
        </w:rPr>
        <w:t>[</w:t>
      </w:r>
      <w:r w:rsidR="00933C9D">
        <w:rPr>
          <w:color w:val="000000"/>
          <w:sz w:val="28"/>
          <w:szCs w:val="28"/>
          <w:shd w:val="clear" w:color="auto" w:fill="FFFFFF"/>
        </w:rPr>
        <w:t>10</w:t>
      </w:r>
      <w:r w:rsidR="00933C9D" w:rsidRPr="00EB44D1">
        <w:rPr>
          <w:color w:val="000000"/>
          <w:sz w:val="28"/>
          <w:szCs w:val="28"/>
          <w:shd w:val="clear" w:color="auto" w:fill="FFFFFF"/>
        </w:rPr>
        <w:t>]</w:t>
      </w:r>
      <w:r w:rsidR="00933C9D" w:rsidRPr="00353D29">
        <w:rPr>
          <w:color w:val="000000"/>
          <w:sz w:val="28"/>
          <w:szCs w:val="28"/>
        </w:rPr>
        <w:t>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2909">
        <w:rPr>
          <w:color w:val="000000"/>
          <w:sz w:val="28"/>
          <w:szCs w:val="28"/>
          <w:shd w:val="clear" w:color="auto" w:fill="FFFFFF"/>
        </w:rPr>
        <w:t xml:space="preserve">На растительности естественных луговых </w:t>
      </w:r>
      <w:proofErr w:type="spellStart"/>
      <w:r w:rsidRPr="00322909">
        <w:rPr>
          <w:color w:val="000000"/>
          <w:sz w:val="28"/>
          <w:szCs w:val="28"/>
          <w:shd w:val="clear" w:color="auto" w:fill="FFFFFF"/>
        </w:rPr>
        <w:t>ценозов</w:t>
      </w:r>
      <w:proofErr w:type="spellEnd"/>
      <w:r w:rsidRPr="00322909">
        <w:rPr>
          <w:color w:val="000000"/>
          <w:sz w:val="28"/>
          <w:szCs w:val="28"/>
          <w:shd w:val="clear" w:color="auto" w:fill="FFFFFF"/>
        </w:rPr>
        <w:t xml:space="preserve"> радионуклиды задерживаются в нижней части растений и в верхнем слое дернины. Здесь происходит дополнительное поступление радионуклидов через основание стебля и через поверхностные корни, поэтому растительность естественных лугов загрязняется радионуклидами сильнее, чем растительность окультуренных кормовых угодий.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2909">
        <w:rPr>
          <w:color w:val="000000"/>
          <w:sz w:val="28"/>
          <w:szCs w:val="28"/>
          <w:shd w:val="clear" w:color="auto" w:fill="FFFFFF"/>
        </w:rPr>
        <w:t>После проникновения в листья часть радионуклидов остается в листьях, а часть разносится по растению и концентрируется в других органах.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22909">
        <w:rPr>
          <w:color w:val="000000"/>
          <w:sz w:val="28"/>
          <w:szCs w:val="28"/>
          <w:shd w:val="clear" w:color="auto" w:fill="FFFFFF"/>
        </w:rPr>
        <w:t xml:space="preserve">Продвижение радионуклидов по растению зависит от физико-химических свойств радионуклидов и в меньшей степени от биологических </w:t>
      </w:r>
      <w:r w:rsidRPr="00322909">
        <w:rPr>
          <w:color w:val="000000"/>
          <w:sz w:val="28"/>
          <w:szCs w:val="28"/>
          <w:shd w:val="clear" w:color="auto" w:fill="FFFFFF"/>
        </w:rPr>
        <w:lastRenderedPageBreak/>
        <w:t xml:space="preserve">особенностей растений. </w:t>
      </w:r>
      <w:r>
        <w:rPr>
          <w:color w:val="000000"/>
          <w:sz w:val="28"/>
          <w:szCs w:val="28"/>
          <w:shd w:val="clear" w:color="auto" w:fill="FFFFFF"/>
        </w:rPr>
        <w:t>Цезий в отличие от других радионуклеотидов быстрее мигрирует</w:t>
      </w:r>
      <w:r w:rsidRPr="00322909">
        <w:rPr>
          <w:color w:val="000000"/>
          <w:sz w:val="28"/>
          <w:szCs w:val="28"/>
          <w:shd w:val="clear" w:color="auto" w:fill="FFFFFF"/>
        </w:rPr>
        <w:t xml:space="preserve"> и</w:t>
      </w:r>
      <w:r>
        <w:rPr>
          <w:color w:val="000000"/>
          <w:sz w:val="28"/>
          <w:szCs w:val="28"/>
          <w:shd w:val="clear" w:color="auto" w:fill="FFFFFF"/>
        </w:rPr>
        <w:t>з листьев в генеративные органы.</w:t>
      </w:r>
    </w:p>
    <w:p w:rsidR="00036FF7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E127B">
        <w:rPr>
          <w:color w:val="000000"/>
          <w:sz w:val="28"/>
          <w:szCs w:val="28"/>
          <w:shd w:val="clear" w:color="auto" w:fill="FFFFFF"/>
        </w:rPr>
        <w:t>Растения реагируют не только на повышенное содержание элементов, но и на характер их распределения между отдельными органами: избыток элементов «складируется» в корнях, коре, т.е., преимущественно, в одревесневших тканях</w:t>
      </w:r>
      <w:r w:rsidRPr="008234B7">
        <w:rPr>
          <w:color w:val="000000"/>
          <w:sz w:val="28"/>
          <w:szCs w:val="28"/>
          <w:shd w:val="clear" w:color="auto" w:fill="FFFFFF"/>
        </w:rPr>
        <w:t xml:space="preserve"> </w:t>
      </w:r>
      <w:r w:rsidR="00020E20" w:rsidRPr="00EB44D1">
        <w:rPr>
          <w:color w:val="000000"/>
          <w:sz w:val="28"/>
          <w:szCs w:val="28"/>
          <w:shd w:val="clear" w:color="auto" w:fill="FFFFFF"/>
        </w:rPr>
        <w:t>[</w:t>
      </w:r>
      <w:r w:rsidR="00020E20">
        <w:rPr>
          <w:color w:val="000000"/>
          <w:sz w:val="28"/>
          <w:szCs w:val="28"/>
          <w:shd w:val="clear" w:color="auto" w:fill="FFFFFF"/>
        </w:rPr>
        <w:t>5</w:t>
      </w:r>
      <w:r w:rsidR="00020E20" w:rsidRPr="00EB44D1">
        <w:rPr>
          <w:color w:val="000000"/>
          <w:sz w:val="28"/>
          <w:szCs w:val="28"/>
          <w:shd w:val="clear" w:color="auto" w:fill="FFFFFF"/>
        </w:rPr>
        <w:t>].</w:t>
      </w:r>
    </w:p>
    <w:p w:rsidR="00036FF7" w:rsidRPr="00707C9F" w:rsidRDefault="00036FF7" w:rsidP="000850B3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36FF7" w:rsidRDefault="00036FF7" w:rsidP="000850B3">
      <w:pPr>
        <w:shd w:val="clear" w:color="auto" w:fill="FFFFFF"/>
        <w:spacing w:after="0" w:line="360" w:lineRule="auto"/>
        <w:ind w:firstLine="709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3.4</w:t>
      </w:r>
      <w:r w:rsidR="006F0D66">
        <w:rPr>
          <w:rFonts w:ascii="Times New Roman" w:eastAsia="SimSun" w:hAnsi="Times New Roman"/>
          <w:b/>
          <w:sz w:val="28"/>
          <w:szCs w:val="28"/>
        </w:rPr>
        <w:t>.</w:t>
      </w:r>
      <w:r>
        <w:rPr>
          <w:rFonts w:ascii="Times New Roman" w:eastAsia="SimSun" w:hAnsi="Times New Roman"/>
          <w:b/>
          <w:sz w:val="28"/>
          <w:szCs w:val="28"/>
        </w:rPr>
        <w:t xml:space="preserve"> Цезий-137 в почвах и растениях с. Майма</w:t>
      </w:r>
    </w:p>
    <w:p w:rsidR="00036FF7" w:rsidRDefault="00036FF7" w:rsidP="000850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На содержание цезия-137 были исследованы почвы, отобранные в с. Майма (глубина 0-5 см и 10-20 см), а также образцы лука, клубни картофеля и </w:t>
      </w:r>
      <w:r w:rsidR="00933C9D">
        <w:rPr>
          <w:rFonts w:ascii="Times New Roman" w:eastAsia="SimSun" w:hAnsi="Times New Roman"/>
          <w:sz w:val="28"/>
          <w:szCs w:val="28"/>
        </w:rPr>
        <w:t>стебли смородины (приложение 1)</w:t>
      </w:r>
      <w:r w:rsidR="00933C9D" w:rsidRPr="00933C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33C9D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933C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933C9D" w:rsidRPr="00EB44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</w:t>
      </w:r>
      <w:r w:rsidR="00933C9D" w:rsidRPr="00353D29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.</w:t>
      </w:r>
    </w:p>
    <w:p w:rsidR="00036FF7" w:rsidRDefault="00036FF7" w:rsidP="000850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Результаты исследования представлены на рисунке 6-7 и таблице 1. Средние значение по цезию-137 составили: в почвах – 33,4 Бк/кг (0-5 см), 11 Бк/кг (10-20 см); 6,6 Бк/кг – в луке, 2,8 Бк/кг – в картофеле, 9,8 – Бк/кг в смородине. Все полученные значения не превышают фоновых концентраций (45 Бк/кг) и не являются опасными для животных и человека. </w:t>
      </w:r>
    </w:p>
    <w:p w:rsidR="00036FF7" w:rsidRPr="00002B89" w:rsidRDefault="00036FF7" w:rsidP="000850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002B89">
        <w:rPr>
          <w:rFonts w:ascii="Times New Roman" w:eastAsia="SimSun" w:hAnsi="Times New Roman"/>
          <w:sz w:val="28"/>
          <w:szCs w:val="28"/>
        </w:rPr>
        <w:t>Ма</w:t>
      </w:r>
      <w:r>
        <w:rPr>
          <w:rFonts w:ascii="Times New Roman" w:eastAsia="SimSun" w:hAnsi="Times New Roman"/>
          <w:sz w:val="28"/>
          <w:szCs w:val="28"/>
        </w:rPr>
        <w:t xml:space="preserve">ксимальные концентрации определены в почвах, в растениях содержание нуклида ниже. Из изученных растений максимальные значения в стеблях смородины, в почвах нуклид концентрируется в верхнем 0-5 см слоя, что объясняется его искусственным происхождением и сосредоточением в верхнем гумусовым слое почве, где он удерживается гуминовыми и </w:t>
      </w:r>
      <w:proofErr w:type="spellStart"/>
      <w:r>
        <w:rPr>
          <w:rFonts w:ascii="Times New Roman" w:eastAsia="SimSun" w:hAnsi="Times New Roman"/>
          <w:sz w:val="28"/>
          <w:szCs w:val="28"/>
        </w:rPr>
        <w:t>фульвовыми</w:t>
      </w:r>
      <w:proofErr w:type="spellEnd"/>
      <w:r>
        <w:rPr>
          <w:rFonts w:ascii="Times New Roman" w:eastAsia="SimSun" w:hAnsi="Times New Roman"/>
          <w:sz w:val="28"/>
          <w:szCs w:val="28"/>
        </w:rPr>
        <w:t xml:space="preserve"> кислот</w:t>
      </w:r>
      <w:r w:rsidR="00545D33">
        <w:rPr>
          <w:rFonts w:ascii="Times New Roman" w:eastAsia="SimSun" w:hAnsi="Times New Roman"/>
          <w:sz w:val="28"/>
          <w:szCs w:val="28"/>
        </w:rPr>
        <w:t>ами или илистой фракцией почвы</w:t>
      </w:r>
      <w:r w:rsidR="00545D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36FF7" w:rsidRDefault="00036FF7" w:rsidP="00155C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036FF7" w:rsidRDefault="00036FF7" w:rsidP="00155C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Таблица 1 – Содержание цезия-137 в почвах и растениях с. Майма, Бк/кг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276"/>
        <w:gridCol w:w="1276"/>
        <w:gridCol w:w="771"/>
        <w:gridCol w:w="1492"/>
        <w:gridCol w:w="1559"/>
      </w:tblGrid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Место отбора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Почва</w:t>
            </w:r>
          </w:p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0-5 см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Почва</w:t>
            </w:r>
          </w:p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10-20 см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Лук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Смородина</w:t>
            </w:r>
          </w:p>
        </w:tc>
      </w:tr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ул. Победы, д. 7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13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</w:t>
            </w:r>
          </w:p>
        </w:tc>
      </w:tr>
      <w:tr w:rsidR="00036FF7" w:rsidRPr="00ED4ECB" w:rsidTr="001571FC">
        <w:trPr>
          <w:trHeight w:val="1011"/>
        </w:trPr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lastRenderedPageBreak/>
              <w:t>ул. Гидростроителей, д. 24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8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9</w:t>
            </w:r>
          </w:p>
        </w:tc>
      </w:tr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ул. Подгорная, д. 1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12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11</w:t>
            </w:r>
          </w:p>
        </w:tc>
      </w:tr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ул. Зеленая, д. 4</w:t>
            </w:r>
          </w:p>
        </w:tc>
        <w:tc>
          <w:tcPr>
            <w:tcW w:w="1276" w:type="dxa"/>
            <w:vAlign w:val="center"/>
          </w:tcPr>
          <w:p w:rsidR="00036FF7" w:rsidRPr="00ED4ECB" w:rsidRDefault="00D846BF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9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</w:t>
            </w:r>
          </w:p>
        </w:tc>
      </w:tr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ул. Садовая, д. 102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6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9</w:t>
            </w:r>
          </w:p>
        </w:tc>
      </w:tr>
      <w:tr w:rsidR="00036FF7" w:rsidRPr="00ED4ECB" w:rsidTr="001571FC">
        <w:tc>
          <w:tcPr>
            <w:tcW w:w="2830" w:type="dxa"/>
            <w:vAlign w:val="center"/>
          </w:tcPr>
          <w:p w:rsidR="00036FF7" w:rsidRPr="00ED4ECB" w:rsidRDefault="00036FF7" w:rsidP="001571FC">
            <w:pPr>
              <w:shd w:val="clear" w:color="auto" w:fill="FFFFFF"/>
              <w:spacing w:after="0" w:line="276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Фоновые значения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45</w:t>
            </w:r>
          </w:p>
        </w:tc>
        <w:tc>
          <w:tcPr>
            <w:tcW w:w="771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45</w:t>
            </w:r>
          </w:p>
        </w:tc>
        <w:tc>
          <w:tcPr>
            <w:tcW w:w="1492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vAlign w:val="center"/>
          </w:tcPr>
          <w:p w:rsidR="00036FF7" w:rsidRPr="00ED4ECB" w:rsidRDefault="00036FF7" w:rsidP="001571FC">
            <w:pPr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ED4ECB">
              <w:rPr>
                <w:rFonts w:ascii="Times New Roman" w:eastAsia="SimSun" w:hAnsi="Times New Roman"/>
                <w:sz w:val="28"/>
                <w:szCs w:val="28"/>
              </w:rPr>
              <w:t>45</w:t>
            </w:r>
          </w:p>
        </w:tc>
      </w:tr>
    </w:tbl>
    <w:p w:rsidR="00036FF7" w:rsidRDefault="00036FF7" w:rsidP="00155C37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78130E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noProof/>
          <w:sz w:val="28"/>
          <w:szCs w:val="28"/>
        </w:rPr>
        <w:drawing>
          <wp:inline distT="0" distB="0" distL="0" distR="0" wp14:anchorId="7C0E03EA">
            <wp:extent cx="5852795" cy="38557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45" cy="3863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E0A03">
        <w:rPr>
          <w:rFonts w:ascii="Times New Roman" w:eastAsia="SimSun" w:hAnsi="Times New Roman"/>
          <w:sz w:val="28"/>
          <w:szCs w:val="28"/>
        </w:rPr>
        <w:t xml:space="preserve">Рисунок </w:t>
      </w:r>
      <w:r>
        <w:rPr>
          <w:rFonts w:ascii="Times New Roman" w:eastAsia="SimSun" w:hAnsi="Times New Roman"/>
          <w:sz w:val="28"/>
          <w:szCs w:val="28"/>
        </w:rPr>
        <w:t>6</w:t>
      </w:r>
      <w:r w:rsidRPr="00AE0A03">
        <w:rPr>
          <w:rFonts w:ascii="Times New Roman" w:eastAsia="SimSun" w:hAnsi="Times New Roman"/>
          <w:sz w:val="28"/>
          <w:szCs w:val="28"/>
        </w:rPr>
        <w:t xml:space="preserve"> – Содержание цезия-137 в почвах с. Майма</w:t>
      </w:r>
      <w:r>
        <w:rPr>
          <w:rFonts w:ascii="Times New Roman" w:eastAsia="SimSun" w:hAnsi="Times New Roman"/>
          <w:sz w:val="28"/>
          <w:szCs w:val="28"/>
        </w:rPr>
        <w:t>, Бк/кг</w:t>
      </w: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036FF7" w:rsidRDefault="00036FF7" w:rsidP="00AE0A03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1- ул. Победы, д. 7</w:t>
      </w:r>
    </w:p>
    <w:p w:rsidR="00036FF7" w:rsidRDefault="00036FF7" w:rsidP="00AE0A03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2- ул. Гидростроителей, д. 24</w:t>
      </w:r>
    </w:p>
    <w:p w:rsidR="00036FF7" w:rsidRDefault="00036FF7" w:rsidP="00AE0A03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3- ул. Подгорная, д. 1</w:t>
      </w:r>
    </w:p>
    <w:p w:rsidR="00036FF7" w:rsidRDefault="00036FF7" w:rsidP="00AE0A03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4- ул. Зеленая, д. 4</w:t>
      </w:r>
    </w:p>
    <w:p w:rsidR="00036FF7" w:rsidRDefault="00036FF7" w:rsidP="00AE0A03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5- ул. Садовая, д. 102</w:t>
      </w: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036FF7" w:rsidRDefault="0078130E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z w:val="28"/>
          <w:szCs w:val="28"/>
        </w:rPr>
        <w:lastRenderedPageBreak/>
        <w:drawing>
          <wp:inline distT="0" distB="0" distL="0" distR="0" wp14:anchorId="054F3D18">
            <wp:extent cx="5815965" cy="2796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81" cy="280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FF7" w:rsidRDefault="00036FF7" w:rsidP="004D587B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  <w:r w:rsidRPr="00AE0A03">
        <w:rPr>
          <w:rFonts w:ascii="Times New Roman" w:eastAsia="SimSun" w:hAnsi="Times New Roman"/>
          <w:sz w:val="28"/>
          <w:szCs w:val="28"/>
        </w:rPr>
        <w:t xml:space="preserve">Рисунок </w:t>
      </w:r>
      <w:r>
        <w:rPr>
          <w:rFonts w:ascii="Times New Roman" w:eastAsia="SimSun" w:hAnsi="Times New Roman"/>
          <w:sz w:val="28"/>
          <w:szCs w:val="28"/>
        </w:rPr>
        <w:t>7</w:t>
      </w:r>
      <w:r w:rsidRPr="00AE0A03">
        <w:rPr>
          <w:rFonts w:ascii="Times New Roman" w:eastAsia="SimSun" w:hAnsi="Times New Roman"/>
          <w:sz w:val="28"/>
          <w:szCs w:val="28"/>
        </w:rPr>
        <w:t xml:space="preserve"> – Содержание цезия-137 в </w:t>
      </w:r>
      <w:r>
        <w:rPr>
          <w:rFonts w:ascii="Times New Roman" w:eastAsia="SimSun" w:hAnsi="Times New Roman"/>
          <w:sz w:val="28"/>
          <w:szCs w:val="28"/>
        </w:rPr>
        <w:t>растениях</w:t>
      </w:r>
      <w:r w:rsidRPr="00AE0A03">
        <w:rPr>
          <w:rFonts w:ascii="Times New Roman" w:eastAsia="SimSun" w:hAnsi="Times New Roman"/>
          <w:sz w:val="28"/>
          <w:szCs w:val="28"/>
        </w:rPr>
        <w:t xml:space="preserve"> с. Майма</w:t>
      </w:r>
      <w:r>
        <w:rPr>
          <w:rFonts w:ascii="Times New Roman" w:eastAsia="SimSun" w:hAnsi="Times New Roman"/>
          <w:sz w:val="28"/>
          <w:szCs w:val="28"/>
        </w:rPr>
        <w:t>, Бк/кг</w:t>
      </w:r>
    </w:p>
    <w:p w:rsidR="00036FF7" w:rsidRDefault="00036FF7" w:rsidP="004D587B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036FF7" w:rsidRDefault="00036FF7" w:rsidP="004D587B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1- ул. Победы, д. 7</w:t>
      </w:r>
    </w:p>
    <w:p w:rsidR="00036FF7" w:rsidRDefault="00036FF7" w:rsidP="004D587B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2- ул. Гидростроителей, д. 24</w:t>
      </w:r>
    </w:p>
    <w:p w:rsidR="00036FF7" w:rsidRDefault="00036FF7" w:rsidP="004D587B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3- ул. Подгорная, д. 1</w:t>
      </w:r>
    </w:p>
    <w:p w:rsidR="00036FF7" w:rsidRDefault="00036FF7" w:rsidP="004D587B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4- ул. Зеленая, д. 4</w:t>
      </w:r>
    </w:p>
    <w:p w:rsidR="00036FF7" w:rsidRDefault="00036FF7" w:rsidP="004D587B">
      <w:pPr>
        <w:shd w:val="clear" w:color="auto" w:fill="FFFFFF"/>
        <w:spacing w:after="0" w:line="276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5- ул. Садовая, д. 102</w:t>
      </w:r>
    </w:p>
    <w:p w:rsidR="00036FF7" w:rsidRDefault="00036FF7" w:rsidP="00155C37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caps/>
          <w:sz w:val="28"/>
          <w:szCs w:val="28"/>
        </w:rPr>
      </w:pPr>
    </w:p>
    <w:p w:rsidR="00036FF7" w:rsidRPr="00155C37" w:rsidRDefault="00036FF7" w:rsidP="00155C37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caps/>
          <w:sz w:val="28"/>
          <w:szCs w:val="28"/>
        </w:rPr>
      </w:pPr>
      <w:r w:rsidRPr="00155C37">
        <w:rPr>
          <w:rFonts w:ascii="Times New Roman" w:eastAsia="SimSun" w:hAnsi="Times New Roman"/>
          <w:b/>
          <w:caps/>
          <w:sz w:val="28"/>
          <w:szCs w:val="28"/>
        </w:rPr>
        <w:t>Выводы:</w:t>
      </w:r>
    </w:p>
    <w:p w:rsidR="00036FF7" w:rsidRDefault="00036FF7" w:rsidP="00155C37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155C37">
        <w:rPr>
          <w:rFonts w:ascii="Times New Roman" w:eastAsia="SimSun" w:hAnsi="Times New Roman"/>
          <w:sz w:val="28"/>
          <w:szCs w:val="28"/>
        </w:rPr>
        <w:t xml:space="preserve"> 1. Цезий-137 – искусственный радиоактивный, долгоживущий нуклид, химически активный и очень опасный для человека. </w:t>
      </w:r>
    </w:p>
    <w:p w:rsidR="00036FF7" w:rsidRDefault="00036FF7" w:rsidP="00155C37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2. Содержание цезия-137 в изученных растениях и почве с. Майма находятся на уровне фоновых значений и не опасны для населения.</w:t>
      </w:r>
    </w:p>
    <w:p w:rsidR="00036FF7" w:rsidRDefault="00036FF7" w:rsidP="00155C37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3. Гипотеза подтверждена.</w:t>
      </w:r>
    </w:p>
    <w:p w:rsidR="00036FF7" w:rsidRPr="00155C37" w:rsidRDefault="00036FF7" w:rsidP="00155C37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</w:p>
    <w:p w:rsidR="00036FF7" w:rsidRDefault="00036FF7" w:rsidP="00155C37">
      <w:pPr>
        <w:spacing w:after="0" w:line="360" w:lineRule="auto"/>
        <w:ind w:firstLine="709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Default="00036FF7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F47093" w:rsidRDefault="00F47093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F47093" w:rsidRDefault="00F47093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F47093" w:rsidRDefault="00F47093" w:rsidP="00AF00E3">
      <w:pPr>
        <w:shd w:val="clear" w:color="auto" w:fill="FFFFFF"/>
        <w:spacing w:after="0" w:line="276" w:lineRule="auto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036FF7" w:rsidRPr="00BE2C54" w:rsidRDefault="00036FF7" w:rsidP="00087E5E">
      <w:pPr>
        <w:pStyle w:val="af1"/>
        <w:shd w:val="clear" w:color="auto" w:fill="FFFFFF"/>
        <w:spacing w:before="0" w:beforeAutospacing="0" w:after="0" w:afterAutospacing="0" w:line="276" w:lineRule="auto"/>
        <w:jc w:val="center"/>
        <w:rPr>
          <w:b/>
          <w:caps/>
          <w:sz w:val="28"/>
          <w:szCs w:val="28"/>
        </w:rPr>
      </w:pPr>
      <w:r w:rsidRPr="00BE2C54">
        <w:rPr>
          <w:b/>
          <w:caps/>
          <w:sz w:val="28"/>
          <w:szCs w:val="28"/>
        </w:rPr>
        <w:lastRenderedPageBreak/>
        <w:t>Список использованных источников и литературы</w:t>
      </w:r>
    </w:p>
    <w:p w:rsidR="00036FF7" w:rsidRPr="00BE2C54" w:rsidRDefault="00036FF7" w:rsidP="00087E5E">
      <w:pPr>
        <w:pStyle w:val="af3"/>
        <w:spacing w:before="65" w:line="276" w:lineRule="auto"/>
        <w:ind w:leftChars="278" w:left="612" w:right="564" w:firstLineChars="50" w:firstLine="141"/>
        <w:jc w:val="center"/>
        <w:rPr>
          <w:b/>
          <w:color w:val="000000"/>
        </w:rPr>
      </w:pP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>Ефремов И.В., Рахимова Н.Н., Янчук Е.Л. Особенности миграции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радионуклидов цезия-137 и стронция-90 в системе почва-растение / Вестник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Оренбургского</w:t>
      </w:r>
      <w:r w:rsidRPr="00087E5E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государственного</w:t>
      </w:r>
      <w:r w:rsidRPr="00087E5E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университета,</w:t>
      </w:r>
      <w:r w:rsidRPr="00087E5E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выпуск</w:t>
      </w:r>
      <w:r w:rsidRPr="00087E5E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№12</w:t>
      </w:r>
      <w:r w:rsidRPr="00087E5E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/</w:t>
      </w:r>
      <w:r w:rsidRPr="00087E5E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2005.</w:t>
      </w:r>
      <w:r w:rsidRPr="00087E5E">
        <w:rPr>
          <w:rFonts w:ascii="Times New Roman" w:hAnsi="Times New Roman"/>
          <w:iCs/>
          <w:spacing w:val="-3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-</w:t>
      </w:r>
      <w:r w:rsidRPr="00087E5E">
        <w:rPr>
          <w:rFonts w:ascii="Times New Roman" w:hAnsi="Times New Roman"/>
          <w:iCs/>
          <w:spacing w:val="66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 xml:space="preserve">с.42 </w:t>
      </w:r>
      <w:r w:rsidR="00324C03">
        <w:rPr>
          <w:rFonts w:ascii="Times New Roman" w:hAnsi="Times New Roman"/>
          <w:iCs/>
          <w:sz w:val="28"/>
          <w:szCs w:val="28"/>
        </w:rPr>
        <w:t>–</w:t>
      </w:r>
      <w:r w:rsidRPr="00087E5E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46</w:t>
      </w:r>
      <w:r w:rsidR="00324C03">
        <w:rPr>
          <w:rFonts w:ascii="Times New Roman" w:hAnsi="Times New Roman"/>
          <w:iCs/>
          <w:sz w:val="28"/>
          <w:szCs w:val="28"/>
        </w:rPr>
        <w:t>.</w:t>
      </w: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 xml:space="preserve">Рахимова Н.Н. </w:t>
      </w:r>
      <w:proofErr w:type="gramStart"/>
      <w:r w:rsidRPr="00087E5E">
        <w:rPr>
          <w:rFonts w:ascii="Times New Roman" w:hAnsi="Times New Roman"/>
          <w:iCs/>
          <w:sz w:val="28"/>
          <w:szCs w:val="28"/>
        </w:rPr>
        <w:t>Восстановление почв</w:t>
      </w:r>
      <w:proofErr w:type="gramEnd"/>
      <w:r w:rsidRPr="00087E5E">
        <w:rPr>
          <w:rFonts w:ascii="Times New Roman" w:hAnsi="Times New Roman"/>
          <w:iCs/>
          <w:sz w:val="28"/>
          <w:szCs w:val="28"/>
        </w:rPr>
        <w:t xml:space="preserve"> загрязненных радионуклидами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 xml:space="preserve">методом 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фитомелиорации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>: материалы Всероссийской научно-методической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конференции; Оренбургский гос. Ун-т, 29-31 января 2014. - Оренбург, 2014 – с.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997 –</w:t>
      </w:r>
      <w:r w:rsidRPr="00087E5E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1003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-</w:t>
      </w:r>
      <w:r w:rsidRPr="00087E5E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ISBN</w:t>
      </w:r>
      <w:r w:rsidRPr="00087E5E">
        <w:rPr>
          <w:rFonts w:ascii="Times New Roman" w:hAnsi="Times New Roman"/>
          <w:iCs/>
          <w:spacing w:val="-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978-5-4417-0309-3</w:t>
      </w:r>
      <w:r w:rsidR="00324C03">
        <w:rPr>
          <w:rFonts w:ascii="Times New Roman" w:hAnsi="Times New Roman"/>
          <w:iCs/>
          <w:sz w:val="28"/>
          <w:szCs w:val="28"/>
        </w:rPr>
        <w:t>.</w:t>
      </w:r>
      <w:bookmarkStart w:id="16" w:name="_GoBack"/>
      <w:bookmarkEnd w:id="16"/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>Рахимова Н.Н. Изучение миграции радионуклидов СS-137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и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SR-90 в</w:t>
      </w:r>
      <w:r w:rsidRPr="00087E5E">
        <w:rPr>
          <w:rFonts w:ascii="Times New Roman" w:hAnsi="Times New Roman"/>
          <w:iCs/>
          <w:spacing w:val="-67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системе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почва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растение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/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Н.Н.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Рахимова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//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Сборник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статей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XII</w:t>
      </w:r>
      <w:r w:rsidRPr="00087E5E">
        <w:rPr>
          <w:rFonts w:ascii="Times New Roman" w:hAnsi="Times New Roman"/>
          <w:iCs/>
          <w:spacing w:val="-67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Международной научно-практической конференции, январь 2014 г. / под ред.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 xml:space="preserve">В.А. 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Селеннева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 xml:space="preserve">, И.А. 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Лушкина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 xml:space="preserve"> – Пенза, 2014. – с.68 – 73 – ISBN 978-5-94338-</w:t>
      </w:r>
      <w:r w:rsidRPr="00087E5E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657-2.</w:t>
      </w: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 xml:space="preserve">М.Т. Максимов, Г.О. 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Оджаров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>. Радиоактивные загрязнения и их измерение. М «Энергоатомиздат», 1989.</w:t>
      </w: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 xml:space="preserve">Е.В. Юдинцева, И.В. 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Гулякин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 xml:space="preserve"> – Агрохимия радиоактивных изотопов стронция и цезия. М «</w:t>
      </w:r>
      <w:proofErr w:type="spellStart"/>
      <w:r w:rsidRPr="00087E5E">
        <w:rPr>
          <w:rFonts w:ascii="Times New Roman" w:hAnsi="Times New Roman"/>
          <w:iCs/>
          <w:sz w:val="28"/>
          <w:szCs w:val="28"/>
        </w:rPr>
        <w:t>Атомиздат</w:t>
      </w:r>
      <w:proofErr w:type="spellEnd"/>
      <w:r w:rsidRPr="00087E5E">
        <w:rPr>
          <w:rFonts w:ascii="Times New Roman" w:hAnsi="Times New Roman"/>
          <w:iCs/>
          <w:sz w:val="28"/>
          <w:szCs w:val="28"/>
        </w:rPr>
        <w:t>», 1968.</w:t>
      </w: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>Нормы радиационной безопасности (НРБ-99/2009) Санитарные правила и нормативы (СанПин 2.6.1.2523-09). Москва, Минздрав Россия,2009.</w:t>
      </w:r>
    </w:p>
    <w:p w:rsidR="00036FF7" w:rsidRPr="00087E5E" w:rsidRDefault="00036FF7" w:rsidP="00087E5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</w:rPr>
        <w:t>Радиационный контроль. Стронций-90 и цезий -137. Пищевые продукты. Отбор проб, анализ и гигиеническая оценка (Методические указания МУК 2.6.I.1194-03). Москва: Минздрав Россия,</w:t>
      </w:r>
      <w:r w:rsidR="00D706BF">
        <w:rPr>
          <w:rFonts w:ascii="Times New Roman" w:hAnsi="Times New Roman"/>
          <w:iCs/>
          <w:sz w:val="28"/>
          <w:szCs w:val="28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2003</w:t>
      </w:r>
      <w:r w:rsidRPr="00087E5E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A86043" w:rsidRDefault="00036FF7" w:rsidP="00AF3E3E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87E5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087E5E">
        <w:rPr>
          <w:rFonts w:ascii="Times New Roman" w:hAnsi="Times New Roman"/>
          <w:iCs/>
          <w:sz w:val="28"/>
          <w:szCs w:val="28"/>
          <w:lang w:val="uk-UA"/>
        </w:rPr>
        <w:t>Мешков</w:t>
      </w:r>
      <w:proofErr w:type="spellEnd"/>
      <w:r w:rsidRPr="00087E5E">
        <w:rPr>
          <w:rFonts w:ascii="Times New Roman" w:hAnsi="Times New Roman"/>
          <w:iCs/>
          <w:sz w:val="28"/>
          <w:szCs w:val="28"/>
          <w:lang w:val="uk-UA"/>
        </w:rPr>
        <w:t xml:space="preserve"> Н.А., </w:t>
      </w:r>
      <w:proofErr w:type="spellStart"/>
      <w:r w:rsidRPr="00087E5E">
        <w:rPr>
          <w:rFonts w:ascii="Times New Roman" w:hAnsi="Times New Roman"/>
          <w:iCs/>
          <w:sz w:val="28"/>
          <w:szCs w:val="28"/>
          <w:lang w:val="uk-UA"/>
        </w:rPr>
        <w:t>Вальцева</w:t>
      </w:r>
      <w:proofErr w:type="spellEnd"/>
      <w:r w:rsidRPr="00087E5E">
        <w:rPr>
          <w:rFonts w:ascii="Times New Roman" w:hAnsi="Times New Roman"/>
          <w:iCs/>
          <w:sz w:val="28"/>
          <w:szCs w:val="28"/>
          <w:lang w:val="uk-UA"/>
        </w:rPr>
        <w:t xml:space="preserve"> Е.А. </w:t>
      </w:r>
      <w:proofErr w:type="spellStart"/>
      <w:r w:rsidRPr="00087E5E">
        <w:rPr>
          <w:rFonts w:ascii="Times New Roman" w:hAnsi="Times New Roman"/>
          <w:iCs/>
          <w:sz w:val="28"/>
          <w:szCs w:val="28"/>
          <w:lang w:val="uk-UA"/>
        </w:rPr>
        <w:t>Особенности</w:t>
      </w:r>
      <w:proofErr w:type="spellEnd"/>
      <w:r w:rsidRPr="00087E5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087E5E">
        <w:rPr>
          <w:rFonts w:ascii="Times New Roman" w:hAnsi="Times New Roman"/>
          <w:iCs/>
          <w:sz w:val="28"/>
          <w:szCs w:val="28"/>
          <w:lang w:val="uk-UA"/>
        </w:rPr>
        <w:t>содержания</w:t>
      </w:r>
      <w:proofErr w:type="spellEnd"/>
      <w:r w:rsidRPr="00087E5E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087E5E">
        <w:rPr>
          <w:rFonts w:ascii="Times New Roman" w:hAnsi="Times New Roman"/>
          <w:iCs/>
          <w:sz w:val="28"/>
          <w:szCs w:val="28"/>
        </w:rPr>
        <w:t>СS-137, накопленного в почве на территории Республики Алтай вследствие ядерных испытаний на семипалатинском полигоне //Гигиена и санитария , 2009. – с.54-56.</w:t>
      </w:r>
    </w:p>
    <w:p w:rsidR="00D706BF" w:rsidRDefault="00612CBB" w:rsidP="00D706BF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Басов Н.И.</w:t>
      </w:r>
      <w:r w:rsidR="00D706BF">
        <w:rPr>
          <w:rFonts w:ascii="Times New Roman" w:hAnsi="Times New Roman"/>
          <w:iCs/>
          <w:sz w:val="28"/>
          <w:szCs w:val="28"/>
        </w:rPr>
        <w:t xml:space="preserve"> – Радиоактивные изотопы в экологии. Москва: Наука, 2015.</w:t>
      </w:r>
    </w:p>
    <w:p w:rsidR="00AA1565" w:rsidRPr="002A61B7" w:rsidRDefault="00AA1565" w:rsidP="00D706BF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A1565">
        <w:rPr>
          <w:rFonts w:ascii="Times New Roman" w:hAnsi="Times New Roman"/>
          <w:sz w:val="28"/>
          <w:szCs w:val="28"/>
        </w:rPr>
        <w:lastRenderedPageBreak/>
        <w:t>Алексахин, P.M. Агрохимия цезия-137 и его накопление сельскохозяйственными растениями /P.M. Алексахин, И.Т. Моисеев</w:t>
      </w:r>
      <w:r>
        <w:rPr>
          <w:rFonts w:ascii="Times New Roman" w:hAnsi="Times New Roman"/>
          <w:sz w:val="28"/>
          <w:szCs w:val="28"/>
        </w:rPr>
        <w:t xml:space="preserve">, Ф.А. Тихомиров //Агрохимия, </w:t>
      </w:r>
      <w:r w:rsidRPr="00AA1565">
        <w:rPr>
          <w:rFonts w:ascii="Times New Roman" w:hAnsi="Times New Roman"/>
          <w:sz w:val="28"/>
          <w:szCs w:val="28"/>
        </w:rPr>
        <w:t xml:space="preserve">2000. </w:t>
      </w:r>
    </w:p>
    <w:p w:rsidR="002A61B7" w:rsidRPr="00386269" w:rsidRDefault="002A61B7" w:rsidP="00D706BF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2A61B7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Pr="002A61B7">
        <w:rPr>
          <w:rFonts w:ascii="Times New Roman" w:hAnsi="Times New Roman"/>
          <w:sz w:val="28"/>
          <w:szCs w:val="28"/>
        </w:rPr>
        <w:t>Грицук</w:t>
      </w:r>
      <w:proofErr w:type="spellEnd"/>
      <w:r w:rsidRPr="002A61B7">
        <w:rPr>
          <w:rFonts w:ascii="Times New Roman" w:hAnsi="Times New Roman"/>
          <w:sz w:val="28"/>
          <w:szCs w:val="28"/>
        </w:rPr>
        <w:t xml:space="preserve">, Л.П. Гаврилова// Здоровье и окружающая среда, 2004. </w:t>
      </w:r>
    </w:p>
    <w:p w:rsidR="00386269" w:rsidRPr="00A61258" w:rsidRDefault="00386269" w:rsidP="00D706BF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86269">
        <w:rPr>
          <w:rFonts w:ascii="Times New Roman" w:hAnsi="Times New Roman"/>
          <w:sz w:val="28"/>
          <w:szCs w:val="28"/>
        </w:rPr>
        <w:t xml:space="preserve">Моисеев А.А. Цезий-137: окружающая среда; человек. М., </w:t>
      </w:r>
      <w:r w:rsidR="00A61258">
        <w:rPr>
          <w:rFonts w:ascii="Times New Roman" w:hAnsi="Times New Roman"/>
          <w:sz w:val="28"/>
          <w:szCs w:val="28"/>
        </w:rPr>
        <w:t>Энергоатомиздат, 1985.</w:t>
      </w:r>
    </w:p>
    <w:p w:rsidR="00A61258" w:rsidRPr="00A61258" w:rsidRDefault="00A61258" w:rsidP="00D706BF">
      <w:pPr>
        <w:pStyle w:val="a5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284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A61258">
        <w:rPr>
          <w:rFonts w:ascii="Times New Roman" w:hAnsi="Times New Roman"/>
          <w:sz w:val="28"/>
          <w:szCs w:val="28"/>
        </w:rPr>
        <w:t>Василенко И.Я. Цезий в продуктах питания. Вопросы питания, 1988.</w:t>
      </w:r>
    </w:p>
    <w:p w:rsidR="00F47093" w:rsidRDefault="00F47093" w:rsidP="008326B3">
      <w:pPr>
        <w:spacing w:after="0" w:line="360" w:lineRule="auto"/>
        <w:ind w:firstLine="284"/>
        <w:jc w:val="right"/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E65B2" w:rsidRDefault="008E65B2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326B3" w:rsidRDefault="00F47093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ПРиложение 1</w:t>
      </w:r>
    </w:p>
    <w:p w:rsidR="00346B67" w:rsidRDefault="00346B67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3A32E2">
        <w:rPr>
          <w:rFonts w:ascii="Times New Roman" w:eastAsia="Times New Roman" w:hAnsi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0D64B544" wp14:editId="6B8A99DD">
            <wp:extent cx="5850890" cy="4389114"/>
            <wp:effectExtent l="0" t="0" r="0" b="0"/>
            <wp:docPr id="8" name="Рисунок 8" descr="C:\фото к проекту Натан\IMG_7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фото к проекту Натан\IMG_705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B67" w:rsidRPr="008326B3" w:rsidRDefault="00346B67" w:rsidP="007C7449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326B3" w:rsidRPr="007F08DA" w:rsidRDefault="00346B67" w:rsidP="00087E5E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16F01">
        <w:rPr>
          <w:rFonts w:ascii="Times New Roman" w:eastAsia="Times New Roman" w:hAnsi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56175669" wp14:editId="585ACD64">
            <wp:extent cx="5850890" cy="3598253"/>
            <wp:effectExtent l="0" t="0" r="0" b="2540"/>
            <wp:docPr id="7" name="Рисунок 7" descr="C:\фото к проекту Натан\IMG_E7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 к проекту Натан\IMG_E718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59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6B3" w:rsidRPr="007F08DA" w:rsidSect="008326B3">
      <w:headerReference w:type="default" r:id="rId19"/>
      <w:footerReference w:type="default" r:id="rId20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033" w:rsidRDefault="002F1033" w:rsidP="00CC49C1">
      <w:pPr>
        <w:spacing w:after="0" w:line="240" w:lineRule="auto"/>
      </w:pPr>
      <w:r>
        <w:separator/>
      </w:r>
    </w:p>
  </w:endnote>
  <w:endnote w:type="continuationSeparator" w:id="0">
    <w:p w:rsidR="002F1033" w:rsidRDefault="002F1033" w:rsidP="00C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FF7" w:rsidRPr="006704E6" w:rsidRDefault="00036FF7">
    <w:pPr>
      <w:pStyle w:val="ae"/>
      <w:jc w:val="center"/>
      <w:rPr>
        <w:rFonts w:ascii="Times New Roman" w:hAnsi="Times New Roman"/>
        <w:sz w:val="24"/>
        <w:szCs w:val="24"/>
      </w:rPr>
    </w:pPr>
    <w:r w:rsidRPr="006704E6">
      <w:rPr>
        <w:rFonts w:ascii="Times New Roman" w:hAnsi="Times New Roman"/>
        <w:sz w:val="24"/>
        <w:szCs w:val="24"/>
      </w:rPr>
      <w:fldChar w:fldCharType="begin"/>
    </w:r>
    <w:r w:rsidRPr="006704E6">
      <w:rPr>
        <w:rFonts w:ascii="Times New Roman" w:hAnsi="Times New Roman"/>
        <w:sz w:val="24"/>
        <w:szCs w:val="24"/>
      </w:rPr>
      <w:instrText>PAGE   \* MERGEFORMAT</w:instrText>
    </w:r>
    <w:r w:rsidRPr="006704E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18</w:t>
    </w:r>
    <w:r w:rsidRPr="006704E6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033" w:rsidRDefault="002F1033" w:rsidP="00CC49C1">
      <w:pPr>
        <w:spacing w:after="0" w:line="240" w:lineRule="auto"/>
      </w:pPr>
      <w:r>
        <w:separator/>
      </w:r>
    </w:p>
  </w:footnote>
  <w:footnote w:type="continuationSeparator" w:id="0">
    <w:p w:rsidR="002F1033" w:rsidRDefault="002F1033" w:rsidP="00CC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FF7" w:rsidRDefault="00036FF7">
    <w:pPr>
      <w:pStyle w:val="ac"/>
      <w:jc w:val="center"/>
    </w:pPr>
  </w:p>
  <w:p w:rsidR="00036FF7" w:rsidRDefault="00036F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2E4B79"/>
    <w:multiLevelType w:val="multilevel"/>
    <w:tmpl w:val="CC2E4B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FAE14C6D"/>
    <w:multiLevelType w:val="singleLevel"/>
    <w:tmpl w:val="FAE14C6D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001835A7"/>
    <w:multiLevelType w:val="hybridMultilevel"/>
    <w:tmpl w:val="70922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D4845"/>
    <w:multiLevelType w:val="hybridMultilevel"/>
    <w:tmpl w:val="24A06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472" w:hanging="708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498" w:hanging="708"/>
      </w:pPr>
      <w:rPr>
        <w:rFonts w:hint="default"/>
      </w:rPr>
    </w:lvl>
    <w:lvl w:ilvl="2">
      <w:numFmt w:val="bullet"/>
      <w:lvlText w:val="•"/>
      <w:lvlJc w:val="left"/>
      <w:pPr>
        <w:ind w:left="2516" w:hanging="708"/>
      </w:pPr>
      <w:rPr>
        <w:rFonts w:hint="default"/>
      </w:rPr>
    </w:lvl>
    <w:lvl w:ilvl="3">
      <w:numFmt w:val="bullet"/>
      <w:lvlText w:val="•"/>
      <w:lvlJc w:val="left"/>
      <w:pPr>
        <w:ind w:left="3534" w:hanging="708"/>
      </w:pPr>
      <w:rPr>
        <w:rFonts w:hint="default"/>
      </w:rPr>
    </w:lvl>
    <w:lvl w:ilvl="4">
      <w:numFmt w:val="bullet"/>
      <w:lvlText w:val="•"/>
      <w:lvlJc w:val="left"/>
      <w:pPr>
        <w:ind w:left="4552" w:hanging="708"/>
      </w:pPr>
      <w:rPr>
        <w:rFonts w:hint="default"/>
      </w:rPr>
    </w:lvl>
    <w:lvl w:ilvl="5">
      <w:numFmt w:val="bullet"/>
      <w:lvlText w:val="•"/>
      <w:lvlJc w:val="left"/>
      <w:pPr>
        <w:ind w:left="5570" w:hanging="708"/>
      </w:pPr>
      <w:rPr>
        <w:rFonts w:hint="default"/>
      </w:rPr>
    </w:lvl>
    <w:lvl w:ilvl="6">
      <w:numFmt w:val="bullet"/>
      <w:lvlText w:val="•"/>
      <w:lvlJc w:val="left"/>
      <w:pPr>
        <w:ind w:left="6588" w:hanging="708"/>
      </w:pPr>
      <w:rPr>
        <w:rFonts w:hint="default"/>
      </w:rPr>
    </w:lvl>
    <w:lvl w:ilvl="7">
      <w:numFmt w:val="bullet"/>
      <w:lvlText w:val="•"/>
      <w:lvlJc w:val="left"/>
      <w:pPr>
        <w:ind w:left="7606" w:hanging="708"/>
      </w:pPr>
      <w:rPr>
        <w:rFonts w:hint="default"/>
      </w:rPr>
    </w:lvl>
    <w:lvl w:ilvl="8">
      <w:numFmt w:val="bullet"/>
      <w:lvlText w:val="•"/>
      <w:lvlJc w:val="left"/>
      <w:pPr>
        <w:ind w:left="8624" w:hanging="708"/>
      </w:pPr>
      <w:rPr>
        <w:rFonts w:hint="default"/>
      </w:rPr>
    </w:lvl>
  </w:abstractNum>
  <w:abstractNum w:abstractNumId="5" w15:restartNumberingAfterBreak="0">
    <w:nsid w:val="07D63AD4"/>
    <w:multiLevelType w:val="multilevel"/>
    <w:tmpl w:val="4C8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53F83"/>
    <w:multiLevelType w:val="hybridMultilevel"/>
    <w:tmpl w:val="EEBA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C97A69"/>
    <w:multiLevelType w:val="hybridMultilevel"/>
    <w:tmpl w:val="232A5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C86B84"/>
    <w:multiLevelType w:val="multilevel"/>
    <w:tmpl w:val="E670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1F17D00"/>
    <w:multiLevelType w:val="hybridMultilevel"/>
    <w:tmpl w:val="E8C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7F7C7D"/>
    <w:multiLevelType w:val="hybridMultilevel"/>
    <w:tmpl w:val="4A784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263E3"/>
    <w:multiLevelType w:val="multilevel"/>
    <w:tmpl w:val="4C8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72EB4"/>
    <w:multiLevelType w:val="hybridMultilevel"/>
    <w:tmpl w:val="E4E25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13A9"/>
    <w:multiLevelType w:val="hybridMultilevel"/>
    <w:tmpl w:val="A3546C84"/>
    <w:lvl w:ilvl="0" w:tplc="46825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723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94A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7A3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169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BEF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5AC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2E50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8E8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F83183"/>
    <w:multiLevelType w:val="hybridMultilevel"/>
    <w:tmpl w:val="6A7A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233768"/>
    <w:multiLevelType w:val="multilevel"/>
    <w:tmpl w:val="A420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111635"/>
    <w:multiLevelType w:val="multilevel"/>
    <w:tmpl w:val="5EBE1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7" w15:restartNumberingAfterBreak="0">
    <w:nsid w:val="354A25F2"/>
    <w:multiLevelType w:val="hybridMultilevel"/>
    <w:tmpl w:val="EEACC49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C7B7E8B"/>
    <w:multiLevelType w:val="multilevel"/>
    <w:tmpl w:val="3C7B7E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A73645"/>
    <w:multiLevelType w:val="hybridMultilevel"/>
    <w:tmpl w:val="68D6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2B0FC4"/>
    <w:multiLevelType w:val="hybridMultilevel"/>
    <w:tmpl w:val="DC66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3015B8"/>
    <w:multiLevelType w:val="multilevel"/>
    <w:tmpl w:val="F06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89517A"/>
    <w:multiLevelType w:val="multilevel"/>
    <w:tmpl w:val="548951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7411F76"/>
    <w:multiLevelType w:val="hybridMultilevel"/>
    <w:tmpl w:val="68FA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741C62"/>
    <w:multiLevelType w:val="multilevel"/>
    <w:tmpl w:val="E8083D5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5" w15:restartNumberingAfterBreak="0">
    <w:nsid w:val="5A443BF5"/>
    <w:multiLevelType w:val="hybridMultilevel"/>
    <w:tmpl w:val="D47C56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B4B85"/>
    <w:multiLevelType w:val="hybridMultilevel"/>
    <w:tmpl w:val="F1166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3280"/>
    <w:multiLevelType w:val="multilevel"/>
    <w:tmpl w:val="314E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9A3B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01C39FC"/>
    <w:multiLevelType w:val="multilevel"/>
    <w:tmpl w:val="8408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BE5E7C"/>
    <w:multiLevelType w:val="multilevel"/>
    <w:tmpl w:val="0658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0B2E01"/>
    <w:multiLevelType w:val="multilevel"/>
    <w:tmpl w:val="4C8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E57E4D"/>
    <w:multiLevelType w:val="hybridMultilevel"/>
    <w:tmpl w:val="26F03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28"/>
  </w:num>
  <w:num w:numId="4">
    <w:abstractNumId w:val="32"/>
  </w:num>
  <w:num w:numId="5">
    <w:abstractNumId w:val="9"/>
  </w:num>
  <w:num w:numId="6">
    <w:abstractNumId w:val="20"/>
  </w:num>
  <w:num w:numId="7">
    <w:abstractNumId w:val="3"/>
  </w:num>
  <w:num w:numId="8">
    <w:abstractNumId w:val="16"/>
  </w:num>
  <w:num w:numId="9">
    <w:abstractNumId w:val="24"/>
  </w:num>
  <w:num w:numId="10">
    <w:abstractNumId w:val="8"/>
  </w:num>
  <w:num w:numId="11">
    <w:abstractNumId w:val="29"/>
  </w:num>
  <w:num w:numId="12">
    <w:abstractNumId w:val="6"/>
  </w:num>
  <w:num w:numId="13">
    <w:abstractNumId w:val="13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"/>
  </w:num>
  <w:num w:numId="18">
    <w:abstractNumId w:val="22"/>
  </w:num>
  <w:num w:numId="19">
    <w:abstractNumId w:val="26"/>
  </w:num>
  <w:num w:numId="20">
    <w:abstractNumId w:val="19"/>
  </w:num>
  <w:num w:numId="21">
    <w:abstractNumId w:val="2"/>
  </w:num>
  <w:num w:numId="22">
    <w:abstractNumId w:val="10"/>
  </w:num>
  <w:num w:numId="23">
    <w:abstractNumId w:val="23"/>
  </w:num>
  <w:num w:numId="24">
    <w:abstractNumId w:val="30"/>
  </w:num>
  <w:num w:numId="25">
    <w:abstractNumId w:val="21"/>
  </w:num>
  <w:num w:numId="26">
    <w:abstractNumId w:val="12"/>
  </w:num>
  <w:num w:numId="27">
    <w:abstractNumId w:val="14"/>
  </w:num>
  <w:num w:numId="28">
    <w:abstractNumId w:val="15"/>
  </w:num>
  <w:num w:numId="29">
    <w:abstractNumId w:val="27"/>
  </w:num>
  <w:num w:numId="30">
    <w:abstractNumId w:val="25"/>
  </w:num>
  <w:num w:numId="31">
    <w:abstractNumId w:val="11"/>
  </w:num>
  <w:num w:numId="32">
    <w:abstractNumId w:val="3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F"/>
    <w:rsid w:val="00002B89"/>
    <w:rsid w:val="00012642"/>
    <w:rsid w:val="00020E20"/>
    <w:rsid w:val="000304FC"/>
    <w:rsid w:val="00036FF7"/>
    <w:rsid w:val="000400FD"/>
    <w:rsid w:val="00041457"/>
    <w:rsid w:val="0004377A"/>
    <w:rsid w:val="00066187"/>
    <w:rsid w:val="00082366"/>
    <w:rsid w:val="000850B3"/>
    <w:rsid w:val="00087E5E"/>
    <w:rsid w:val="00092FB4"/>
    <w:rsid w:val="000A002C"/>
    <w:rsid w:val="000A473C"/>
    <w:rsid w:val="000A72C0"/>
    <w:rsid w:val="000B4039"/>
    <w:rsid w:val="000B57E7"/>
    <w:rsid w:val="000C001E"/>
    <w:rsid w:val="000C39A7"/>
    <w:rsid w:val="000C7181"/>
    <w:rsid w:val="000C7B2B"/>
    <w:rsid w:val="000C7F66"/>
    <w:rsid w:val="000D11AC"/>
    <w:rsid w:val="000E3589"/>
    <w:rsid w:val="000E49C7"/>
    <w:rsid w:val="000E4A54"/>
    <w:rsid w:val="000E7201"/>
    <w:rsid w:val="000E7570"/>
    <w:rsid w:val="000F1562"/>
    <w:rsid w:val="001049B5"/>
    <w:rsid w:val="00105744"/>
    <w:rsid w:val="0013609F"/>
    <w:rsid w:val="00141E18"/>
    <w:rsid w:val="00144927"/>
    <w:rsid w:val="00146613"/>
    <w:rsid w:val="001525B7"/>
    <w:rsid w:val="001528EE"/>
    <w:rsid w:val="00155C37"/>
    <w:rsid w:val="00155F6A"/>
    <w:rsid w:val="001571FC"/>
    <w:rsid w:val="00157C92"/>
    <w:rsid w:val="0018600F"/>
    <w:rsid w:val="001875A6"/>
    <w:rsid w:val="0019181E"/>
    <w:rsid w:val="001B1078"/>
    <w:rsid w:val="001C02EA"/>
    <w:rsid w:val="001D1EA8"/>
    <w:rsid w:val="001D2CD7"/>
    <w:rsid w:val="001D49E1"/>
    <w:rsid w:val="001D5AC8"/>
    <w:rsid w:val="001D62CA"/>
    <w:rsid w:val="001E557D"/>
    <w:rsid w:val="001F176D"/>
    <w:rsid w:val="001F4BF0"/>
    <w:rsid w:val="002044E5"/>
    <w:rsid w:val="00211F8C"/>
    <w:rsid w:val="00215B0D"/>
    <w:rsid w:val="00234076"/>
    <w:rsid w:val="002343B4"/>
    <w:rsid w:val="00235C54"/>
    <w:rsid w:val="00237CDA"/>
    <w:rsid w:val="002432CC"/>
    <w:rsid w:val="00262E81"/>
    <w:rsid w:val="002642EE"/>
    <w:rsid w:val="00271641"/>
    <w:rsid w:val="002759A3"/>
    <w:rsid w:val="00282246"/>
    <w:rsid w:val="00282863"/>
    <w:rsid w:val="00292958"/>
    <w:rsid w:val="002948E2"/>
    <w:rsid w:val="002A433A"/>
    <w:rsid w:val="002A61B7"/>
    <w:rsid w:val="002C030F"/>
    <w:rsid w:val="002C6048"/>
    <w:rsid w:val="002C7AB0"/>
    <w:rsid w:val="002D6351"/>
    <w:rsid w:val="002D7B87"/>
    <w:rsid w:val="002D7BAC"/>
    <w:rsid w:val="002E0BAD"/>
    <w:rsid w:val="002E658F"/>
    <w:rsid w:val="002F1033"/>
    <w:rsid w:val="002F3626"/>
    <w:rsid w:val="00302AC1"/>
    <w:rsid w:val="0031150D"/>
    <w:rsid w:val="00317508"/>
    <w:rsid w:val="00322909"/>
    <w:rsid w:val="00324BAB"/>
    <w:rsid w:val="00324C03"/>
    <w:rsid w:val="00340D6D"/>
    <w:rsid w:val="00346B67"/>
    <w:rsid w:val="00353D29"/>
    <w:rsid w:val="00356C45"/>
    <w:rsid w:val="003572ED"/>
    <w:rsid w:val="003604D5"/>
    <w:rsid w:val="00371941"/>
    <w:rsid w:val="0037571A"/>
    <w:rsid w:val="00377034"/>
    <w:rsid w:val="00377488"/>
    <w:rsid w:val="00377783"/>
    <w:rsid w:val="00380A79"/>
    <w:rsid w:val="00386269"/>
    <w:rsid w:val="00391188"/>
    <w:rsid w:val="00393A1E"/>
    <w:rsid w:val="00394A1F"/>
    <w:rsid w:val="003969FA"/>
    <w:rsid w:val="003A014C"/>
    <w:rsid w:val="003A4647"/>
    <w:rsid w:val="003B3C05"/>
    <w:rsid w:val="003B462D"/>
    <w:rsid w:val="003C19FF"/>
    <w:rsid w:val="003C79F1"/>
    <w:rsid w:val="003E10A1"/>
    <w:rsid w:val="003F0F58"/>
    <w:rsid w:val="003F1D33"/>
    <w:rsid w:val="003F3C78"/>
    <w:rsid w:val="003F4629"/>
    <w:rsid w:val="003F55FD"/>
    <w:rsid w:val="004010D2"/>
    <w:rsid w:val="004076D8"/>
    <w:rsid w:val="00416246"/>
    <w:rsid w:val="00420158"/>
    <w:rsid w:val="0042129B"/>
    <w:rsid w:val="0042248F"/>
    <w:rsid w:val="0042581C"/>
    <w:rsid w:val="00427F46"/>
    <w:rsid w:val="00434B9C"/>
    <w:rsid w:val="00437CE7"/>
    <w:rsid w:val="00450C0F"/>
    <w:rsid w:val="00452D8F"/>
    <w:rsid w:val="0047068B"/>
    <w:rsid w:val="004872BC"/>
    <w:rsid w:val="004972CD"/>
    <w:rsid w:val="004A11D8"/>
    <w:rsid w:val="004A66BD"/>
    <w:rsid w:val="004B13AD"/>
    <w:rsid w:val="004B219E"/>
    <w:rsid w:val="004B62E3"/>
    <w:rsid w:val="004B6A79"/>
    <w:rsid w:val="004C35F5"/>
    <w:rsid w:val="004D587B"/>
    <w:rsid w:val="004D5C37"/>
    <w:rsid w:val="004E0E24"/>
    <w:rsid w:val="00510CF3"/>
    <w:rsid w:val="00512714"/>
    <w:rsid w:val="005169B1"/>
    <w:rsid w:val="005170AA"/>
    <w:rsid w:val="005269DF"/>
    <w:rsid w:val="005417FB"/>
    <w:rsid w:val="00545D33"/>
    <w:rsid w:val="00551C40"/>
    <w:rsid w:val="00565716"/>
    <w:rsid w:val="0057243B"/>
    <w:rsid w:val="00575209"/>
    <w:rsid w:val="00577CE1"/>
    <w:rsid w:val="00581399"/>
    <w:rsid w:val="0058352F"/>
    <w:rsid w:val="00585D0E"/>
    <w:rsid w:val="005979A1"/>
    <w:rsid w:val="005A3954"/>
    <w:rsid w:val="005A7696"/>
    <w:rsid w:val="005B0033"/>
    <w:rsid w:val="005B5B59"/>
    <w:rsid w:val="005B7BD3"/>
    <w:rsid w:val="005C2BD0"/>
    <w:rsid w:val="005F102D"/>
    <w:rsid w:val="005F36AA"/>
    <w:rsid w:val="00600415"/>
    <w:rsid w:val="00610E26"/>
    <w:rsid w:val="00612CBB"/>
    <w:rsid w:val="006201B7"/>
    <w:rsid w:val="00635A1D"/>
    <w:rsid w:val="006405BB"/>
    <w:rsid w:val="00644726"/>
    <w:rsid w:val="00645613"/>
    <w:rsid w:val="006519CE"/>
    <w:rsid w:val="0065700B"/>
    <w:rsid w:val="0066178C"/>
    <w:rsid w:val="006704E6"/>
    <w:rsid w:val="00670570"/>
    <w:rsid w:val="0067167B"/>
    <w:rsid w:val="00682A3E"/>
    <w:rsid w:val="00682CBB"/>
    <w:rsid w:val="006A72FD"/>
    <w:rsid w:val="006A7CF0"/>
    <w:rsid w:val="006B2F22"/>
    <w:rsid w:val="006C320C"/>
    <w:rsid w:val="006D5C28"/>
    <w:rsid w:val="006E127B"/>
    <w:rsid w:val="006E2C44"/>
    <w:rsid w:val="006E384B"/>
    <w:rsid w:val="006E4805"/>
    <w:rsid w:val="006E65FE"/>
    <w:rsid w:val="006E687A"/>
    <w:rsid w:val="006F0D66"/>
    <w:rsid w:val="006F0E12"/>
    <w:rsid w:val="006F26E2"/>
    <w:rsid w:val="006F6EBD"/>
    <w:rsid w:val="00703371"/>
    <w:rsid w:val="00704E10"/>
    <w:rsid w:val="00707C9F"/>
    <w:rsid w:val="0071447E"/>
    <w:rsid w:val="00715088"/>
    <w:rsid w:val="00727A4A"/>
    <w:rsid w:val="00747D3C"/>
    <w:rsid w:val="00754334"/>
    <w:rsid w:val="00755604"/>
    <w:rsid w:val="00765D3A"/>
    <w:rsid w:val="007804E8"/>
    <w:rsid w:val="0078130E"/>
    <w:rsid w:val="00782B37"/>
    <w:rsid w:val="0078509D"/>
    <w:rsid w:val="00785D53"/>
    <w:rsid w:val="00797A40"/>
    <w:rsid w:val="007A743D"/>
    <w:rsid w:val="007B3AE7"/>
    <w:rsid w:val="007B6E55"/>
    <w:rsid w:val="007C01BC"/>
    <w:rsid w:val="007C01D6"/>
    <w:rsid w:val="007C7449"/>
    <w:rsid w:val="007D396B"/>
    <w:rsid w:val="007D4BA7"/>
    <w:rsid w:val="007E388C"/>
    <w:rsid w:val="007E6D28"/>
    <w:rsid w:val="007F08DA"/>
    <w:rsid w:val="007F14B9"/>
    <w:rsid w:val="007F1F31"/>
    <w:rsid w:val="007F1FA1"/>
    <w:rsid w:val="007F3710"/>
    <w:rsid w:val="00801A62"/>
    <w:rsid w:val="0080580C"/>
    <w:rsid w:val="00810B84"/>
    <w:rsid w:val="008234B7"/>
    <w:rsid w:val="0082659F"/>
    <w:rsid w:val="00827BF3"/>
    <w:rsid w:val="00830547"/>
    <w:rsid w:val="00831E67"/>
    <w:rsid w:val="008326B3"/>
    <w:rsid w:val="00843AE3"/>
    <w:rsid w:val="008543C8"/>
    <w:rsid w:val="008663A2"/>
    <w:rsid w:val="00867A16"/>
    <w:rsid w:val="008862A7"/>
    <w:rsid w:val="00890569"/>
    <w:rsid w:val="00891CEC"/>
    <w:rsid w:val="00896F43"/>
    <w:rsid w:val="0089741F"/>
    <w:rsid w:val="008A1529"/>
    <w:rsid w:val="008A384A"/>
    <w:rsid w:val="008B016C"/>
    <w:rsid w:val="008C2E3B"/>
    <w:rsid w:val="008C6CBB"/>
    <w:rsid w:val="008D59DC"/>
    <w:rsid w:val="008E00AA"/>
    <w:rsid w:val="008E24CD"/>
    <w:rsid w:val="008E65B2"/>
    <w:rsid w:val="008F2578"/>
    <w:rsid w:val="008F3581"/>
    <w:rsid w:val="008F6690"/>
    <w:rsid w:val="00900A55"/>
    <w:rsid w:val="009043D4"/>
    <w:rsid w:val="00910FEE"/>
    <w:rsid w:val="009141E1"/>
    <w:rsid w:val="009276F6"/>
    <w:rsid w:val="009277EA"/>
    <w:rsid w:val="009278BF"/>
    <w:rsid w:val="00933C9D"/>
    <w:rsid w:val="009428FC"/>
    <w:rsid w:val="00962C82"/>
    <w:rsid w:val="00964E82"/>
    <w:rsid w:val="0096540B"/>
    <w:rsid w:val="0097000D"/>
    <w:rsid w:val="009720CC"/>
    <w:rsid w:val="009859F4"/>
    <w:rsid w:val="00985EE8"/>
    <w:rsid w:val="00986CAF"/>
    <w:rsid w:val="009921A5"/>
    <w:rsid w:val="00995C63"/>
    <w:rsid w:val="0099664C"/>
    <w:rsid w:val="009B0E92"/>
    <w:rsid w:val="009B2682"/>
    <w:rsid w:val="009C22C9"/>
    <w:rsid w:val="009D630F"/>
    <w:rsid w:val="00A208D2"/>
    <w:rsid w:val="00A22D94"/>
    <w:rsid w:val="00A22E5C"/>
    <w:rsid w:val="00A23199"/>
    <w:rsid w:val="00A257E6"/>
    <w:rsid w:val="00A2680D"/>
    <w:rsid w:val="00A31B4E"/>
    <w:rsid w:val="00A51347"/>
    <w:rsid w:val="00A5384E"/>
    <w:rsid w:val="00A53BA7"/>
    <w:rsid w:val="00A57A52"/>
    <w:rsid w:val="00A61258"/>
    <w:rsid w:val="00A6681E"/>
    <w:rsid w:val="00A75400"/>
    <w:rsid w:val="00A86043"/>
    <w:rsid w:val="00A92645"/>
    <w:rsid w:val="00AA005C"/>
    <w:rsid w:val="00AA0558"/>
    <w:rsid w:val="00AA1565"/>
    <w:rsid w:val="00AA36D9"/>
    <w:rsid w:val="00AA6CB8"/>
    <w:rsid w:val="00AC6618"/>
    <w:rsid w:val="00AD3062"/>
    <w:rsid w:val="00AD4388"/>
    <w:rsid w:val="00AE0A03"/>
    <w:rsid w:val="00AF00E3"/>
    <w:rsid w:val="00AF0A17"/>
    <w:rsid w:val="00AF3E3E"/>
    <w:rsid w:val="00AF4C2E"/>
    <w:rsid w:val="00B11064"/>
    <w:rsid w:val="00B17325"/>
    <w:rsid w:val="00B17606"/>
    <w:rsid w:val="00B20FCB"/>
    <w:rsid w:val="00B21529"/>
    <w:rsid w:val="00B23847"/>
    <w:rsid w:val="00B24917"/>
    <w:rsid w:val="00B25445"/>
    <w:rsid w:val="00B27A79"/>
    <w:rsid w:val="00B31903"/>
    <w:rsid w:val="00B44A40"/>
    <w:rsid w:val="00B47D52"/>
    <w:rsid w:val="00B70D36"/>
    <w:rsid w:val="00B71121"/>
    <w:rsid w:val="00B72A7C"/>
    <w:rsid w:val="00B811BE"/>
    <w:rsid w:val="00B8161C"/>
    <w:rsid w:val="00B86A5A"/>
    <w:rsid w:val="00B90AD5"/>
    <w:rsid w:val="00B92BB6"/>
    <w:rsid w:val="00B92C2D"/>
    <w:rsid w:val="00B958AD"/>
    <w:rsid w:val="00BA3150"/>
    <w:rsid w:val="00BA3477"/>
    <w:rsid w:val="00BE1A06"/>
    <w:rsid w:val="00BE2C54"/>
    <w:rsid w:val="00BE475E"/>
    <w:rsid w:val="00C035EF"/>
    <w:rsid w:val="00C0797E"/>
    <w:rsid w:val="00C21B17"/>
    <w:rsid w:val="00C2634D"/>
    <w:rsid w:val="00C27887"/>
    <w:rsid w:val="00C32ABE"/>
    <w:rsid w:val="00C379C0"/>
    <w:rsid w:val="00C41914"/>
    <w:rsid w:val="00C50DD6"/>
    <w:rsid w:val="00C5282E"/>
    <w:rsid w:val="00C52D4F"/>
    <w:rsid w:val="00C66FB7"/>
    <w:rsid w:val="00C854B3"/>
    <w:rsid w:val="00CA1F29"/>
    <w:rsid w:val="00CA73E4"/>
    <w:rsid w:val="00CB25EE"/>
    <w:rsid w:val="00CB5DB3"/>
    <w:rsid w:val="00CB6581"/>
    <w:rsid w:val="00CB65D4"/>
    <w:rsid w:val="00CC4789"/>
    <w:rsid w:val="00CC49C1"/>
    <w:rsid w:val="00CD29D2"/>
    <w:rsid w:val="00CD7C88"/>
    <w:rsid w:val="00CF0F45"/>
    <w:rsid w:val="00CF5B2E"/>
    <w:rsid w:val="00CF6294"/>
    <w:rsid w:val="00D020F2"/>
    <w:rsid w:val="00D045F8"/>
    <w:rsid w:val="00D07FB3"/>
    <w:rsid w:val="00D22C98"/>
    <w:rsid w:val="00D261BA"/>
    <w:rsid w:val="00D33147"/>
    <w:rsid w:val="00D33824"/>
    <w:rsid w:val="00D42198"/>
    <w:rsid w:val="00D42B1B"/>
    <w:rsid w:val="00D442F9"/>
    <w:rsid w:val="00D469D6"/>
    <w:rsid w:val="00D6348A"/>
    <w:rsid w:val="00D66A63"/>
    <w:rsid w:val="00D67B50"/>
    <w:rsid w:val="00D706BF"/>
    <w:rsid w:val="00D7158D"/>
    <w:rsid w:val="00D846BF"/>
    <w:rsid w:val="00D86154"/>
    <w:rsid w:val="00D8779B"/>
    <w:rsid w:val="00D92F1E"/>
    <w:rsid w:val="00DB2241"/>
    <w:rsid w:val="00DB5945"/>
    <w:rsid w:val="00DC2C1D"/>
    <w:rsid w:val="00DD1577"/>
    <w:rsid w:val="00DD188D"/>
    <w:rsid w:val="00DD5B95"/>
    <w:rsid w:val="00DE236D"/>
    <w:rsid w:val="00DE2E58"/>
    <w:rsid w:val="00DF5354"/>
    <w:rsid w:val="00DF66D5"/>
    <w:rsid w:val="00DF74E1"/>
    <w:rsid w:val="00E015E5"/>
    <w:rsid w:val="00E076A6"/>
    <w:rsid w:val="00E1208D"/>
    <w:rsid w:val="00E156AB"/>
    <w:rsid w:val="00E245EE"/>
    <w:rsid w:val="00E328C5"/>
    <w:rsid w:val="00E33049"/>
    <w:rsid w:val="00E37607"/>
    <w:rsid w:val="00E41F05"/>
    <w:rsid w:val="00E45440"/>
    <w:rsid w:val="00E568C2"/>
    <w:rsid w:val="00E605B9"/>
    <w:rsid w:val="00E664B0"/>
    <w:rsid w:val="00E66515"/>
    <w:rsid w:val="00E9232A"/>
    <w:rsid w:val="00E945D0"/>
    <w:rsid w:val="00E9631F"/>
    <w:rsid w:val="00E96401"/>
    <w:rsid w:val="00EA2423"/>
    <w:rsid w:val="00EB44D1"/>
    <w:rsid w:val="00EB4991"/>
    <w:rsid w:val="00EB67D9"/>
    <w:rsid w:val="00EC38F8"/>
    <w:rsid w:val="00ED4ECB"/>
    <w:rsid w:val="00EE1F7E"/>
    <w:rsid w:val="00EE77EE"/>
    <w:rsid w:val="00EF61CC"/>
    <w:rsid w:val="00F0356C"/>
    <w:rsid w:val="00F06428"/>
    <w:rsid w:val="00F47093"/>
    <w:rsid w:val="00F47416"/>
    <w:rsid w:val="00F55148"/>
    <w:rsid w:val="00F604FD"/>
    <w:rsid w:val="00F6131A"/>
    <w:rsid w:val="00F70F7E"/>
    <w:rsid w:val="00F7568F"/>
    <w:rsid w:val="00F85D92"/>
    <w:rsid w:val="00F86B62"/>
    <w:rsid w:val="00FA0035"/>
    <w:rsid w:val="00FA5984"/>
    <w:rsid w:val="00FB6A5C"/>
    <w:rsid w:val="00FC1A27"/>
    <w:rsid w:val="00FC423F"/>
    <w:rsid w:val="00FD170F"/>
    <w:rsid w:val="00FD2EB5"/>
    <w:rsid w:val="00FD407D"/>
    <w:rsid w:val="00FD505C"/>
    <w:rsid w:val="00FD51C7"/>
    <w:rsid w:val="00FE123B"/>
    <w:rsid w:val="00FE715E"/>
    <w:rsid w:val="00FF0F3C"/>
    <w:rsid w:val="00FF499F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82A951"/>
  <w15:docId w15:val="{1697BD9B-E44D-414D-84F0-7F7797C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5F8"/>
    <w:pPr>
      <w:spacing w:after="160" w:line="259" w:lineRule="auto"/>
    </w:pPr>
    <w:rPr>
      <w:kern w:val="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188D"/>
    <w:pPr>
      <w:spacing w:before="1" w:after="0" w:line="240" w:lineRule="auto"/>
      <w:ind w:left="926" w:right="831"/>
      <w:outlineLvl w:val="0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188D"/>
    <w:pPr>
      <w:spacing w:beforeAutospacing="1" w:after="0" w:afterAutospacing="1" w:line="240" w:lineRule="auto"/>
      <w:outlineLvl w:val="1"/>
    </w:pPr>
    <w:rPr>
      <w:rFonts w:ascii="SimSun" w:eastAsia="SimSun" w:hAnsi="SimSun"/>
      <w:b/>
      <w:bCs/>
      <w:i/>
      <w:iCs/>
      <w:kern w:val="0"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locked/>
    <w:rsid w:val="007E6D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E6D2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88D"/>
    <w:rPr>
      <w:rFonts w:ascii="Times New Roman" w:hAnsi="Times New Roman" w:cs="Times New Roman"/>
      <w:b/>
      <w:bCs/>
      <w:kern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188D"/>
    <w:rPr>
      <w:rFonts w:ascii="SimSun" w:eastAsia="SimSun" w:hAnsi="SimSun" w:cs="Times New Roman"/>
      <w:b/>
      <w:bCs/>
      <w:i/>
      <w:iCs/>
      <w:sz w:val="36"/>
      <w:szCs w:val="36"/>
      <w:lang w:val="en-US" w:eastAsia="zh-CN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D77B7"/>
    <w:rPr>
      <w:rFonts w:asciiTheme="majorHAnsi" w:eastAsiaTheme="majorEastAsia" w:hAnsiTheme="majorHAnsi" w:cstheme="majorBidi"/>
      <w:b/>
      <w:bCs/>
      <w:kern w:val="2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D77B7"/>
    <w:rPr>
      <w:rFonts w:asciiTheme="minorHAnsi" w:eastAsiaTheme="minorEastAsia" w:hAnsiTheme="minorHAnsi" w:cstheme="minorBidi"/>
      <w:b/>
      <w:bCs/>
      <w:kern w:val="2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D92F1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D92F1E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List Paragraph"/>
    <w:basedOn w:val="a"/>
    <w:uiPriority w:val="99"/>
    <w:qFormat/>
    <w:rsid w:val="000E4A54"/>
    <w:pPr>
      <w:ind w:left="720"/>
      <w:contextualSpacing/>
    </w:pPr>
  </w:style>
  <w:style w:type="character" w:styleId="a6">
    <w:name w:val="annotation reference"/>
    <w:basedOn w:val="a0"/>
    <w:uiPriority w:val="99"/>
    <w:semiHidden/>
    <w:rsid w:val="008F257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8F25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8F2578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8F25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8F2578"/>
    <w:rPr>
      <w:rFonts w:cs="Times New Roman"/>
      <w:b/>
      <w:bCs/>
      <w:sz w:val="20"/>
      <w:szCs w:val="20"/>
    </w:rPr>
  </w:style>
  <w:style w:type="table" w:styleId="ab">
    <w:name w:val="Table Grid"/>
    <w:basedOn w:val="a1"/>
    <w:uiPriority w:val="99"/>
    <w:rsid w:val="003604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CC4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C49C1"/>
    <w:rPr>
      <w:rFonts w:cs="Times New Roman"/>
    </w:rPr>
  </w:style>
  <w:style w:type="paragraph" w:styleId="ae">
    <w:name w:val="footer"/>
    <w:basedOn w:val="a"/>
    <w:link w:val="af"/>
    <w:uiPriority w:val="99"/>
    <w:rsid w:val="00CC4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CC49C1"/>
    <w:rPr>
      <w:rFonts w:cs="Times New Roman"/>
    </w:rPr>
  </w:style>
  <w:style w:type="character" w:styleId="af0">
    <w:name w:val="Hyperlink"/>
    <w:basedOn w:val="a0"/>
    <w:uiPriority w:val="99"/>
    <w:rsid w:val="00682A3E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682A3E"/>
    <w:rPr>
      <w:rFonts w:cs="Times New Roman"/>
      <w:color w:val="605E5C"/>
      <w:shd w:val="clear" w:color="auto" w:fill="E1DFDD"/>
    </w:rPr>
  </w:style>
  <w:style w:type="paragraph" w:styleId="af1">
    <w:name w:val="Normal (Web)"/>
    <w:basedOn w:val="a"/>
    <w:uiPriority w:val="99"/>
    <w:rsid w:val="006B2F2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table" w:customStyle="1" w:styleId="12">
    <w:name w:val="Сетка таблицы1"/>
    <w:uiPriority w:val="99"/>
    <w:rsid w:val="00B7112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99"/>
    <w:qFormat/>
    <w:rsid w:val="00DD188D"/>
    <w:rPr>
      <w:rFonts w:cs="Times New Roman"/>
      <w:b/>
      <w:bCs/>
    </w:rPr>
  </w:style>
  <w:style w:type="paragraph" w:styleId="af3">
    <w:name w:val="Body Text"/>
    <w:basedOn w:val="a"/>
    <w:link w:val="af4"/>
    <w:uiPriority w:val="99"/>
    <w:rsid w:val="00DD188D"/>
    <w:pPr>
      <w:spacing w:after="0" w:line="240" w:lineRule="auto"/>
      <w:ind w:left="473"/>
      <w:jc w:val="both"/>
    </w:pPr>
    <w:rPr>
      <w:rFonts w:ascii="Times New Roman" w:eastAsia="Times New Roman" w:hAnsi="Times New Roman"/>
      <w:kern w:val="0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locked/>
    <w:rsid w:val="00DD188D"/>
    <w:rPr>
      <w:rFonts w:ascii="Times New Roman" w:hAnsi="Times New Roman" w:cs="Times New Roman"/>
      <w:kern w:val="0"/>
      <w:sz w:val="28"/>
      <w:szCs w:val="28"/>
    </w:rPr>
  </w:style>
  <w:style w:type="character" w:customStyle="1" w:styleId="21">
    <w:name w:val="Основной текст (2)_"/>
    <w:basedOn w:val="a0"/>
    <w:link w:val="22"/>
    <w:uiPriority w:val="99"/>
    <w:locked/>
    <w:rsid w:val="00DD188D"/>
    <w:rPr>
      <w:rFonts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188D"/>
    <w:pPr>
      <w:widowControl w:val="0"/>
      <w:shd w:val="clear" w:color="auto" w:fill="FFFFFF"/>
      <w:spacing w:after="0" w:line="216" w:lineRule="exact"/>
      <w:jc w:val="both"/>
    </w:pPr>
  </w:style>
  <w:style w:type="paragraph" w:styleId="af5">
    <w:name w:val="Balloon Text"/>
    <w:basedOn w:val="a"/>
    <w:link w:val="af6"/>
    <w:uiPriority w:val="99"/>
    <w:semiHidden/>
    <w:rsid w:val="00DD1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D188D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uiPriority w:val="99"/>
    <w:rsid w:val="00262E8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7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86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8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8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8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9898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Натан Рождественский</dc:creator>
  <cp:keywords/>
  <dc:description/>
  <cp:lastModifiedBy>Базарова</cp:lastModifiedBy>
  <cp:revision>12</cp:revision>
  <cp:lastPrinted>2025-04-15T11:09:00Z</cp:lastPrinted>
  <dcterms:created xsi:type="dcterms:W3CDTF">2025-04-15T13:38:00Z</dcterms:created>
  <dcterms:modified xsi:type="dcterms:W3CDTF">2025-04-15T15:22:00Z</dcterms:modified>
</cp:coreProperties>
</file>