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EF" w:rsidRPr="00F74FEF" w:rsidRDefault="00F74FEF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  <w:r w:rsidRPr="00F74FEF">
        <w:rPr>
          <w:rFonts w:eastAsia="Aptos" w:cs="Times New Roman"/>
          <w:color w:val="auto"/>
          <w:kern w:val="2"/>
          <w:szCs w:val="28"/>
        </w:rPr>
        <w:t>Министерство просвещения Российской Федерации</w:t>
      </w:r>
    </w:p>
    <w:p w:rsidR="00F74FEF" w:rsidRPr="00F74FEF" w:rsidRDefault="00E02605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  <w:r>
        <w:rPr>
          <w:rFonts w:eastAsia="Aptos" w:cs="Times New Roman"/>
          <w:color w:val="auto"/>
          <w:kern w:val="2"/>
          <w:szCs w:val="28"/>
        </w:rPr>
        <w:t>Физико-математическая школа-интернат ФГАОУ ВО «Сибирского федерального университета»</w:t>
      </w:r>
    </w:p>
    <w:p w:rsidR="00F74FEF" w:rsidRPr="00F74FEF" w:rsidRDefault="00F74FEF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E02605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  <w:r w:rsidRPr="00E02605">
        <w:rPr>
          <w:rFonts w:eastAsia="Aptos" w:cs="Times New Roman"/>
          <w:color w:val="auto"/>
          <w:kern w:val="2"/>
          <w:szCs w:val="28"/>
        </w:rPr>
        <w:t>VI Международный конкурс индивидуальных проектов школьников 10-11 классов “NEW PROJECT” 24/25</w:t>
      </w:r>
    </w:p>
    <w:p w:rsidR="00F74FEF" w:rsidRPr="00F74FEF" w:rsidRDefault="00F74FEF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C649E9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  <w:r>
        <w:rPr>
          <w:rFonts w:eastAsia="Aptos" w:cs="Times New Roman"/>
          <w:color w:val="auto"/>
          <w:kern w:val="2"/>
          <w:szCs w:val="28"/>
        </w:rPr>
        <w:t>Иследовательский проект</w:t>
      </w:r>
    </w:p>
    <w:p w:rsidR="00F74FEF" w:rsidRPr="00EA463A" w:rsidRDefault="00EA463A" w:rsidP="00F74FEF">
      <w:pPr>
        <w:spacing w:line="259" w:lineRule="auto"/>
        <w:ind w:firstLine="0"/>
        <w:jc w:val="center"/>
        <w:rPr>
          <w:rFonts w:eastAsia="Aptos" w:cs="Times New Roman"/>
          <w:b/>
          <w:color w:val="auto"/>
          <w:kern w:val="2"/>
          <w:sz w:val="40"/>
          <w:szCs w:val="40"/>
        </w:rPr>
      </w:pPr>
      <w:r w:rsidRPr="00EA463A">
        <w:rPr>
          <w:rFonts w:cs="Times New Roman"/>
          <w:b/>
          <w:color w:val="2C2D2E"/>
          <w:sz w:val="40"/>
          <w:szCs w:val="40"/>
          <w:shd w:val="clear" w:color="auto" w:fill="FFFFFF"/>
        </w:rPr>
        <w:t>Исследование характерных особенностей нелинейных динамических систем на примере маятника Капицы</w:t>
      </w:r>
    </w:p>
    <w:p w:rsidR="00F74FEF" w:rsidRPr="00F74FEF" w:rsidRDefault="00F74FEF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left"/>
        <w:rPr>
          <w:rFonts w:eastAsia="Aptos" w:cs="Times New Roman"/>
          <w:color w:val="auto"/>
          <w:kern w:val="2"/>
          <w:szCs w:val="28"/>
        </w:rPr>
      </w:pPr>
      <w:r w:rsidRPr="00F74FEF">
        <w:rPr>
          <w:rFonts w:eastAsia="Aptos" w:cs="Times New Roman"/>
          <w:color w:val="auto"/>
          <w:kern w:val="2"/>
          <w:szCs w:val="28"/>
        </w:rPr>
        <w:t xml:space="preserve">Выполнил: </w:t>
      </w:r>
      <w:r>
        <w:rPr>
          <w:rFonts w:eastAsia="Aptos" w:cs="Times New Roman"/>
          <w:color w:val="auto"/>
          <w:kern w:val="2"/>
          <w:szCs w:val="28"/>
        </w:rPr>
        <w:t>Гурулев Григорий Валерьевич</w:t>
      </w:r>
    </w:p>
    <w:p w:rsidR="00F74FEF" w:rsidRPr="00F74FEF" w:rsidRDefault="00F74FEF" w:rsidP="00F74FEF">
      <w:pPr>
        <w:spacing w:line="259" w:lineRule="auto"/>
        <w:ind w:left="708" w:firstLine="708"/>
        <w:jc w:val="left"/>
        <w:rPr>
          <w:rFonts w:eastAsia="Aptos" w:cs="Times New Roman"/>
          <w:color w:val="auto"/>
          <w:kern w:val="2"/>
          <w:szCs w:val="28"/>
        </w:rPr>
      </w:pPr>
      <w:r w:rsidRPr="00F74FEF">
        <w:rPr>
          <w:rFonts w:eastAsia="Aptos" w:cs="Times New Roman"/>
          <w:color w:val="auto"/>
          <w:kern w:val="2"/>
          <w:szCs w:val="28"/>
        </w:rPr>
        <w:t xml:space="preserve">ученик </w:t>
      </w:r>
      <w:r>
        <w:rPr>
          <w:rFonts w:eastAsia="Aptos" w:cs="Times New Roman"/>
          <w:color w:val="auto"/>
          <w:kern w:val="2"/>
          <w:szCs w:val="28"/>
        </w:rPr>
        <w:t>10</w:t>
      </w:r>
      <w:r w:rsidRPr="00F74FEF">
        <w:rPr>
          <w:rFonts w:eastAsia="Aptos" w:cs="Times New Roman"/>
          <w:color w:val="auto"/>
          <w:kern w:val="2"/>
          <w:szCs w:val="28"/>
        </w:rPr>
        <w:t xml:space="preserve"> класса</w:t>
      </w:r>
    </w:p>
    <w:p w:rsidR="00F74FEF" w:rsidRPr="00F74FEF" w:rsidRDefault="00F74FEF" w:rsidP="00F74FEF">
      <w:pPr>
        <w:spacing w:line="259" w:lineRule="auto"/>
        <w:ind w:firstLine="0"/>
        <w:jc w:val="left"/>
        <w:rPr>
          <w:rFonts w:eastAsia="Aptos" w:cs="Times New Roman"/>
          <w:color w:val="auto"/>
          <w:kern w:val="2"/>
          <w:szCs w:val="28"/>
        </w:rPr>
      </w:pPr>
      <w:r w:rsidRPr="00F74FEF">
        <w:rPr>
          <w:rFonts w:eastAsia="Aptos" w:cs="Times New Roman"/>
          <w:color w:val="auto"/>
          <w:kern w:val="2"/>
          <w:szCs w:val="28"/>
        </w:rPr>
        <w:t xml:space="preserve">Руководитель: </w:t>
      </w:r>
      <w:r>
        <w:rPr>
          <w:rFonts w:eastAsia="Aptos" w:cs="Times New Roman"/>
          <w:color w:val="auto"/>
          <w:kern w:val="2"/>
          <w:szCs w:val="28"/>
        </w:rPr>
        <w:t>Николаев Сергей Викторович</w:t>
      </w:r>
    </w:p>
    <w:p w:rsidR="00F74FEF" w:rsidRPr="00F74FEF" w:rsidRDefault="00C649E9" w:rsidP="00F74FEF">
      <w:pPr>
        <w:spacing w:line="259" w:lineRule="auto"/>
        <w:ind w:left="1416" w:firstLine="0"/>
        <w:jc w:val="left"/>
        <w:rPr>
          <w:rFonts w:eastAsia="Aptos" w:cs="Times New Roman"/>
          <w:color w:val="auto"/>
          <w:kern w:val="2"/>
          <w:szCs w:val="28"/>
        </w:rPr>
      </w:pPr>
      <w:r>
        <w:rPr>
          <w:rFonts w:eastAsia="Aptos" w:cs="Times New Roman"/>
          <w:color w:val="auto"/>
          <w:kern w:val="2"/>
          <w:szCs w:val="28"/>
        </w:rPr>
        <w:t>д</w:t>
      </w:r>
      <w:r w:rsidR="00F74FEF">
        <w:rPr>
          <w:rFonts w:eastAsia="Aptos" w:cs="Times New Roman"/>
          <w:color w:val="auto"/>
          <w:kern w:val="2"/>
          <w:szCs w:val="28"/>
        </w:rPr>
        <w:t>оцент кафедры теоретической физики и волновых явлений СФУ</w:t>
      </w:r>
    </w:p>
    <w:p w:rsidR="00F74FEF" w:rsidRPr="00F74FEF" w:rsidRDefault="00F74FEF" w:rsidP="00F74FEF">
      <w:pPr>
        <w:spacing w:line="259" w:lineRule="auto"/>
        <w:ind w:firstLine="0"/>
        <w:jc w:val="left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left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left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left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left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F74FEF">
      <w:pPr>
        <w:spacing w:line="259" w:lineRule="auto"/>
        <w:ind w:firstLine="0"/>
        <w:jc w:val="left"/>
        <w:rPr>
          <w:rFonts w:eastAsia="Aptos" w:cs="Times New Roman"/>
          <w:color w:val="auto"/>
          <w:kern w:val="2"/>
          <w:szCs w:val="28"/>
        </w:rPr>
      </w:pPr>
    </w:p>
    <w:p w:rsidR="00F74FEF" w:rsidRPr="00F74FEF" w:rsidRDefault="00F74FEF" w:rsidP="00C649E9">
      <w:pPr>
        <w:spacing w:line="259" w:lineRule="auto"/>
        <w:ind w:firstLine="0"/>
        <w:jc w:val="center"/>
        <w:rPr>
          <w:rFonts w:eastAsia="Aptos" w:cs="Times New Roman"/>
          <w:color w:val="auto"/>
          <w:kern w:val="2"/>
          <w:szCs w:val="28"/>
          <w:lang w:val="en-US"/>
        </w:rPr>
      </w:pPr>
      <w:r w:rsidRPr="00F74FEF">
        <w:rPr>
          <w:rFonts w:eastAsia="Aptos" w:cs="Times New Roman"/>
          <w:color w:val="auto"/>
          <w:kern w:val="2"/>
          <w:szCs w:val="28"/>
        </w:rPr>
        <w:t>Учебный год</w:t>
      </w:r>
      <w:r>
        <w:rPr>
          <w:rFonts w:eastAsia="Aptos" w:cs="Times New Roman"/>
          <w:color w:val="auto"/>
          <w:kern w:val="2"/>
          <w:szCs w:val="28"/>
          <w:lang w:val="en-US"/>
        </w:rPr>
        <w:t xml:space="preserve"> 2024-2025</w:t>
      </w:r>
    </w:p>
    <w:sdt>
      <w:sdtPr>
        <w:rPr>
          <w:rFonts w:ascii="Times New Roman" w:eastAsiaTheme="minorHAnsi" w:hAnsi="Times New Roman" w:cs="Times New Roman"/>
          <w:color w:val="000000" w:themeColor="text1"/>
          <w:sz w:val="28"/>
          <w:szCs w:val="22"/>
          <w:lang w:eastAsia="en-US"/>
        </w:rPr>
        <w:id w:val="4535284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642D9" w:rsidRPr="00CE49DB" w:rsidRDefault="00A019CB" w:rsidP="00A019CB">
          <w:pPr>
            <w:pStyle w:val="a3"/>
            <w:spacing w:after="240" w:line="360" w:lineRule="auto"/>
            <w:ind w:firstLine="709"/>
            <w:rPr>
              <w:rFonts w:ascii="Times New Roman" w:hAnsi="Times New Roman" w:cs="Times New Roman"/>
              <w:b/>
              <w:color w:val="000000" w:themeColor="text1"/>
            </w:rPr>
          </w:pPr>
          <w:r w:rsidRPr="00CE49DB">
            <w:rPr>
              <w:rFonts w:ascii="Times New Roman" w:hAnsi="Times New Roman" w:cs="Times New Roman"/>
              <w:b/>
              <w:color w:val="000000" w:themeColor="text1"/>
            </w:rPr>
            <w:t>Содержание</w:t>
          </w:r>
        </w:p>
        <w:p w:rsidR="00C649E9" w:rsidRDefault="00DE3F1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 w:rsidRPr="00CE49DB">
            <w:rPr>
              <w:rFonts w:cs="Times New Roman"/>
              <w:b/>
              <w:bCs/>
            </w:rPr>
            <w:fldChar w:fldCharType="begin"/>
          </w:r>
          <w:r w:rsidR="004642D9" w:rsidRPr="00CE49DB">
            <w:rPr>
              <w:rFonts w:cs="Times New Roman"/>
              <w:b/>
              <w:bCs/>
            </w:rPr>
            <w:instrText xml:space="preserve"> TOC \o "1-3" \h \z \u </w:instrText>
          </w:r>
          <w:r w:rsidRPr="00CE49DB">
            <w:rPr>
              <w:rFonts w:cs="Times New Roman"/>
              <w:b/>
              <w:bCs/>
            </w:rPr>
            <w:fldChar w:fldCharType="separate"/>
          </w:r>
          <w:hyperlink w:anchor="_Toc199424537" w:history="1">
            <w:r w:rsidR="00C649E9" w:rsidRPr="00D72B24">
              <w:rPr>
                <w:rStyle w:val="a8"/>
                <w:rFonts w:cs="Times New Roman"/>
                <w:noProof/>
              </w:rPr>
              <w:t>ВВЕДЕНИЕ</w:t>
            </w:r>
            <w:r w:rsidR="00C649E9">
              <w:rPr>
                <w:noProof/>
                <w:webHidden/>
              </w:rPr>
              <w:tab/>
            </w:r>
            <w:r w:rsidR="00C649E9">
              <w:rPr>
                <w:noProof/>
                <w:webHidden/>
              </w:rPr>
              <w:fldChar w:fldCharType="begin"/>
            </w:r>
            <w:r w:rsidR="00C649E9">
              <w:rPr>
                <w:noProof/>
                <w:webHidden/>
              </w:rPr>
              <w:instrText xml:space="preserve"> PAGEREF _Toc199424537 \h </w:instrText>
            </w:r>
            <w:r w:rsidR="00C649E9">
              <w:rPr>
                <w:noProof/>
                <w:webHidden/>
              </w:rPr>
            </w:r>
            <w:r w:rsidR="00C649E9">
              <w:rPr>
                <w:noProof/>
                <w:webHidden/>
              </w:rPr>
              <w:fldChar w:fldCharType="separate"/>
            </w:r>
            <w:r w:rsidR="00C649E9">
              <w:rPr>
                <w:noProof/>
                <w:webHidden/>
              </w:rPr>
              <w:t>3</w:t>
            </w:r>
            <w:r w:rsidR="00C649E9">
              <w:rPr>
                <w:noProof/>
                <w:webHidden/>
              </w:rPr>
              <w:fldChar w:fldCharType="end"/>
            </w:r>
          </w:hyperlink>
        </w:p>
        <w:p w:rsidR="00C649E9" w:rsidRDefault="00C649E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99424538" w:history="1">
            <w:r w:rsidRPr="00D72B24">
              <w:rPr>
                <w:rStyle w:val="a8"/>
                <w:rFonts w:cs="Times New Roman"/>
                <w:noProof/>
              </w:rPr>
              <w:t>Глава 1 Анализ литературы и методика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_Toc199424538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49E9" w:rsidRDefault="00C649E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99424539" w:history="1">
            <w:r w:rsidRPr="00D72B24">
              <w:rPr>
                <w:rStyle w:val="a8"/>
                <w:rFonts w:cs="Times New Roman"/>
                <w:noProof/>
              </w:rPr>
              <w:t>Глава 2 Численные расчёты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_Toc199424539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49E9" w:rsidRDefault="00C649E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99424540" w:history="1">
            <w:r w:rsidRPr="00D72B24">
              <w:rPr>
                <w:rStyle w:val="a8"/>
                <w:rFonts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_Toc199424540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49E9" w:rsidRDefault="00C649E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99424541" w:history="1">
            <w:r w:rsidRPr="00D72B24">
              <w:rPr>
                <w:rStyle w:val="a8"/>
                <w:rFonts w:cs="Times New Roman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_Toc199424541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5599" w:rsidRPr="00CE49DB" w:rsidRDefault="00DE3F10" w:rsidP="00A019CB">
          <w:pPr>
            <w:spacing w:after="0" w:line="360" w:lineRule="auto"/>
            <w:rPr>
              <w:rFonts w:cs="Times New Roman"/>
            </w:rPr>
          </w:pPr>
          <w:r w:rsidRPr="00CE49DB">
            <w:rPr>
              <w:rFonts w:cs="Times New Roman"/>
              <w:b/>
              <w:bCs/>
            </w:rPr>
            <w:fldChar w:fldCharType="end"/>
          </w:r>
        </w:p>
      </w:sdtContent>
    </w:sdt>
    <w:p w:rsidR="00761548" w:rsidRPr="00EA463A" w:rsidRDefault="00761548">
      <w:pPr>
        <w:spacing w:line="259" w:lineRule="auto"/>
        <w:ind w:firstLine="0"/>
        <w:jc w:val="left"/>
        <w:rPr>
          <w:rFonts w:eastAsiaTheme="majorEastAsia" w:cs="Times New Roman"/>
          <w:b/>
          <w:szCs w:val="32"/>
          <w:lang w:val="en-US"/>
        </w:rPr>
      </w:pPr>
      <w:r>
        <w:rPr>
          <w:rFonts w:cs="Times New Roman"/>
        </w:rPr>
        <w:br w:type="page"/>
      </w:r>
    </w:p>
    <w:p w:rsidR="004B7EA1" w:rsidRPr="00C649E9" w:rsidRDefault="00145599" w:rsidP="00C649E9">
      <w:pPr>
        <w:pStyle w:val="1"/>
        <w:spacing w:before="240" w:after="240" w:line="360" w:lineRule="auto"/>
        <w:ind w:firstLine="0"/>
        <w:rPr>
          <w:rFonts w:cs="Times New Roman"/>
        </w:rPr>
      </w:pPr>
      <w:bookmarkStart w:id="0" w:name="_Toc199424537"/>
      <w:r w:rsidRPr="00CE49DB">
        <w:rPr>
          <w:rFonts w:cs="Times New Roman"/>
        </w:rPr>
        <w:lastRenderedPageBreak/>
        <w:t>В</w:t>
      </w:r>
      <w:r w:rsidR="004B7EA1">
        <w:rPr>
          <w:rFonts w:cs="Times New Roman"/>
        </w:rPr>
        <w:t>ВЕДЕНИЕ</w:t>
      </w:r>
      <w:bookmarkEnd w:id="0"/>
    </w:p>
    <w:p w:rsidR="00610BCC" w:rsidRDefault="00610BCC" w:rsidP="00A019CB">
      <w:pPr>
        <w:spacing w:after="0" w:line="360" w:lineRule="auto"/>
        <w:rPr>
          <w:rFonts w:cs="Times New Roman"/>
        </w:rPr>
      </w:pPr>
      <w:r w:rsidRPr="00CE49DB">
        <w:rPr>
          <w:rFonts w:cs="Times New Roman"/>
          <w:b/>
        </w:rPr>
        <w:t>Актуальность:</w:t>
      </w:r>
      <w:r w:rsidRPr="00CE49DB">
        <w:rPr>
          <w:rFonts w:cs="Times New Roman"/>
        </w:rPr>
        <w:t xml:space="preserve"> Теоретическое исследование нелинейных динамических систем, в частности, маятника Капицы, является актуальной задачей, так как математические модели, на которых они основаны, используются для описания различных физических систем.</w:t>
      </w:r>
    </w:p>
    <w:p w:rsidR="00530813" w:rsidRPr="00CE49DB" w:rsidRDefault="00530813" w:rsidP="00530813">
      <w:pPr>
        <w:spacing w:after="0" w:line="360" w:lineRule="auto"/>
        <w:rPr>
          <w:rFonts w:cs="Times New Roman"/>
        </w:rPr>
      </w:pPr>
      <w:r w:rsidRPr="00CE49DB">
        <w:rPr>
          <w:rFonts w:cs="Times New Roman"/>
          <w:b/>
        </w:rPr>
        <w:t>Гипотеза:</w:t>
      </w:r>
      <w:r w:rsidR="00672A6C">
        <w:rPr>
          <w:rFonts w:cs="Times New Roman"/>
          <w:b/>
          <w:lang w:val="en-US"/>
        </w:rPr>
        <w:t xml:space="preserve"> </w:t>
      </w:r>
      <w:r w:rsidRPr="00CE49DB">
        <w:rPr>
          <w:rFonts w:cs="Times New Roman"/>
        </w:rPr>
        <w:t xml:space="preserve">Маятник Капицы имеет </w:t>
      </w:r>
      <w:r w:rsidR="00672A6C">
        <w:rPr>
          <w:rFonts w:cs="Times New Roman"/>
        </w:rPr>
        <w:t>квазис</w:t>
      </w:r>
      <w:r w:rsidR="00C649E9">
        <w:rPr>
          <w:rFonts w:cs="Times New Roman"/>
        </w:rPr>
        <w:t>табильные положения в отклонениях угла</w:t>
      </w:r>
      <w:r w:rsidR="00672A6C">
        <w:rPr>
          <w:rFonts w:cs="Times New Roman"/>
        </w:rPr>
        <w:t xml:space="preserve"> отличных от 0 и</w:t>
      </w:r>
      <w:r w:rsidR="00C649E9">
        <w:rPr>
          <w:rFonts w:cs="Times New Roman"/>
        </w:rPr>
        <w:t xml:space="preserve"> π</w:t>
      </w:r>
      <w:r w:rsidRPr="00CE49DB">
        <w:rPr>
          <w:rFonts w:cs="Times New Roman"/>
        </w:rPr>
        <w:t>.</w:t>
      </w:r>
    </w:p>
    <w:p w:rsidR="00610BCC" w:rsidRPr="00CE49DB" w:rsidRDefault="00610BCC" w:rsidP="00A019CB">
      <w:pPr>
        <w:spacing w:after="0" w:line="360" w:lineRule="auto"/>
        <w:rPr>
          <w:rFonts w:cs="Times New Roman"/>
        </w:rPr>
      </w:pPr>
      <w:r w:rsidRPr="00CE49DB">
        <w:rPr>
          <w:rFonts w:cs="Times New Roman"/>
          <w:b/>
        </w:rPr>
        <w:t>Цель:</w:t>
      </w:r>
      <w:r w:rsidR="00672A6C">
        <w:rPr>
          <w:rFonts w:cs="Times New Roman"/>
          <w:b/>
          <w:lang w:val="en-US"/>
        </w:rPr>
        <w:t xml:space="preserve"> </w:t>
      </w:r>
      <w:r w:rsidR="00672A6C">
        <w:rPr>
          <w:rFonts w:cs="Times New Roman"/>
        </w:rPr>
        <w:t>Поиск квазистабильных положений</w:t>
      </w:r>
      <w:r w:rsidR="008E3F31" w:rsidRPr="00CE49DB">
        <w:rPr>
          <w:rFonts w:cs="Times New Roman"/>
        </w:rPr>
        <w:t xml:space="preserve"> нелинейных динамических систем на примере маятника Капицы и обобщить результаты исследования на подобные динамические системы.</w:t>
      </w:r>
    </w:p>
    <w:p w:rsidR="00610BCC" w:rsidRPr="00CE49DB" w:rsidRDefault="00610BCC" w:rsidP="00A019CB">
      <w:pPr>
        <w:spacing w:after="0" w:line="360" w:lineRule="auto"/>
        <w:rPr>
          <w:rFonts w:cs="Times New Roman"/>
          <w:b/>
        </w:rPr>
      </w:pPr>
      <w:r w:rsidRPr="00CE49DB">
        <w:rPr>
          <w:rFonts w:cs="Times New Roman"/>
          <w:b/>
        </w:rPr>
        <w:t>Задачи:</w:t>
      </w:r>
    </w:p>
    <w:p w:rsidR="008E3F31" w:rsidRPr="00530813" w:rsidRDefault="008E3F31" w:rsidP="00530813">
      <w:pPr>
        <w:pStyle w:val="a9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>Изучить основы математического аппарата нелинейных динамических систем.</w:t>
      </w:r>
    </w:p>
    <w:p w:rsidR="008E3F31" w:rsidRPr="00CE49DB" w:rsidRDefault="008E3F31" w:rsidP="00A019CB">
      <w:pPr>
        <w:pStyle w:val="a9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 xml:space="preserve">Провести численный расчёт и выявить </w:t>
      </w:r>
      <w:r w:rsidR="00672A6C">
        <w:rPr>
          <w:rFonts w:cs="Times New Roman"/>
        </w:rPr>
        <w:t>квазистабильное положение</w:t>
      </w:r>
      <w:r w:rsidRPr="00CE49DB">
        <w:rPr>
          <w:rFonts w:cs="Times New Roman"/>
        </w:rPr>
        <w:t xml:space="preserve"> рассматриваемой динамической системы.</w:t>
      </w:r>
    </w:p>
    <w:p w:rsidR="008E3F31" w:rsidRPr="00CE49DB" w:rsidRDefault="00EA463A" w:rsidP="00A019CB">
      <w:pPr>
        <w:pStyle w:val="a9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Провести анализ подобных </w:t>
      </w:r>
      <w:r w:rsidR="008E3F31" w:rsidRPr="00CE49DB">
        <w:rPr>
          <w:rFonts w:cs="Times New Roman"/>
        </w:rPr>
        <w:t>нелинейных динамических систем и обобщить результаты расчёта.</w:t>
      </w:r>
    </w:p>
    <w:p w:rsidR="00610BCC" w:rsidRPr="00CE49DB" w:rsidRDefault="00610BCC" w:rsidP="00A019CB">
      <w:pPr>
        <w:spacing w:after="0" w:line="360" w:lineRule="auto"/>
        <w:rPr>
          <w:rFonts w:cs="Times New Roman"/>
        </w:rPr>
      </w:pPr>
      <w:r w:rsidRPr="00CE49DB">
        <w:rPr>
          <w:rFonts w:cs="Times New Roman"/>
          <w:b/>
        </w:rPr>
        <w:t>Объект:</w:t>
      </w:r>
      <w:r w:rsidR="00672A6C">
        <w:rPr>
          <w:rFonts w:cs="Times New Roman"/>
          <w:b/>
          <w:lang w:val="en-US"/>
        </w:rPr>
        <w:t xml:space="preserve"> </w:t>
      </w:r>
      <w:r w:rsidR="00AE73BE" w:rsidRPr="00CE49DB">
        <w:rPr>
          <w:rFonts w:cs="Times New Roman"/>
        </w:rPr>
        <w:t>Маятник Капицы</w:t>
      </w:r>
      <w:r w:rsidR="00F347DC" w:rsidRPr="00CE49DB">
        <w:rPr>
          <w:rFonts w:cs="Times New Roman"/>
        </w:rPr>
        <w:t>.</w:t>
      </w:r>
    </w:p>
    <w:p w:rsidR="00761548" w:rsidRPr="00530813" w:rsidRDefault="00610BCC" w:rsidP="00530813">
      <w:pPr>
        <w:spacing w:after="0" w:line="360" w:lineRule="auto"/>
        <w:rPr>
          <w:rFonts w:cs="Times New Roman"/>
        </w:rPr>
      </w:pPr>
      <w:r w:rsidRPr="00CE49DB">
        <w:rPr>
          <w:rFonts w:cs="Times New Roman"/>
          <w:b/>
        </w:rPr>
        <w:t>Предмет:</w:t>
      </w:r>
      <w:r w:rsidR="00672A6C">
        <w:rPr>
          <w:rFonts w:cs="Times New Roman"/>
          <w:b/>
          <w:lang w:val="en-US"/>
        </w:rPr>
        <w:t xml:space="preserve"> </w:t>
      </w:r>
      <w:r w:rsidR="00F347DC" w:rsidRPr="00CE49DB">
        <w:rPr>
          <w:rFonts w:cs="Times New Roman"/>
        </w:rPr>
        <w:t>Математическая модель маятника Капицы.</w:t>
      </w:r>
    </w:p>
    <w:p w:rsidR="00E85108" w:rsidRPr="00530813" w:rsidRDefault="005838E0" w:rsidP="00530813">
      <w:pPr>
        <w:pStyle w:val="1"/>
        <w:spacing w:before="240" w:after="240" w:line="360" w:lineRule="auto"/>
        <w:rPr>
          <w:rFonts w:cs="Times New Roman"/>
        </w:rPr>
      </w:pPr>
      <w:bookmarkStart w:id="1" w:name="_Toc199424538"/>
      <w:r>
        <w:rPr>
          <w:rFonts w:cs="Times New Roman"/>
        </w:rPr>
        <w:t>Глава 1</w:t>
      </w:r>
      <w:r w:rsidR="00EA463A">
        <w:rPr>
          <w:rFonts w:cs="Times New Roman"/>
        </w:rPr>
        <w:t xml:space="preserve"> </w:t>
      </w:r>
      <w:r w:rsidR="002E0A32">
        <w:rPr>
          <w:rFonts w:cs="Times New Roman"/>
        </w:rPr>
        <w:t>Анализ литературы и методика</w:t>
      </w:r>
      <w:bookmarkEnd w:id="1"/>
    </w:p>
    <w:p w:rsidR="004F3C9F" w:rsidRDefault="004F3C9F" w:rsidP="00A019CB">
      <w:p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>Маятник Капицы – это маятник, точка подвеса которого совершает колебания. Пётр Леонидович Капица, в честь которого был назван этот маятник, рассмотрел его в 1951 году</w:t>
      </w:r>
      <w:r w:rsidR="002F20B7" w:rsidRPr="00CE49DB">
        <w:rPr>
          <w:rFonts w:cs="Times New Roman"/>
        </w:rPr>
        <w:t>. Одна из ключевых особенностей данной системы – это возможность колебаться не около 0, а около π[</w:t>
      </w:r>
      <w:r w:rsidR="00EE1045" w:rsidRPr="00CE49DB">
        <w:rPr>
          <w:rFonts w:cs="Times New Roman"/>
        </w:rPr>
        <w:t>1-5</w:t>
      </w:r>
      <w:r w:rsidR="002F20B7" w:rsidRPr="00CE49DB">
        <w:rPr>
          <w:rFonts w:cs="Times New Roman"/>
        </w:rPr>
        <w:t>]</w:t>
      </w:r>
      <w:r w:rsidR="00CA3660" w:rsidRPr="00CE49DB">
        <w:rPr>
          <w:rFonts w:cs="Times New Roman"/>
        </w:rPr>
        <w:t>.</w:t>
      </w:r>
    </w:p>
    <w:p w:rsidR="00127E48" w:rsidRPr="00CE49DB" w:rsidRDefault="00CA3660" w:rsidP="00DB5312">
      <w:pPr>
        <w:spacing w:after="0" w:line="360" w:lineRule="auto"/>
        <w:ind w:firstLine="708"/>
        <w:rPr>
          <w:rFonts w:cs="Times New Roman"/>
        </w:rPr>
      </w:pPr>
      <w:r w:rsidRPr="00CE49DB">
        <w:rPr>
          <w:rFonts w:cs="Times New Roman"/>
        </w:rPr>
        <w:t>Так как м</w:t>
      </w:r>
      <w:r w:rsidR="008D7914" w:rsidRPr="00CE49DB">
        <w:rPr>
          <w:rFonts w:cs="Times New Roman"/>
        </w:rPr>
        <w:t>аятник Капицы – это математический маятник, с осциллирующим подвесом</w:t>
      </w:r>
      <w:r w:rsidR="00DB5312">
        <w:rPr>
          <w:rFonts w:cs="Times New Roman"/>
        </w:rPr>
        <w:t xml:space="preserve">, </w:t>
      </w:r>
      <w:r w:rsidR="000414D9" w:rsidRPr="00CE49DB">
        <w:rPr>
          <w:rFonts w:cs="Times New Roman"/>
        </w:rPr>
        <w:t>до</w:t>
      </w:r>
      <w:r w:rsidR="00530813">
        <w:rPr>
          <w:rFonts w:cs="Times New Roman"/>
        </w:rPr>
        <w:t>бавим в формулу математического маятника</w:t>
      </w:r>
      <w:r w:rsidR="000414D9" w:rsidRPr="00CE49DB">
        <w:rPr>
          <w:rFonts w:cs="Times New Roman"/>
        </w:rPr>
        <w:t xml:space="preserve"> слагаемое отвечающее за вынужденные колебания</w:t>
      </w:r>
      <w:r w:rsidR="00F77BCD" w:rsidRPr="00CE49DB">
        <w:rPr>
          <w:rFonts w:cs="Times New Roman"/>
        </w:rPr>
        <w:t xml:space="preserve"> [</w:t>
      </w:r>
      <w:r w:rsidR="0014185B" w:rsidRPr="00CE49DB">
        <w:rPr>
          <w:rFonts w:cs="Times New Roman"/>
        </w:rPr>
        <w:t>1</w:t>
      </w:r>
      <w:r w:rsidR="00F77BCD" w:rsidRPr="00CE49DB">
        <w:rPr>
          <w:rFonts w:cs="Times New Roman"/>
        </w:rPr>
        <w:t>]</w:t>
      </w:r>
      <w:r w:rsidR="000414D9" w:rsidRPr="00CE49DB">
        <w:rPr>
          <w:rFonts w:cs="Times New Roman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5"/>
        <w:gridCol w:w="1245"/>
      </w:tblGrid>
      <w:tr w:rsidR="00A576D4" w:rsidRPr="00CE49DB" w:rsidTr="00A6469C">
        <w:tc>
          <w:tcPr>
            <w:tcW w:w="8325" w:type="dxa"/>
          </w:tcPr>
          <w:p w:rsidR="00A576D4" w:rsidRPr="00CE49DB" w:rsidRDefault="00DE3F10" w:rsidP="00A019CB">
            <w:pPr>
              <w:spacing w:line="360" w:lineRule="auto"/>
              <w:rPr>
                <w:rFonts w:cs="Times New Roman"/>
              </w:rPr>
            </w:pPr>
            <m:oMathPara>
              <m:oMath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φ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g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ωt</m:t>
                        </m:r>
                      </m:e>
                    </m:func>
                  </m:e>
                </m:d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φ</m:t>
                    </m:r>
                  </m:e>
                </m:func>
                <m:r>
                  <w:rPr>
                    <w:rFonts w:ascii="Cambria Math" w:hAnsi="Cambria Math" w:cs="Times New Roman"/>
                  </w:rPr>
                  <m:t>=0</m:t>
                </m:r>
              </m:oMath>
            </m:oMathPara>
          </w:p>
        </w:tc>
        <w:tc>
          <w:tcPr>
            <w:tcW w:w="1245" w:type="dxa"/>
          </w:tcPr>
          <w:p w:rsidR="00A576D4" w:rsidRPr="00DB5312" w:rsidRDefault="00DB5312" w:rsidP="00DB5312">
            <w:pPr>
              <w:spacing w:line="360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(1)</w:t>
            </w:r>
          </w:p>
        </w:tc>
      </w:tr>
      <w:tr w:rsidR="00713001" w:rsidRPr="00CE49DB" w:rsidTr="00A6469C">
        <w:tc>
          <w:tcPr>
            <w:tcW w:w="8325" w:type="dxa"/>
          </w:tcPr>
          <w:p w:rsidR="00530813" w:rsidRDefault="00713001" w:rsidP="00713001">
            <w:pPr>
              <w:spacing w:line="360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где </w:t>
            </w:r>
            <w:r w:rsidR="00530813">
              <w:rPr>
                <w:rFonts w:eastAsia="Calibri" w:cs="Times New Roman"/>
              </w:rPr>
              <w:t>φ – угол отклонения маятника;</w:t>
            </w:r>
          </w:p>
          <w:p w:rsidR="00530813" w:rsidRDefault="00530813" w:rsidP="00713001">
            <w:pPr>
              <w:spacing w:line="360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>l</w:t>
            </w:r>
            <w:r w:rsidRPr="00DB5312">
              <w:rPr>
                <w:rFonts w:eastAsia="Calibri" w:cs="Times New Roman"/>
              </w:rPr>
              <w:t xml:space="preserve"> – </w:t>
            </w:r>
            <w:r>
              <w:rPr>
                <w:rFonts w:eastAsia="Calibri" w:cs="Times New Roman"/>
              </w:rPr>
              <w:t>длина подвеса маятника;</w:t>
            </w:r>
          </w:p>
          <w:p w:rsidR="00530813" w:rsidRPr="00530813" w:rsidRDefault="00530813" w:rsidP="00713001">
            <w:pPr>
              <w:spacing w:line="360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>t</w:t>
            </w:r>
            <w:r w:rsidRPr="00DB5312">
              <w:rPr>
                <w:rFonts w:eastAsia="Calibri" w:cs="Times New Roman"/>
              </w:rPr>
              <w:t xml:space="preserve"> – </w:t>
            </w:r>
            <w:r>
              <w:rPr>
                <w:rFonts w:eastAsia="Calibri" w:cs="Times New Roman"/>
              </w:rPr>
              <w:t>время;</w:t>
            </w:r>
          </w:p>
          <w:p w:rsidR="00530813" w:rsidRPr="00530813" w:rsidRDefault="00530813" w:rsidP="00713001">
            <w:pPr>
              <w:spacing w:line="360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>g</w:t>
            </w:r>
            <w:r w:rsidRPr="00DB5312">
              <w:rPr>
                <w:rFonts w:eastAsia="Calibri" w:cs="Times New Roman"/>
              </w:rPr>
              <w:t xml:space="preserve"> – </w:t>
            </w:r>
            <w:r>
              <w:rPr>
                <w:rFonts w:eastAsia="Calibri" w:cs="Times New Roman"/>
              </w:rPr>
              <w:t xml:space="preserve">свободного падения (примем, что </w:t>
            </w:r>
            <w:r>
              <w:rPr>
                <w:rFonts w:eastAsia="Calibri" w:cs="Times New Roman"/>
                <w:lang w:val="en-US"/>
              </w:rPr>
              <w:t>g</w:t>
            </w:r>
            <w:r w:rsidRPr="00DB5312">
              <w:rPr>
                <w:rFonts w:eastAsia="Calibri" w:cs="Times New Roman"/>
              </w:rPr>
              <w:t xml:space="preserve"> = 9,8 </w:t>
            </w:r>
            <w:r>
              <w:rPr>
                <w:rFonts w:eastAsia="Calibri" w:cs="Times New Roman"/>
              </w:rPr>
              <w:t>м</w:t>
            </w:r>
            <w:r w:rsidRPr="00DB5312">
              <w:rPr>
                <w:rFonts w:eastAsia="Calibri" w:cs="Times New Roman"/>
              </w:rPr>
              <w:t>/</w:t>
            </w:r>
            <w:r>
              <w:rPr>
                <w:rFonts w:eastAsia="Calibri" w:cs="Times New Roman"/>
                <w:lang w:val="en-US"/>
              </w:rPr>
              <w:t>c</w:t>
            </w:r>
            <w:r>
              <w:rPr>
                <w:rFonts w:eastAsia="Calibri" w:cs="Times New Roman"/>
              </w:rPr>
              <w:t>);</w:t>
            </w:r>
          </w:p>
          <w:p w:rsidR="00713001" w:rsidRDefault="00713001" w:rsidP="00713001">
            <w:pPr>
              <w:spacing w:line="360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ω – угловая частота вынужденных колебаний;</w:t>
            </w:r>
          </w:p>
          <w:p w:rsidR="00713001" w:rsidRPr="00713001" w:rsidRDefault="00713001" w:rsidP="00713001">
            <w:pPr>
              <w:spacing w:line="360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>a</w:t>
            </w:r>
            <w:r>
              <w:rPr>
                <w:rFonts w:eastAsia="Calibri" w:cs="Times New Roman"/>
              </w:rPr>
              <w:t xml:space="preserve"> – амплитуда вынужденных колебаний.</w:t>
            </w:r>
          </w:p>
        </w:tc>
        <w:tc>
          <w:tcPr>
            <w:tcW w:w="1245" w:type="dxa"/>
          </w:tcPr>
          <w:p w:rsidR="00713001" w:rsidRPr="00713001" w:rsidRDefault="00713001" w:rsidP="00A019CB">
            <w:pPr>
              <w:spacing w:line="360" w:lineRule="auto"/>
              <w:jc w:val="right"/>
              <w:rPr>
                <w:rFonts w:cs="Times New Roman"/>
              </w:rPr>
            </w:pPr>
          </w:p>
        </w:tc>
      </w:tr>
    </w:tbl>
    <w:p w:rsidR="00D828D1" w:rsidRPr="00CE49DB" w:rsidRDefault="00530813" w:rsidP="00530813">
      <w:pPr>
        <w:spacing w:after="0" w:line="360" w:lineRule="auto"/>
        <w:ind w:firstLine="708"/>
        <w:rPr>
          <w:rFonts w:eastAsiaTheme="minorEastAsia" w:cs="Times New Roman"/>
        </w:rPr>
      </w:pPr>
      <w:r>
        <w:rPr>
          <w:rFonts w:cs="Times New Roman"/>
        </w:rPr>
        <w:t>З</w:t>
      </w:r>
      <w:r w:rsidR="00542962" w:rsidRPr="00CE49DB">
        <w:rPr>
          <w:rFonts w:cs="Times New Roman"/>
        </w:rPr>
        <w:t xml:space="preserve">десь и далее φ и </w:t>
      </w:r>
      <w:r w:rsidR="00A6469C">
        <w:rPr>
          <w:rFonts w:eastAsiaTheme="minorEastAsia" w:cs="Times New Roman"/>
        </w:rPr>
        <w:t>в уравнении (1)</w:t>
      </w:r>
      <w:r w:rsidR="00542962" w:rsidRPr="00CE49DB">
        <w:rPr>
          <w:rFonts w:eastAsiaTheme="minorEastAsia" w:cs="Times New Roman"/>
        </w:rPr>
        <w:t xml:space="preserve"> заменим на </w:t>
      </w:r>
      <w:r w:rsidR="00542962" w:rsidRPr="00CE49DB">
        <w:rPr>
          <w:rFonts w:eastAsiaTheme="minorEastAsia" w:cs="Times New Roman"/>
          <w:lang w:val="en-US"/>
        </w:rPr>
        <w:t>x</w:t>
      </w:r>
      <w:r w:rsidR="00542962" w:rsidRPr="00CE49DB">
        <w:rPr>
          <w:rFonts w:cs="Times New Roman"/>
        </w:rPr>
        <w:t xml:space="preserve">. </w:t>
      </w:r>
      <w:r w:rsidR="008F23B6" w:rsidRPr="00CE49DB">
        <w:rPr>
          <w:rFonts w:cs="Times New Roman"/>
        </w:rPr>
        <w:t>Математическая модель маятника Капицы – это нелинейное дифференциальное уравнение,</w:t>
      </w:r>
      <w:r w:rsidR="00456330" w:rsidRPr="00CE49DB">
        <w:rPr>
          <w:rFonts w:cs="Times New Roman"/>
        </w:rPr>
        <w:t xml:space="preserve"> имеющее начальные условия </w:t>
      </w:r>
      <w:r w:rsidR="00456330" w:rsidRPr="00CE49DB">
        <w:rPr>
          <w:rFonts w:cs="Times New Roman"/>
          <w:lang w:val="en-US"/>
        </w:rPr>
        <w:t>x</w:t>
      </w:r>
      <w:r w:rsidR="00456330" w:rsidRPr="00CE49DB">
        <w:rPr>
          <w:rFonts w:cs="Times New Roman"/>
        </w:rPr>
        <w:t xml:space="preserve"> при </w:t>
      </w:r>
      <w:r w:rsidR="00456330" w:rsidRPr="00CE49DB">
        <w:rPr>
          <w:rFonts w:cs="Times New Roman"/>
          <w:lang w:val="en-US"/>
        </w:rPr>
        <w:t>t</w:t>
      </w:r>
      <w:r w:rsidR="00456330" w:rsidRPr="00CE49DB">
        <w:rPr>
          <w:rFonts w:cs="Times New Roman"/>
        </w:rPr>
        <w:t xml:space="preserve"> = 0 и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</m:oMath>
      <w:r w:rsidR="00456330" w:rsidRPr="00CE49DB">
        <w:rPr>
          <w:rFonts w:eastAsiaTheme="minorEastAsia" w:cs="Times New Roman"/>
        </w:rPr>
        <w:t xml:space="preserve"> при</w:t>
      </w:r>
      <w:r w:rsidR="00C649E9">
        <w:rPr>
          <w:rFonts w:eastAsiaTheme="minorEastAsia" w:cs="Times New Roman"/>
        </w:rPr>
        <w:t xml:space="preserve"> </w:t>
      </w:r>
      <w:r w:rsidR="00456330" w:rsidRPr="00CE49DB">
        <w:rPr>
          <w:rFonts w:eastAsiaTheme="minorEastAsia" w:cs="Times New Roman"/>
          <w:lang w:val="en-US"/>
        </w:rPr>
        <w:t>t</w:t>
      </w:r>
      <w:r w:rsidR="00456330" w:rsidRPr="00CE49DB">
        <w:rPr>
          <w:rFonts w:eastAsiaTheme="minorEastAsia" w:cs="Times New Roman"/>
        </w:rPr>
        <w:t xml:space="preserve"> = 0.</w:t>
      </w:r>
      <w:r w:rsidR="00456330" w:rsidRPr="00CE49DB">
        <w:rPr>
          <w:rFonts w:cs="Times New Roman"/>
        </w:rPr>
        <w:t xml:space="preserve"> И</w:t>
      </w:r>
      <w:r w:rsidR="008F23B6" w:rsidRPr="00CE49DB">
        <w:rPr>
          <w:rFonts w:cs="Times New Roman"/>
        </w:rPr>
        <w:t>з этого следует, что</w:t>
      </w:r>
      <w:r w:rsidR="00456330" w:rsidRPr="00CE49DB">
        <w:rPr>
          <w:rFonts w:cs="Times New Roman"/>
        </w:rPr>
        <w:t xml:space="preserve"> решение</w:t>
      </w:r>
      <w:r w:rsidR="00C649E9">
        <w:rPr>
          <w:rFonts w:cs="Times New Roman"/>
        </w:rPr>
        <w:t xml:space="preserve"> </w:t>
      </w:r>
      <w:r w:rsidR="00456330" w:rsidRPr="00CE49DB">
        <w:rPr>
          <w:rFonts w:cs="Times New Roman"/>
        </w:rPr>
        <w:t>уравнения маятника Капицы является решением задачи Коши</w:t>
      </w:r>
      <w:r w:rsidR="009B6111" w:rsidRPr="00CE49DB">
        <w:rPr>
          <w:rFonts w:cs="Times New Roman"/>
        </w:rPr>
        <w:t xml:space="preserve">. Для численного </w:t>
      </w:r>
      <w:r w:rsidR="00717134" w:rsidRPr="00CE49DB">
        <w:rPr>
          <w:rFonts w:cs="Times New Roman"/>
        </w:rPr>
        <w:t>решения данной задачи</w:t>
      </w:r>
      <w:r w:rsidR="00F50C11" w:rsidRPr="00CE49DB">
        <w:rPr>
          <w:rFonts w:cs="Times New Roman"/>
        </w:rPr>
        <w:t xml:space="preserve"> воспользуемся </w:t>
      </w:r>
      <w:r w:rsidR="009B6111" w:rsidRPr="00CE49DB">
        <w:rPr>
          <w:rFonts w:cs="Times New Roman"/>
        </w:rPr>
        <w:t>метод</w:t>
      </w:r>
      <w:r w:rsidR="00F50C11" w:rsidRPr="00CE49DB">
        <w:rPr>
          <w:rFonts w:cs="Times New Roman"/>
        </w:rPr>
        <w:t>ом</w:t>
      </w:r>
      <w:r w:rsidR="009B6111" w:rsidRPr="00CE49DB">
        <w:rPr>
          <w:rFonts w:cs="Times New Roman"/>
        </w:rPr>
        <w:t xml:space="preserve"> Рунге-К</w:t>
      </w:r>
      <w:r w:rsidR="00471BC1" w:rsidRPr="00CE49DB">
        <w:rPr>
          <w:rFonts w:cs="Times New Roman"/>
        </w:rPr>
        <w:t>утты</w:t>
      </w:r>
      <w:r>
        <w:rPr>
          <w:rFonts w:cs="Times New Roman"/>
        </w:rPr>
        <w:t>.</w:t>
      </w:r>
    </w:p>
    <w:p w:rsidR="00127E48" w:rsidRPr="00CE49DB" w:rsidRDefault="00314D3D" w:rsidP="00530813">
      <w:pPr>
        <w:spacing w:after="0" w:line="360" w:lineRule="auto"/>
        <w:rPr>
          <w:rFonts w:eastAsiaTheme="minorEastAsia" w:cs="Times New Roman"/>
        </w:rPr>
      </w:pPr>
      <w:r w:rsidRPr="00CE49DB">
        <w:rPr>
          <w:rFonts w:cs="Times New Roman"/>
        </w:rPr>
        <w:t xml:space="preserve">Метод Рунге-Кутты используется только для дифференциальных уравнений первого порядка, а </w:t>
      </w:r>
      <w:r w:rsidR="00A6469C">
        <w:rPr>
          <w:rFonts w:cs="Times New Roman"/>
        </w:rPr>
        <w:t>уравнение (1</w:t>
      </w:r>
      <w:r w:rsidR="00A576D4" w:rsidRPr="00CE49DB">
        <w:rPr>
          <w:rFonts w:cs="Times New Roman"/>
        </w:rPr>
        <w:t>)</w:t>
      </w:r>
      <w:r w:rsidRPr="00CE49DB">
        <w:rPr>
          <w:rFonts w:cs="Times New Roman"/>
        </w:rPr>
        <w:t xml:space="preserve"> имеет производную второго порядка, в данном виде метод неприменим. Для того чтобы решить данным методом дифференциальное уравнение второго порядка, надо разбить его на систему из двух дифференциальных уравнений</w:t>
      </w:r>
      <w:r w:rsidR="00D85EBD" w:rsidRPr="00CE49DB">
        <w:rPr>
          <w:rFonts w:cs="Times New Roman"/>
        </w:rPr>
        <w:t xml:space="preserve"> первого порядка таким образом: введём переменную </w:t>
      </w:r>
      <w:r w:rsidR="00D85EBD" w:rsidRPr="00CE49DB">
        <w:rPr>
          <w:rFonts w:cs="Times New Roman"/>
          <w:lang w:val="en-US"/>
        </w:rPr>
        <w:t>y</w:t>
      </w:r>
      <w:r w:rsidR="00D85EBD" w:rsidRPr="00CE49DB">
        <w:rPr>
          <w:rFonts w:cs="Times New Roman"/>
        </w:rPr>
        <w:t xml:space="preserve">, так что </w:t>
      </w:r>
      <m:oMath>
        <m:r>
          <w:rPr>
            <w:rFonts w:ascii="Cambria Math" w:hAnsi="Cambria Math" w:cs="Times New Roman"/>
          </w:rPr>
          <m:t xml:space="preserve">y= 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</m:oMath>
      <w:r w:rsidR="00D85EBD" w:rsidRPr="00CE49DB">
        <w:rPr>
          <w:rFonts w:eastAsiaTheme="minorEastAsia" w:cs="Times New Roman"/>
        </w:rPr>
        <w:t xml:space="preserve">, тогда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D85EBD" w:rsidRPr="00CE49DB">
        <w:rPr>
          <w:rFonts w:eastAsiaTheme="minorEastAsia" w:cs="Times New Roman"/>
        </w:rPr>
        <w:t>, и</w:t>
      </w:r>
      <w:r w:rsidR="00F12CA8" w:rsidRPr="00CE49DB">
        <w:rPr>
          <w:rFonts w:eastAsiaTheme="minorEastAsia" w:cs="Times New Roman"/>
        </w:rPr>
        <w:t>,</w:t>
      </w:r>
      <w:r w:rsidR="00D85EBD" w:rsidRPr="00CE49DB">
        <w:rPr>
          <w:rFonts w:eastAsiaTheme="minorEastAsia" w:cs="Times New Roman"/>
        </w:rPr>
        <w:t xml:space="preserve"> в конечном итоге</w:t>
      </w:r>
      <w:r w:rsidR="00F12CA8" w:rsidRPr="00CE49DB">
        <w:rPr>
          <w:rFonts w:eastAsiaTheme="minorEastAsia" w:cs="Times New Roman"/>
        </w:rPr>
        <w:t>,</w:t>
      </w:r>
      <w:r w:rsidR="00D85EBD" w:rsidRPr="00CE49DB">
        <w:rPr>
          <w:rFonts w:eastAsiaTheme="minorEastAsia" w:cs="Times New Roman"/>
        </w:rPr>
        <w:t xml:space="preserve"> метод Рунге-Кутты для данной системы уравнений будет выглядеть так:</w:t>
      </w:r>
    </w:p>
    <w:p w:rsidR="008E350A" w:rsidRPr="00CE49DB" w:rsidRDefault="00DE3F10" w:rsidP="00A019CB">
      <w:pPr>
        <w:spacing w:after="0" w:line="360" w:lineRule="auto"/>
        <w:rPr>
          <w:rFonts w:eastAsiaTheme="minorEastAsia" w:cs="Times New Roman"/>
        </w:rPr>
      </w:pPr>
      <m:oMathPara>
        <m:oMath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>=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t, x, y</m:t>
              </m:r>
            </m:e>
          </m:d>
        </m:oMath>
      </m:oMathPara>
    </w:p>
    <w:p w:rsidR="008E350A" w:rsidRPr="00CE49DB" w:rsidRDefault="00DE3F10" w:rsidP="00A019CB">
      <w:pPr>
        <w:spacing w:after="0" w:line="360" w:lineRule="auto"/>
        <w:rPr>
          <w:rFonts w:eastAsiaTheme="minorEastAsia" w:cs="Times New Roman"/>
        </w:rPr>
      </w:pPr>
      <m:oMathPara>
        <m:oMath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</m:acc>
          <m:r>
            <w:rPr>
              <w:rFonts w:ascii="Cambria Math" w:eastAsiaTheme="minorEastAsia" w:hAnsi="Cambria Math" w:cs="Times New Roman"/>
            </w:rPr>
            <m:t>= 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t, x, y</m:t>
              </m:r>
            </m:e>
          </m:d>
        </m:oMath>
      </m:oMathPara>
    </w:p>
    <w:p w:rsidR="00D85EBD" w:rsidRPr="00CE49DB" w:rsidRDefault="00D85EBD" w:rsidP="00530813">
      <w:pPr>
        <w:spacing w:after="0" w:line="360" w:lineRule="auto"/>
        <w:ind w:firstLine="0"/>
        <w:rPr>
          <w:rFonts w:eastAsiaTheme="minorEastAsia" w:cs="Times New Roman"/>
          <w:i/>
        </w:rPr>
      </w:pPr>
      <w:r>
        <w:rPr>
          <w:rFonts w:ascii="Cambria Math" w:hAnsi="Cambria Math" w:cs="Times New Roman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i+1</m:t>
              </m:r>
            </m:sub>
          </m:sSub>
          <m: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6</m:t>
              </m:r>
            </m:den>
          </m:f>
          <m:r>
            <w:rPr>
              <w:rFonts w:ascii="Cambria Math" w:hAnsi="Cambria Math" w:cs="Times New Roman"/>
            </w:rPr>
            <m:t>* (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1 x</m:t>
              </m:r>
            </m:sub>
          </m:sSub>
          <m:r>
            <w:rPr>
              <w:rFonts w:ascii="Cambria Math" w:hAnsi="Cambria Math" w:cs="Times New Roman"/>
            </w:rPr>
            <m:t xml:space="preserve">+2*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2 x</m:t>
              </m:r>
            </m:sub>
          </m:sSub>
          <m:r>
            <w:rPr>
              <w:rFonts w:ascii="Cambria Math" w:hAnsi="Cambria Math" w:cs="Times New Roman"/>
            </w:rPr>
            <m:t>+2*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3 x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4 x</m:t>
              </m:r>
            </m:sub>
          </m:sSub>
          <m:r>
            <w:rPr>
              <w:rFonts w:ascii="Cambria Math" w:hAnsi="Cambria Math" w:cs="Times New Roman"/>
            </w:rPr>
            <m:t>)</m:t>
          </m:r>
        </m:oMath>
      </m:oMathPara>
    </w:p>
    <w:p w:rsidR="00D85EBD" w:rsidRPr="00CE49DB" w:rsidRDefault="00DE3F10" w:rsidP="00A019CB">
      <w:pPr>
        <w:spacing w:after="0" w:line="360" w:lineRule="auto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i+1</m:t>
              </m:r>
            </m:sub>
          </m:sSub>
          <m: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6</m:t>
              </m:r>
            </m:den>
          </m:f>
          <m:r>
            <w:rPr>
              <w:rFonts w:ascii="Cambria Math" w:hAnsi="Cambria Math" w:cs="Times New Roman"/>
            </w:rPr>
            <m:t>* (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1 y</m:t>
              </m:r>
            </m:sub>
          </m:sSub>
          <m:r>
            <w:rPr>
              <w:rFonts w:ascii="Cambria Math" w:hAnsi="Cambria Math" w:cs="Times New Roman"/>
            </w:rPr>
            <m:t xml:space="preserve">+2*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2 y</m:t>
              </m:r>
            </m:sub>
          </m:sSub>
          <m:r>
            <w:rPr>
              <w:rFonts w:ascii="Cambria Math" w:hAnsi="Cambria Math" w:cs="Times New Roman"/>
            </w:rPr>
            <m:t>+2*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3 y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4 y</m:t>
              </m:r>
            </m:sub>
          </m:sSub>
          <m:r>
            <w:rPr>
              <w:rFonts w:ascii="Cambria Math" w:hAnsi="Cambria Math" w:cs="Times New Roman"/>
            </w:rPr>
            <m:t>)</m:t>
          </m:r>
        </m:oMath>
      </m:oMathPara>
    </w:p>
    <w:p w:rsidR="00D828D1" w:rsidRPr="00CE49DB" w:rsidRDefault="00DE3F10" w:rsidP="00A019CB">
      <w:pPr>
        <w:spacing w:after="0" w:line="360" w:lineRule="auto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 x</m:t>
              </m:r>
            </m:sub>
          </m:sSub>
          <m:r>
            <w:rPr>
              <w:rFonts w:ascii="Cambria Math" w:eastAsiaTheme="minorEastAsia" w:hAnsi="Cambria Math" w:cs="Times New Roman"/>
            </w:rPr>
            <m:t>=h*f(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)</m:t>
          </m:r>
        </m:oMath>
      </m:oMathPara>
    </w:p>
    <w:p w:rsidR="00D85EBD" w:rsidRPr="00CE49DB" w:rsidRDefault="00DE3F10" w:rsidP="00A019CB">
      <w:pPr>
        <w:spacing w:after="0" w:line="360" w:lineRule="auto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 y</m:t>
              </m:r>
            </m:sub>
          </m:sSub>
          <m:r>
            <w:rPr>
              <w:rFonts w:ascii="Cambria Math" w:eastAsiaTheme="minorEastAsia" w:hAnsi="Cambria Math" w:cs="Times New Roman"/>
            </w:rPr>
            <m:t>=h*g(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)</m:t>
          </m:r>
        </m:oMath>
      </m:oMathPara>
    </w:p>
    <w:p w:rsidR="00D85EBD" w:rsidRPr="00CE49DB" w:rsidRDefault="00DE3F10" w:rsidP="00A019CB">
      <w:pPr>
        <w:spacing w:after="0" w:line="360" w:lineRule="auto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 x</m:t>
              </m:r>
            </m:sub>
          </m:sSub>
          <m:r>
            <w:rPr>
              <w:rFonts w:ascii="Cambria Math" w:eastAsiaTheme="minorEastAsia" w:hAnsi="Cambria Math" w:cs="Times New Roman"/>
            </w:rPr>
            <m:t>=h*f(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 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 y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)</m:t>
          </m:r>
        </m:oMath>
      </m:oMathPara>
    </w:p>
    <w:p w:rsidR="00F12CA8" w:rsidRPr="00CE49DB" w:rsidRDefault="00DE3F10" w:rsidP="00A019CB">
      <w:pPr>
        <w:spacing w:after="0" w:line="360" w:lineRule="auto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 y</m:t>
              </m:r>
            </m:sub>
          </m:sSub>
          <m:r>
            <w:rPr>
              <w:rFonts w:ascii="Cambria Math" w:eastAsiaTheme="minorEastAsia" w:hAnsi="Cambria Math" w:cs="Times New Roman"/>
            </w:rPr>
            <m:t>=h*g(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 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 y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)</m:t>
          </m:r>
        </m:oMath>
      </m:oMathPara>
    </w:p>
    <w:p w:rsidR="00D85EBD" w:rsidRPr="00CE49DB" w:rsidRDefault="00DE3F10" w:rsidP="00A019CB">
      <w:pPr>
        <w:spacing w:after="0" w:line="360" w:lineRule="auto"/>
        <w:ind w:firstLine="0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 x</m:t>
              </m:r>
            </m:sub>
          </m:sSub>
          <m:r>
            <w:rPr>
              <w:rFonts w:ascii="Cambria Math" w:eastAsiaTheme="minorEastAsia" w:hAnsi="Cambria Math" w:cs="Times New Roman"/>
            </w:rPr>
            <m:t>=h*f(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 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 y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)</m:t>
          </m:r>
        </m:oMath>
      </m:oMathPara>
    </w:p>
    <w:p w:rsidR="00F12CA8" w:rsidRPr="00CE49DB" w:rsidRDefault="00DE3F10" w:rsidP="00A019CB">
      <w:pPr>
        <w:spacing w:after="0" w:line="360" w:lineRule="auto"/>
        <w:ind w:firstLine="0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 y</m:t>
              </m:r>
            </m:sub>
          </m:sSub>
          <m:r>
            <w:rPr>
              <w:rFonts w:ascii="Cambria Math" w:eastAsiaTheme="minorEastAsia" w:hAnsi="Cambria Math" w:cs="Times New Roman"/>
            </w:rPr>
            <m:t>=h*g(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 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 y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)</m:t>
          </m:r>
        </m:oMath>
      </m:oMathPara>
    </w:p>
    <w:p w:rsidR="00D85EBD" w:rsidRPr="00CE49DB" w:rsidRDefault="00DE3F10" w:rsidP="00A019CB">
      <w:pPr>
        <w:spacing w:after="0" w:line="360" w:lineRule="auto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4 x</m:t>
              </m:r>
            </m:sub>
          </m:sSub>
          <m:r>
            <w:rPr>
              <w:rFonts w:ascii="Cambria Math" w:eastAsiaTheme="minorEastAsia" w:hAnsi="Cambria Math" w:cs="Times New Roman"/>
            </w:rPr>
            <m:t>=h*f(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+h,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 x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 y</m:t>
              </m:r>
            </m:sub>
          </m:sSub>
          <m:r>
            <w:rPr>
              <w:rFonts w:ascii="Cambria Math" w:eastAsiaTheme="minorEastAsia" w:hAnsi="Cambria Math" w:cs="Times New Roman"/>
            </w:rPr>
            <m:t>)</m:t>
          </m:r>
        </m:oMath>
      </m:oMathPara>
    </w:p>
    <w:p w:rsidR="00127E48" w:rsidRPr="00CE49DB" w:rsidRDefault="00DE3F10" w:rsidP="00DB5312">
      <w:pPr>
        <w:spacing w:after="0" w:line="360" w:lineRule="auto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4 x</m:t>
              </m:r>
            </m:sub>
          </m:sSub>
          <m:r>
            <w:rPr>
              <w:rFonts w:ascii="Cambria Math" w:eastAsiaTheme="minorEastAsia" w:hAnsi="Cambria Math" w:cs="Times New Roman"/>
            </w:rPr>
            <m:t>=h*g(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+h,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 x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 y</m:t>
              </m:r>
            </m:sub>
          </m:sSub>
          <m:r>
            <w:rPr>
              <w:rFonts w:ascii="Cambria Math" w:eastAsiaTheme="minorEastAsia" w:hAnsi="Cambria Math" w:cs="Times New Roman"/>
            </w:rPr>
            <m:t>)</m:t>
          </m:r>
        </m:oMath>
      </m:oMathPara>
    </w:p>
    <w:p w:rsidR="004636FC" w:rsidRDefault="00530813" w:rsidP="00A019CB">
      <w:pPr>
        <w:spacing w:after="0" w:line="360" w:lineRule="auto"/>
        <w:ind w:firstLine="0"/>
        <w:rPr>
          <w:rFonts w:cs="Times New Roman"/>
        </w:rPr>
      </w:pPr>
      <w:r w:rsidRPr="00CE49DB">
        <w:rPr>
          <w:rFonts w:cs="Times New Roman"/>
        </w:rPr>
        <w:t>Г</w:t>
      </w:r>
      <w:r w:rsidR="009D3D51" w:rsidRPr="00CE49DB">
        <w:rPr>
          <w:rFonts w:cs="Times New Roman"/>
        </w:rPr>
        <w:t>де</w:t>
      </w:r>
      <w:r w:rsidR="00C649E9">
        <w:rPr>
          <w:rFonts w:eastAsiaTheme="minorEastAsia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F12CA8" w:rsidRPr="00CE49DB">
        <w:rPr>
          <w:rFonts w:eastAsiaTheme="minorEastAsia" w:cs="Times New Roman"/>
        </w:rPr>
        <w:t xml:space="preserve"> – известное значение, некоторой переменной x;</w:t>
      </w:r>
    </w:p>
    <w:p w:rsidR="004636FC" w:rsidRDefault="00DE3F10" w:rsidP="00A019CB">
      <w:pPr>
        <w:spacing w:after="0" w:line="360" w:lineRule="auto"/>
        <w:ind w:firstLine="0"/>
        <w:rPr>
          <w:rFonts w:eastAsiaTheme="minorEastAsia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6B2302" w:rsidRPr="00CE49DB">
        <w:rPr>
          <w:rFonts w:eastAsiaTheme="minorEastAsia" w:cs="Times New Roman"/>
        </w:rPr>
        <w:t xml:space="preserve"> – известное значение, первой производной по времени </w:t>
      </w:r>
      <w:r w:rsidR="006B2302" w:rsidRPr="00CE49DB">
        <w:rPr>
          <w:rFonts w:eastAsiaTheme="minorEastAsia" w:cs="Times New Roman"/>
          <w:lang w:val="en-US"/>
        </w:rPr>
        <w:t>x</w:t>
      </w:r>
      <w:r w:rsidR="006B2302" w:rsidRPr="00CE49DB">
        <w:rPr>
          <w:rFonts w:eastAsiaTheme="minorEastAsia" w:cs="Times New Roman"/>
        </w:rPr>
        <w:t>;</w:t>
      </w:r>
    </w:p>
    <w:p w:rsidR="004636FC" w:rsidRDefault="00DE3F10" w:rsidP="00A019CB">
      <w:pPr>
        <w:spacing w:after="0" w:line="360" w:lineRule="auto"/>
        <w:ind w:firstLine="0"/>
        <w:rPr>
          <w:rFonts w:eastAsiaTheme="minorEastAsia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i+1</m:t>
            </m:r>
          </m:sub>
        </m:sSub>
      </m:oMath>
      <w:r w:rsidR="00F12CA8" w:rsidRPr="00CE49DB">
        <w:rPr>
          <w:rFonts w:eastAsiaTheme="minorEastAsia" w:cs="Times New Roman"/>
        </w:rPr>
        <w:t xml:space="preserve"> – значение </w:t>
      </w:r>
      <w:r w:rsidR="00F12CA8" w:rsidRPr="00CE49DB">
        <w:rPr>
          <w:rFonts w:eastAsiaTheme="minorEastAsia" w:cs="Times New Roman"/>
          <w:lang w:val="en-US"/>
        </w:rPr>
        <w:t>x</w:t>
      </w:r>
      <w:r w:rsidR="00F12CA8" w:rsidRPr="00CE49DB">
        <w:rPr>
          <w:rFonts w:eastAsiaTheme="minorEastAsia" w:cs="Times New Roman"/>
        </w:rPr>
        <w:t xml:space="preserve"> через время </w:t>
      </w:r>
      <w:r w:rsidR="00F12CA8" w:rsidRPr="00CE49DB">
        <w:rPr>
          <w:rFonts w:eastAsiaTheme="minorEastAsia" w:cs="Times New Roman"/>
          <w:lang w:val="en-US"/>
        </w:rPr>
        <w:t>h</w:t>
      </w:r>
      <w:r w:rsidR="00F12CA8" w:rsidRPr="00CE49DB">
        <w:rPr>
          <w:rFonts w:eastAsiaTheme="minorEastAsia" w:cs="Times New Roman"/>
        </w:rPr>
        <w:t>;</w:t>
      </w:r>
    </w:p>
    <w:p w:rsidR="004636FC" w:rsidRDefault="00DE3F10" w:rsidP="00A019CB">
      <w:pPr>
        <w:spacing w:after="0" w:line="360" w:lineRule="auto"/>
        <w:ind w:firstLine="0"/>
        <w:rPr>
          <w:rFonts w:eastAsiaTheme="minorEastAsia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i+1</m:t>
            </m:r>
          </m:sub>
        </m:sSub>
      </m:oMath>
      <w:r w:rsidR="006B2302" w:rsidRPr="00CE49DB">
        <w:rPr>
          <w:rFonts w:eastAsiaTheme="minorEastAsia" w:cs="Times New Roman"/>
        </w:rPr>
        <w:t xml:space="preserve"> – значение </w:t>
      </w:r>
      <w:r w:rsidR="006B2302" w:rsidRPr="00CE49DB">
        <w:rPr>
          <w:rFonts w:eastAsiaTheme="minorEastAsia" w:cs="Times New Roman"/>
          <w:lang w:val="en-US"/>
        </w:rPr>
        <w:t>y</w:t>
      </w:r>
      <w:r w:rsidR="006B2302" w:rsidRPr="00CE49DB">
        <w:rPr>
          <w:rFonts w:eastAsiaTheme="minorEastAsia" w:cs="Times New Roman"/>
        </w:rPr>
        <w:t xml:space="preserve"> через время </w:t>
      </w:r>
      <w:r w:rsidR="006B2302" w:rsidRPr="00CE49DB">
        <w:rPr>
          <w:rFonts w:eastAsiaTheme="minorEastAsia" w:cs="Times New Roman"/>
          <w:lang w:val="en-US"/>
        </w:rPr>
        <w:t>h</w:t>
      </w:r>
      <w:r w:rsidR="006B2302" w:rsidRPr="00CE49DB">
        <w:rPr>
          <w:rFonts w:eastAsiaTheme="minorEastAsia" w:cs="Times New Roman"/>
        </w:rPr>
        <w:t>;</w:t>
      </w:r>
    </w:p>
    <w:p w:rsidR="008E350A" w:rsidRPr="00CE49DB" w:rsidRDefault="004636FC" w:rsidP="00A019CB">
      <w:pPr>
        <w:spacing w:after="0" w:line="360" w:lineRule="auto"/>
        <w:ind w:firstLine="0"/>
        <w:rPr>
          <w:rFonts w:eastAsiaTheme="minorEastAsia" w:cs="Times New Roman"/>
        </w:rPr>
      </w:pPr>
      <m:oMath>
        <m:r>
          <w:rPr>
            <w:rFonts w:ascii="Cambria Math" w:eastAsiaTheme="minorEastAsia" w:hAnsi="Cambria Math" w:cs="Times New Roman"/>
          </w:rPr>
          <m:t>h</m:t>
        </m:r>
      </m:oMath>
      <w:r w:rsidR="00A30CFE">
        <w:rPr>
          <w:rFonts w:eastAsiaTheme="minorEastAsia" w:cs="Times New Roman"/>
        </w:rPr>
        <w:t xml:space="preserve"> - шаг.</w:t>
      </w:r>
    </w:p>
    <w:p w:rsidR="00127E48" w:rsidRPr="00CE49DB" w:rsidRDefault="008E350A" w:rsidP="00DB5312">
      <w:pPr>
        <w:spacing w:after="0" w:line="360" w:lineRule="auto"/>
        <w:rPr>
          <w:rFonts w:eastAsiaTheme="minorEastAsia" w:cs="Times New Roman"/>
        </w:rPr>
      </w:pPr>
      <w:r w:rsidRPr="00CE49DB">
        <w:rPr>
          <w:rFonts w:cs="Times New Roman"/>
        </w:rPr>
        <w:t>Таким образом, мы получаем такую систему уравнений и функции</w:t>
      </w:r>
      <m:oMath>
        <m:r>
          <w:rPr>
            <w:rFonts w:ascii="Cambria Math" w:hAnsi="Cambria Math" w:cs="Times New Roman"/>
          </w:rPr>
          <m:t xml:space="preserve"> f(t, x, y)</m:t>
        </m:r>
      </m:oMath>
      <w:r w:rsidRPr="00CE49DB">
        <w:rPr>
          <w:rFonts w:eastAsiaTheme="minorEastAsia" w:cs="Times New Roman"/>
        </w:rPr>
        <w:t xml:space="preserve"> и</w:t>
      </w:r>
      <m:oMath>
        <m:r>
          <w:rPr>
            <w:rFonts w:ascii="Cambria Math" w:eastAsiaTheme="minorEastAsia" w:hAnsi="Cambria Math" w:cs="Times New Roman"/>
          </w:rPr>
          <m:t>g(t, x, y)</m:t>
        </m:r>
      </m:oMath>
      <w:r w:rsidR="00037B93" w:rsidRPr="00CE49DB">
        <w:rPr>
          <w:rFonts w:eastAsiaTheme="minorEastAsia" w:cs="Times New Roman"/>
        </w:rPr>
        <w:t xml:space="preserve"> для маятника Капицы</w:t>
      </w:r>
      <w:r w:rsidRPr="00CE49DB">
        <w:rPr>
          <w:rFonts w:eastAsiaTheme="minorEastAsia" w:cs="Times New Roman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4"/>
        <w:gridCol w:w="636"/>
      </w:tblGrid>
      <w:tr w:rsidR="00E1488E" w:rsidRPr="00CE49DB" w:rsidTr="00E1488E">
        <w:tc>
          <w:tcPr>
            <w:tcW w:w="8784" w:type="dxa"/>
          </w:tcPr>
          <w:p w:rsidR="00E1488E" w:rsidRPr="00CE49DB" w:rsidRDefault="00DE3F10" w:rsidP="00A019CB">
            <w:pPr>
              <w:spacing w:line="360" w:lineRule="auto"/>
              <w:rPr>
                <w:rFonts w:eastAsiaTheme="minorEastAsia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</w:rPr>
                          <m:t>=y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</w:rPr>
                          <m:t xml:space="preserve">=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g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l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a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l</m:t>
                                </m:r>
                              </m:den>
                            </m:f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ω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ωt</m:t>
                                </m:r>
                              </m:e>
                            </m:func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func>
                      </m:e>
                    </m:eqArr>
                  </m:e>
                </m:d>
              </m:oMath>
            </m:oMathPara>
          </w:p>
          <w:p w:rsidR="00410355" w:rsidRPr="00CE49DB" w:rsidRDefault="00410355" w:rsidP="00A019CB">
            <w:pPr>
              <w:spacing w:line="360" w:lineRule="auto"/>
              <w:rPr>
                <w:rFonts w:eastAsiaTheme="minorEastAsia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t=0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oMath>
            </m:oMathPara>
          </w:p>
          <w:p w:rsidR="00410355" w:rsidRPr="00CE49DB" w:rsidRDefault="00410355" w:rsidP="00A019CB">
            <w:pPr>
              <w:spacing w:line="360" w:lineRule="auto"/>
              <w:ind w:firstLine="0"/>
              <w:rPr>
                <w:rFonts w:eastAsiaTheme="minorEastAsia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t=0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oMath>
            </m:oMathPara>
          </w:p>
          <w:p w:rsidR="00127E48" w:rsidRPr="00CE49DB" w:rsidRDefault="00127E48" w:rsidP="00A019CB">
            <w:pPr>
              <w:spacing w:line="360" w:lineRule="auto"/>
              <w:ind w:firstLine="0"/>
              <w:rPr>
                <w:rFonts w:eastAsiaTheme="minorEastAsia" w:cs="Times New Roman"/>
              </w:rPr>
            </w:pPr>
          </w:p>
        </w:tc>
        <w:tc>
          <w:tcPr>
            <w:tcW w:w="276" w:type="dxa"/>
          </w:tcPr>
          <w:p w:rsidR="00E1488E" w:rsidRPr="00DB5312" w:rsidRDefault="00DB5312" w:rsidP="00A019CB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(</w:t>
            </w:r>
            <w:r>
              <w:rPr>
                <w:rFonts w:cs="Times New Roman"/>
              </w:rPr>
              <w:t>(2)</w:t>
            </w:r>
          </w:p>
        </w:tc>
      </w:tr>
    </w:tbl>
    <w:p w:rsidR="00037B93" w:rsidRPr="00CE49DB" w:rsidRDefault="00037B93" w:rsidP="00A019CB">
      <w:pPr>
        <w:spacing w:after="0" w:line="360" w:lineRule="auto"/>
        <w:ind w:firstLine="0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t, x, y</m:t>
              </m:r>
            </m:e>
          </m:d>
          <m:r>
            <w:rPr>
              <w:rFonts w:ascii="Cambria Math" w:hAnsi="Cambria Math" w:cs="Times New Roman"/>
            </w:rPr>
            <m:t>=y</m:t>
          </m:r>
        </m:oMath>
      </m:oMathPara>
    </w:p>
    <w:p w:rsidR="00127E48" w:rsidRPr="00CE49DB" w:rsidRDefault="00037B93" w:rsidP="00DB5312">
      <w:pPr>
        <w:spacing w:after="0" w:line="360" w:lineRule="auto"/>
        <w:rPr>
          <w:rFonts w:eastAsiaTheme="minorEastAsia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t, x, y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=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g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l</m:t>
                  </m:r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l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ωt</m:t>
                  </m:r>
                </m:e>
              </m:func>
            </m:e>
          </m:d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x</m:t>
              </m:r>
            </m:e>
          </m:func>
        </m:oMath>
      </m:oMathPara>
    </w:p>
    <w:p w:rsidR="00127E48" w:rsidRPr="00CE49DB" w:rsidRDefault="005D46C8" w:rsidP="00DB5312">
      <w:p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 xml:space="preserve">Для оценки погрешности воспользуемся следующем методом: проводим расчёты для </w:t>
      </w:r>
      <w:r w:rsidRPr="00CE49DB">
        <w:rPr>
          <w:rFonts w:cs="Times New Roman"/>
          <w:lang w:val="en-US"/>
        </w:rPr>
        <w:t>n</w:t>
      </w:r>
      <w:r w:rsidRPr="00CE49DB">
        <w:rPr>
          <w:rFonts w:cs="Times New Roman"/>
        </w:rPr>
        <w:t xml:space="preserve"> и 2</w:t>
      </w:r>
      <w:r w:rsidRPr="00CE49DB">
        <w:rPr>
          <w:rFonts w:cs="Times New Roman"/>
          <w:lang w:val="en-US"/>
        </w:rPr>
        <w:t>n</w:t>
      </w:r>
      <w:r w:rsidRPr="00CE49DB">
        <w:rPr>
          <w:rFonts w:cs="Times New Roman"/>
        </w:rPr>
        <w:t xml:space="preserve"> точек, находим ε по формуле:</w:t>
      </w:r>
    </w:p>
    <w:p w:rsidR="00127E48" w:rsidRPr="00CE49DB" w:rsidRDefault="005D46C8" w:rsidP="00DB5312">
      <w:pPr>
        <w:spacing w:after="0" w:line="360" w:lineRule="auto"/>
        <w:rPr>
          <w:rFonts w:eastAsiaTheme="minorEastAsia" w:cs="Times New Roman"/>
          <w:lang w:val="en-US"/>
        </w:rPr>
      </w:pPr>
      <m:oMathPara>
        <m:oMath>
          <m:r>
            <w:rPr>
              <w:rFonts w:ascii="Cambria Math" w:hAnsi="Cambria Math" w:cs="Times New Roman"/>
            </w:rPr>
            <m:t>ε=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max⁡</m:t>
          </m:r>
          <m:r>
            <w:rPr>
              <w:rFonts w:ascii="Cambria Math" w:hAnsi="Cambria Math" w:cs="Times New Roman"/>
              <w:lang w:val="en-US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|x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 i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 2i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|,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|y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 i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 2i</m:t>
              </m:r>
            </m:sub>
          </m:sSub>
          <m:r>
            <w:rPr>
              <w:rFonts w:ascii="Cambria Math" w:hAnsi="Cambria Math" w:cs="Times New Roman"/>
              <w:lang w:val="en-US"/>
            </w:rPr>
            <m:t>|)</m:t>
          </m:r>
        </m:oMath>
      </m:oMathPara>
    </w:p>
    <w:p w:rsidR="004636FC" w:rsidRDefault="004636FC" w:rsidP="00A019CB">
      <w:pPr>
        <w:spacing w:after="0" w:line="360" w:lineRule="auto"/>
        <w:ind w:firstLine="0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где </w:t>
      </w:r>
      <w:r w:rsidR="005D46C8" w:rsidRPr="00CE49DB">
        <w:rPr>
          <w:rFonts w:eastAsiaTheme="minorEastAsia" w:cs="Times New Roman"/>
          <w:lang w:val="en-US"/>
        </w:rPr>
        <w:t>x</w:t>
      </w:r>
      <w:r w:rsidR="005D46C8" w:rsidRPr="00CE49DB">
        <w:rPr>
          <w:rFonts w:eastAsiaTheme="minorEastAsia" w:cs="Times New Roman"/>
          <w:vertAlign w:val="subscript"/>
        </w:rPr>
        <w:t xml:space="preserve">1 </w:t>
      </w:r>
      <w:r w:rsidR="005D46C8" w:rsidRPr="00CE49DB">
        <w:rPr>
          <w:rFonts w:eastAsiaTheme="minorEastAsia" w:cs="Times New Roman"/>
          <w:vertAlign w:val="subscript"/>
          <w:lang w:val="en-US"/>
        </w:rPr>
        <w:t>i</w:t>
      </w:r>
      <w:r w:rsidR="005D46C8" w:rsidRPr="00CE49DB">
        <w:rPr>
          <w:rFonts w:eastAsiaTheme="minorEastAsia" w:cs="Times New Roman"/>
        </w:rPr>
        <w:t xml:space="preserve"> – любое значение </w:t>
      </w:r>
      <w:r w:rsidR="005D46C8" w:rsidRPr="00CE49DB">
        <w:rPr>
          <w:rFonts w:eastAsiaTheme="minorEastAsia" w:cs="Times New Roman"/>
          <w:lang w:val="en-US"/>
        </w:rPr>
        <w:t>x</w:t>
      </w:r>
      <w:r w:rsidR="005D46C8" w:rsidRPr="00CE49DB">
        <w:rPr>
          <w:rFonts w:eastAsiaTheme="minorEastAsia" w:cs="Times New Roman"/>
        </w:rPr>
        <w:t xml:space="preserve"> при </w:t>
      </w:r>
      <w:r w:rsidR="005D46C8" w:rsidRPr="00CE49DB">
        <w:rPr>
          <w:rFonts w:eastAsiaTheme="minorEastAsia" w:cs="Times New Roman"/>
          <w:lang w:val="en-US"/>
        </w:rPr>
        <w:t>n</w:t>
      </w:r>
      <w:r w:rsidR="005D46C8" w:rsidRPr="00CE49DB">
        <w:rPr>
          <w:rFonts w:eastAsiaTheme="minorEastAsia" w:cs="Times New Roman"/>
        </w:rPr>
        <w:t xml:space="preserve"> точек;</w:t>
      </w:r>
    </w:p>
    <w:p w:rsidR="004636FC" w:rsidRDefault="005D46C8" w:rsidP="00A019CB">
      <w:pPr>
        <w:spacing w:after="0" w:line="360" w:lineRule="auto"/>
        <w:ind w:firstLine="0"/>
        <w:rPr>
          <w:rFonts w:eastAsiaTheme="minorEastAsia" w:cs="Times New Roman"/>
        </w:rPr>
      </w:pPr>
      <w:r w:rsidRPr="00CE49DB">
        <w:rPr>
          <w:rFonts w:eastAsiaTheme="minorEastAsia" w:cs="Times New Roman"/>
          <w:lang w:val="en-US"/>
        </w:rPr>
        <w:lastRenderedPageBreak/>
        <w:t>x</w:t>
      </w:r>
      <w:r w:rsidRPr="00CE49DB">
        <w:rPr>
          <w:rFonts w:eastAsiaTheme="minorEastAsia" w:cs="Times New Roman"/>
          <w:vertAlign w:val="subscript"/>
        </w:rPr>
        <w:t>2 2</w:t>
      </w:r>
      <w:r w:rsidRPr="00CE49DB">
        <w:rPr>
          <w:rFonts w:eastAsiaTheme="minorEastAsia" w:cs="Times New Roman"/>
          <w:vertAlign w:val="subscript"/>
          <w:lang w:val="en-US"/>
        </w:rPr>
        <w:t>i</w:t>
      </w:r>
      <w:r w:rsidRPr="00CE49DB">
        <w:rPr>
          <w:rFonts w:eastAsiaTheme="minorEastAsia" w:cs="Times New Roman"/>
        </w:rPr>
        <w:t xml:space="preserve">– значение </w:t>
      </w:r>
      <w:r w:rsidRPr="00CE49DB">
        <w:rPr>
          <w:rFonts w:eastAsiaTheme="minorEastAsia" w:cs="Times New Roman"/>
          <w:lang w:val="en-US"/>
        </w:rPr>
        <w:t>x</w:t>
      </w:r>
      <w:r w:rsidRPr="00CE49DB">
        <w:rPr>
          <w:rFonts w:eastAsiaTheme="minorEastAsia" w:cs="Times New Roman"/>
        </w:rPr>
        <w:t xml:space="preserve"> при 2</w:t>
      </w:r>
      <w:r w:rsidRPr="00CE49DB">
        <w:rPr>
          <w:rFonts w:eastAsiaTheme="minorEastAsia" w:cs="Times New Roman"/>
          <w:lang w:val="en-US"/>
        </w:rPr>
        <w:t>n</w:t>
      </w:r>
      <w:r w:rsidRPr="00CE49DB">
        <w:rPr>
          <w:rFonts w:eastAsiaTheme="minorEastAsia" w:cs="Times New Roman"/>
        </w:rPr>
        <w:t xml:space="preserve"> точек, время которого соответствует </w:t>
      </w:r>
      <w:r w:rsidRPr="00CE49DB">
        <w:rPr>
          <w:rFonts w:eastAsiaTheme="minorEastAsia" w:cs="Times New Roman"/>
          <w:lang w:val="en-US"/>
        </w:rPr>
        <w:t>x</w:t>
      </w:r>
      <w:r w:rsidRPr="00CE49DB">
        <w:rPr>
          <w:rFonts w:eastAsiaTheme="minorEastAsia" w:cs="Times New Roman"/>
          <w:vertAlign w:val="subscript"/>
        </w:rPr>
        <w:t xml:space="preserve">1 </w:t>
      </w:r>
      <w:r w:rsidRPr="00CE49DB">
        <w:rPr>
          <w:rFonts w:eastAsiaTheme="minorEastAsia" w:cs="Times New Roman"/>
          <w:vertAlign w:val="subscript"/>
          <w:lang w:val="en-US"/>
        </w:rPr>
        <w:t>i</w:t>
      </w:r>
      <w:r w:rsidRPr="00CE49DB">
        <w:rPr>
          <w:rFonts w:eastAsiaTheme="minorEastAsia" w:cs="Times New Roman"/>
        </w:rPr>
        <w:t>;</w:t>
      </w:r>
    </w:p>
    <w:p w:rsidR="004636FC" w:rsidRDefault="005D46C8" w:rsidP="00A019CB">
      <w:pPr>
        <w:spacing w:after="0" w:line="360" w:lineRule="auto"/>
        <w:ind w:firstLine="0"/>
        <w:rPr>
          <w:rFonts w:eastAsiaTheme="minorEastAsia" w:cs="Times New Roman"/>
        </w:rPr>
      </w:pPr>
      <w:r w:rsidRPr="00CE49DB">
        <w:rPr>
          <w:rFonts w:eastAsiaTheme="minorEastAsia" w:cs="Times New Roman"/>
          <w:lang w:val="en-US"/>
        </w:rPr>
        <w:t>y</w:t>
      </w:r>
      <w:r w:rsidRPr="00CE49DB">
        <w:rPr>
          <w:rFonts w:eastAsiaTheme="minorEastAsia" w:cs="Times New Roman"/>
          <w:vertAlign w:val="subscript"/>
        </w:rPr>
        <w:t>1</w:t>
      </w:r>
      <w:r w:rsidRPr="00CE49DB">
        <w:rPr>
          <w:rFonts w:eastAsiaTheme="minorEastAsia" w:cs="Times New Roman"/>
          <w:vertAlign w:val="subscript"/>
          <w:lang w:val="en-US"/>
        </w:rPr>
        <w:t>i</w:t>
      </w:r>
      <w:r w:rsidRPr="00CE49DB">
        <w:rPr>
          <w:rFonts w:eastAsiaTheme="minorEastAsia" w:cs="Times New Roman"/>
        </w:rPr>
        <w:t xml:space="preserve"> – любое значение </w:t>
      </w:r>
      <w:r w:rsidRPr="00CE49DB">
        <w:rPr>
          <w:rFonts w:eastAsiaTheme="minorEastAsia" w:cs="Times New Roman"/>
          <w:lang w:val="en-US"/>
        </w:rPr>
        <w:t>y</w:t>
      </w:r>
      <w:r w:rsidRPr="00CE49DB">
        <w:rPr>
          <w:rFonts w:eastAsiaTheme="minorEastAsia" w:cs="Times New Roman"/>
        </w:rPr>
        <w:t xml:space="preserve"> при </w:t>
      </w:r>
      <w:r w:rsidRPr="00CE49DB">
        <w:rPr>
          <w:rFonts w:eastAsiaTheme="minorEastAsia" w:cs="Times New Roman"/>
          <w:lang w:val="en-US"/>
        </w:rPr>
        <w:t>n</w:t>
      </w:r>
      <w:r w:rsidR="004636FC">
        <w:rPr>
          <w:rFonts w:eastAsiaTheme="minorEastAsia" w:cs="Times New Roman"/>
        </w:rPr>
        <w:t xml:space="preserve"> точек;</w:t>
      </w:r>
    </w:p>
    <w:p w:rsidR="005A26A4" w:rsidRDefault="005D46C8" w:rsidP="00A019CB">
      <w:pPr>
        <w:spacing w:after="0" w:line="360" w:lineRule="auto"/>
        <w:ind w:firstLine="0"/>
        <w:rPr>
          <w:rFonts w:eastAsiaTheme="minorEastAsia" w:cs="Times New Roman"/>
        </w:rPr>
      </w:pPr>
      <w:r w:rsidRPr="00CE49DB">
        <w:rPr>
          <w:rFonts w:eastAsiaTheme="minorEastAsia" w:cs="Times New Roman"/>
          <w:lang w:val="en-US"/>
        </w:rPr>
        <w:t>y</w:t>
      </w:r>
      <w:r w:rsidRPr="00CE49DB">
        <w:rPr>
          <w:rFonts w:eastAsiaTheme="minorEastAsia" w:cs="Times New Roman"/>
          <w:vertAlign w:val="subscript"/>
        </w:rPr>
        <w:t>2 2</w:t>
      </w:r>
      <w:r w:rsidRPr="00CE49DB">
        <w:rPr>
          <w:rFonts w:eastAsiaTheme="minorEastAsia" w:cs="Times New Roman"/>
          <w:vertAlign w:val="subscript"/>
          <w:lang w:val="en-US"/>
        </w:rPr>
        <w:t>i</w:t>
      </w:r>
      <w:r w:rsidRPr="00CE49DB">
        <w:rPr>
          <w:rFonts w:eastAsiaTheme="minorEastAsia" w:cs="Times New Roman"/>
        </w:rPr>
        <w:t xml:space="preserve">– значение </w:t>
      </w:r>
      <w:r w:rsidRPr="00CE49DB">
        <w:rPr>
          <w:rFonts w:eastAsiaTheme="minorEastAsia" w:cs="Times New Roman"/>
          <w:lang w:val="en-US"/>
        </w:rPr>
        <w:t>y</w:t>
      </w:r>
      <w:r w:rsidRPr="00CE49DB">
        <w:rPr>
          <w:rFonts w:eastAsiaTheme="minorEastAsia" w:cs="Times New Roman"/>
        </w:rPr>
        <w:t xml:space="preserve"> при 2</w:t>
      </w:r>
      <w:r w:rsidRPr="00CE49DB">
        <w:rPr>
          <w:rFonts w:eastAsiaTheme="minorEastAsia" w:cs="Times New Roman"/>
          <w:lang w:val="en-US"/>
        </w:rPr>
        <w:t>n</w:t>
      </w:r>
      <w:r w:rsidRPr="00CE49DB">
        <w:rPr>
          <w:rFonts w:eastAsiaTheme="minorEastAsia" w:cs="Times New Roman"/>
        </w:rPr>
        <w:t xml:space="preserve"> точек, время которого соответствует </w:t>
      </w:r>
      <w:r w:rsidRPr="00CE49DB">
        <w:rPr>
          <w:rFonts w:eastAsiaTheme="minorEastAsia" w:cs="Times New Roman"/>
          <w:lang w:val="en-US"/>
        </w:rPr>
        <w:t>y</w:t>
      </w:r>
      <w:r w:rsidRPr="00CE49DB">
        <w:rPr>
          <w:rFonts w:eastAsiaTheme="minorEastAsia" w:cs="Times New Roman"/>
          <w:vertAlign w:val="subscript"/>
        </w:rPr>
        <w:t xml:space="preserve">1 </w:t>
      </w:r>
      <w:r w:rsidRPr="00CE49DB">
        <w:rPr>
          <w:rFonts w:eastAsiaTheme="minorEastAsia" w:cs="Times New Roman"/>
          <w:vertAlign w:val="subscript"/>
          <w:lang w:val="en-US"/>
        </w:rPr>
        <w:t>i</w:t>
      </w:r>
      <w:r w:rsidR="005A26A4">
        <w:rPr>
          <w:rFonts w:eastAsiaTheme="minorEastAsia" w:cs="Times New Roman"/>
        </w:rPr>
        <w:t>.</w:t>
      </w:r>
    </w:p>
    <w:p w:rsidR="00761548" w:rsidRPr="00D90A00" w:rsidRDefault="005D46C8" w:rsidP="00D90A00">
      <w:pPr>
        <w:spacing w:after="0" w:line="360" w:lineRule="auto"/>
        <w:rPr>
          <w:rFonts w:eastAsiaTheme="minorEastAsia" w:cs="Times New Roman"/>
        </w:rPr>
      </w:pPr>
      <w:r w:rsidRPr="00CE49DB">
        <w:rPr>
          <w:rFonts w:eastAsiaTheme="minorEastAsia" w:cs="Times New Roman"/>
        </w:rPr>
        <w:t>Если ε &gt; 10</w:t>
      </w:r>
      <w:r w:rsidRPr="00CE49DB">
        <w:rPr>
          <w:rFonts w:eastAsiaTheme="minorEastAsia" w:cs="Times New Roman"/>
          <w:vertAlign w:val="superscript"/>
        </w:rPr>
        <w:t>-5</w:t>
      </w:r>
      <w:r w:rsidRPr="00CE49DB">
        <w:rPr>
          <w:rFonts w:eastAsiaTheme="minorEastAsia" w:cs="Times New Roman"/>
        </w:rPr>
        <w:t>, то далее алгоритм повторяется для 2</w:t>
      </w:r>
      <w:r w:rsidRPr="00CE49DB">
        <w:rPr>
          <w:rFonts w:eastAsiaTheme="minorEastAsia" w:cs="Times New Roman"/>
          <w:lang w:val="en-US"/>
        </w:rPr>
        <w:t>n</w:t>
      </w:r>
      <w:r w:rsidRPr="00CE49DB">
        <w:rPr>
          <w:rFonts w:eastAsiaTheme="minorEastAsia" w:cs="Times New Roman"/>
        </w:rPr>
        <w:t xml:space="preserve"> и 4</w:t>
      </w:r>
      <w:r w:rsidRPr="00CE49DB">
        <w:rPr>
          <w:rFonts w:eastAsiaTheme="minorEastAsia" w:cs="Times New Roman"/>
          <w:lang w:val="en-US"/>
        </w:rPr>
        <w:t>n</w:t>
      </w:r>
      <w:r w:rsidRPr="00CE49DB">
        <w:rPr>
          <w:rFonts w:eastAsiaTheme="minorEastAsia" w:cs="Times New Roman"/>
        </w:rPr>
        <w:t xml:space="preserve"> точек. Когда ε будет ≤ 10</w:t>
      </w:r>
      <w:r w:rsidRPr="00CE49DB">
        <w:rPr>
          <w:rFonts w:eastAsiaTheme="minorEastAsia" w:cs="Times New Roman"/>
          <w:vertAlign w:val="superscript"/>
        </w:rPr>
        <w:t>-5</w:t>
      </w:r>
      <w:r w:rsidRPr="00CE49DB">
        <w:rPr>
          <w:rFonts w:eastAsiaTheme="minorEastAsia" w:cs="Times New Roman"/>
        </w:rPr>
        <w:t>, то решение при таком количес</w:t>
      </w:r>
      <w:r w:rsidR="00D90A00">
        <w:rPr>
          <w:rFonts w:eastAsiaTheme="minorEastAsia" w:cs="Times New Roman"/>
        </w:rPr>
        <w:t>тве точек считается приемлемым.</w:t>
      </w:r>
    </w:p>
    <w:p w:rsidR="00E85108" w:rsidRPr="00530813" w:rsidRDefault="00497BEE" w:rsidP="00530813">
      <w:pPr>
        <w:pStyle w:val="1"/>
        <w:spacing w:before="240" w:after="240" w:line="360" w:lineRule="auto"/>
        <w:rPr>
          <w:rFonts w:eastAsiaTheme="minorEastAsia" w:cs="Times New Roman"/>
        </w:rPr>
      </w:pPr>
      <w:bookmarkStart w:id="2" w:name="_Toc199424539"/>
      <w:r w:rsidRPr="00CE49DB">
        <w:rPr>
          <w:rFonts w:eastAsiaTheme="minorEastAsia" w:cs="Times New Roman"/>
        </w:rPr>
        <w:t>Глава 2</w:t>
      </w:r>
      <w:r w:rsidR="00713001">
        <w:rPr>
          <w:rFonts w:eastAsiaTheme="minorEastAsia" w:cs="Times New Roman"/>
        </w:rPr>
        <w:t xml:space="preserve"> Численные расчёты</w:t>
      </w:r>
      <w:bookmarkEnd w:id="2"/>
    </w:p>
    <w:p w:rsidR="00C205EE" w:rsidRPr="00CE49DB" w:rsidRDefault="00C205EE" w:rsidP="00A019CB">
      <w:pPr>
        <w:spacing w:after="0" w:line="360" w:lineRule="auto"/>
        <w:rPr>
          <w:rFonts w:eastAsiaTheme="minorEastAsia" w:cs="Times New Roman"/>
        </w:rPr>
      </w:pPr>
      <w:r w:rsidRPr="00CE49DB">
        <w:rPr>
          <w:rFonts w:eastAsiaTheme="minorEastAsia" w:cs="Times New Roman"/>
        </w:rPr>
        <w:t xml:space="preserve">Была написана программа на языке программирования </w:t>
      </w:r>
      <w:r w:rsidRPr="00CE49DB">
        <w:rPr>
          <w:rFonts w:eastAsiaTheme="minorEastAsia" w:cs="Times New Roman"/>
          <w:lang w:val="en-US"/>
        </w:rPr>
        <w:t>python</w:t>
      </w:r>
      <w:r w:rsidRPr="00CE49DB">
        <w:rPr>
          <w:rFonts w:eastAsiaTheme="minorEastAsia" w:cs="Times New Roman"/>
        </w:rPr>
        <w:t>, с помощью которой проводились расчёты и строились графики. В ней был самостоятельно реализован метод Рунге-Кутты четвёртого порядка точности и метод оценки погрешности.</w:t>
      </w:r>
    </w:p>
    <w:p w:rsidR="005A26A4" w:rsidRDefault="004E0DD7" w:rsidP="00530813">
      <w:p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>Для сравнения с</w:t>
      </w:r>
      <w:r w:rsidR="00864194" w:rsidRPr="00CE49DB">
        <w:rPr>
          <w:rFonts w:cs="Times New Roman"/>
        </w:rPr>
        <w:t>начала рассмотрим решения для обыкновенного математического маятника. Ч</w:t>
      </w:r>
      <w:r w:rsidR="00F50C11" w:rsidRPr="00CE49DB">
        <w:rPr>
          <w:rFonts w:cs="Times New Roman"/>
        </w:rPr>
        <w:t>исл</w:t>
      </w:r>
      <w:r w:rsidR="00A30CFE">
        <w:rPr>
          <w:rFonts w:cs="Times New Roman"/>
        </w:rPr>
        <w:t>енно решим уравнение математического маятника при малых амплитудах (рис. 1</w:t>
      </w:r>
      <w:r w:rsidR="00F50C11" w:rsidRPr="00CE49DB">
        <w:rPr>
          <w:rFonts w:cs="Times New Roman"/>
        </w:rPr>
        <w:t>).</w:t>
      </w:r>
      <w:r w:rsidRPr="00CE49DB">
        <w:rPr>
          <w:rFonts w:cs="Times New Roman"/>
        </w:rPr>
        <w:t xml:space="preserve"> Графики </w:t>
      </w:r>
      <w:r w:rsidR="000F0599" w:rsidRPr="00CE49DB">
        <w:rPr>
          <w:rFonts w:cs="Times New Roman"/>
          <w:lang w:val="en-US"/>
        </w:rPr>
        <w:t>x</w:t>
      </w:r>
      <w:r w:rsidR="000F0599" w:rsidRPr="00CE49DB">
        <w:rPr>
          <w:rFonts w:cs="Times New Roman"/>
        </w:rPr>
        <w:t>(</w:t>
      </w:r>
      <w:r w:rsidR="000F0599" w:rsidRPr="00CE49DB">
        <w:rPr>
          <w:rFonts w:cs="Times New Roman"/>
          <w:lang w:val="en-US"/>
        </w:rPr>
        <w:t>t</w:t>
      </w:r>
      <w:r w:rsidR="000F0599" w:rsidRPr="00CE49DB">
        <w:rPr>
          <w:rFonts w:cs="Times New Roman"/>
        </w:rPr>
        <w:t xml:space="preserve">) и </w:t>
      </w:r>
      <w:r w:rsidR="000F0599" w:rsidRPr="00CE49DB">
        <w:rPr>
          <w:rFonts w:cs="Times New Roman"/>
          <w:lang w:val="en-US"/>
        </w:rPr>
        <w:t>y</w:t>
      </w:r>
      <w:r w:rsidR="000F0599" w:rsidRPr="00CE49DB">
        <w:rPr>
          <w:rFonts w:cs="Times New Roman"/>
        </w:rPr>
        <w:t>(</w:t>
      </w:r>
      <w:r w:rsidR="000F0599" w:rsidRPr="00CE49DB">
        <w:rPr>
          <w:rFonts w:cs="Times New Roman"/>
          <w:lang w:val="en-US"/>
        </w:rPr>
        <w:t>t</w:t>
      </w:r>
      <w:r w:rsidR="00C649E9">
        <w:rPr>
          <w:rFonts w:cs="Times New Roman"/>
        </w:rPr>
        <w:t xml:space="preserve">) </w:t>
      </w:r>
      <w:r w:rsidRPr="00CE49DB">
        <w:rPr>
          <w:rFonts w:cs="Times New Roman"/>
        </w:rPr>
        <w:t>представляют собой обыкновенные синусоиды. При других числе</w:t>
      </w:r>
      <w:r w:rsidR="00A30CFE">
        <w:rPr>
          <w:rFonts w:cs="Times New Roman"/>
        </w:rPr>
        <w:t>нных значениях для математического маятника</w:t>
      </w:r>
      <w:r w:rsidRPr="00CE49DB">
        <w:rPr>
          <w:rFonts w:cs="Times New Roman"/>
        </w:rPr>
        <w:t xml:space="preserve">, графики x(t) и y(t) отличаются только амплитудой, периодом колебаний и смещением. Это означает, что маятник </w:t>
      </w:r>
      <w:r w:rsidR="000F0599" w:rsidRPr="00CE49DB">
        <w:rPr>
          <w:rFonts w:cs="Times New Roman"/>
        </w:rPr>
        <w:t>совершает гармонические колебания.</w:t>
      </w:r>
    </w:p>
    <w:p w:rsidR="0099097E" w:rsidRDefault="0099097E" w:rsidP="0099097E">
      <w:p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>При приближении</w:t>
      </w:r>
      <w:r w:rsidR="00C649E9">
        <w:rPr>
          <w:rFonts w:cs="Times New Roman"/>
        </w:rPr>
        <w:t xml:space="preserve"> </w:t>
      </w:r>
      <w:r w:rsidRPr="00CE49DB">
        <w:rPr>
          <w:rFonts w:cs="Times New Roman"/>
        </w:rPr>
        <w:t>амплитуды к π</w:t>
      </w:r>
      <w:r>
        <w:rPr>
          <w:rFonts w:cs="Times New Roman"/>
        </w:rPr>
        <w:t xml:space="preserve"> у</w:t>
      </w:r>
      <w:r w:rsidRPr="00CE49DB">
        <w:rPr>
          <w:rFonts w:cs="Times New Roman"/>
        </w:rPr>
        <w:t xml:space="preserve">глы графика </w:t>
      </w:r>
      <w:r w:rsidRPr="00CE49DB">
        <w:rPr>
          <w:rFonts w:cs="Times New Roman"/>
          <w:lang w:val="en-US"/>
        </w:rPr>
        <w:t>x</w:t>
      </w:r>
      <w:r w:rsidRPr="00CE49DB">
        <w:rPr>
          <w:rFonts w:cs="Times New Roman"/>
        </w:rPr>
        <w:t>(</w:t>
      </w:r>
      <w:r w:rsidRPr="00CE49DB">
        <w:rPr>
          <w:rFonts w:cs="Times New Roman"/>
          <w:lang w:val="en-US"/>
        </w:rPr>
        <w:t>t</w:t>
      </w:r>
      <w:r w:rsidRPr="00CE49DB">
        <w:rPr>
          <w:rFonts w:cs="Times New Roman"/>
        </w:rPr>
        <w:t xml:space="preserve">) </w:t>
      </w:r>
      <w:r>
        <w:rPr>
          <w:rFonts w:cs="Times New Roman"/>
        </w:rPr>
        <w:t>приближаются к прямым</w:t>
      </w:r>
      <w:r w:rsidRPr="00CE49DB">
        <w:rPr>
          <w:rFonts w:cs="Times New Roman"/>
        </w:rPr>
        <w:t xml:space="preserve">, а при отклонении угла, близком к амплитуде, появляются плоские участки, в 0 графика </w:t>
      </w:r>
      <w:r w:rsidRPr="00CE49DB">
        <w:rPr>
          <w:rFonts w:cs="Times New Roman"/>
          <w:lang w:val="en-US"/>
        </w:rPr>
        <w:t>y</w:t>
      </w:r>
      <w:r w:rsidRPr="00CE49DB">
        <w:rPr>
          <w:rFonts w:cs="Times New Roman"/>
        </w:rPr>
        <w:t>(</w:t>
      </w:r>
      <w:r w:rsidRPr="00CE49DB">
        <w:rPr>
          <w:rFonts w:cs="Times New Roman"/>
          <w:lang w:val="en-US"/>
        </w:rPr>
        <w:t>t</w:t>
      </w:r>
      <w:r w:rsidRPr="00CE49DB">
        <w:rPr>
          <w:rFonts w:cs="Times New Roman"/>
        </w:rPr>
        <w:t>) тоже появляются плоские участки, а не в 0 график “заостряется” (</w:t>
      </w:r>
      <w:r>
        <w:rPr>
          <w:rFonts w:cs="Times New Roman"/>
        </w:rPr>
        <w:t>рис. 2</w:t>
      </w:r>
      <w:r w:rsidRPr="00CE49DB">
        <w:rPr>
          <w:rFonts w:cs="Times New Roman"/>
        </w:rPr>
        <w:t xml:space="preserve">). Это говорит о том, что при приближении </w:t>
      </w:r>
      <w:r w:rsidRPr="00CE49DB">
        <w:rPr>
          <w:rFonts w:cs="Times New Roman"/>
          <w:lang w:val="en-US"/>
        </w:rPr>
        <w:t>x</w:t>
      </w:r>
      <w:r w:rsidRPr="00CE49DB">
        <w:rPr>
          <w:rFonts w:cs="Times New Roman"/>
        </w:rPr>
        <w:t xml:space="preserve"> к π, маятник сильно замедляется и относительно до</w:t>
      </w:r>
      <w:r>
        <w:rPr>
          <w:rFonts w:cs="Times New Roman"/>
        </w:rPr>
        <w:t>лго находится в этом положении.</w:t>
      </w:r>
      <w:bookmarkStart w:id="3" w:name="_GoBack"/>
      <w:bookmarkEnd w:id="3"/>
    </w:p>
    <w:p w:rsidR="00C649E9" w:rsidRPr="00C649E9" w:rsidRDefault="00C649E9" w:rsidP="00C649E9">
      <w:pPr>
        <w:spacing w:after="0" w:line="360" w:lineRule="auto"/>
        <w:rPr>
          <w:rFonts w:eastAsiaTheme="minorEastAsia" w:cs="Times New Roman"/>
          <w:lang w:bidi="he-IL"/>
        </w:rPr>
      </w:pPr>
      <w:r w:rsidRPr="00CE49DB">
        <w:rPr>
          <w:rFonts w:cs="Times New Roman"/>
        </w:rPr>
        <w:t xml:space="preserve">При </w:t>
      </w:r>
      <w:r w:rsidRPr="00CE49DB">
        <w:rPr>
          <w:rFonts w:cs="Times New Roman"/>
          <w:lang w:val="en-US"/>
        </w:rPr>
        <w:t>x</w:t>
      </w:r>
      <w:r w:rsidRPr="00CE49DB">
        <w:rPr>
          <w:rFonts w:cs="Times New Roman"/>
          <w:vertAlign w:val="subscript"/>
        </w:rPr>
        <w:t>0</w:t>
      </w:r>
      <w:r w:rsidRPr="00CE49DB">
        <w:rPr>
          <w:rFonts w:cs="Times New Roman"/>
        </w:rPr>
        <w:t xml:space="preserve"> = </w:t>
      </w:r>
      <w:r w:rsidRPr="00CE49DB">
        <w:rPr>
          <w:rFonts w:cs="Times New Roman"/>
          <w:lang w:val="en-US"/>
        </w:rPr>
        <w:t>π</w:t>
      </w:r>
      <w:r w:rsidRPr="00CE49DB">
        <w:rPr>
          <w:rFonts w:cs="Times New Roman"/>
        </w:rPr>
        <w:t xml:space="preserve">, график </w:t>
      </w:r>
      <w:r w:rsidRPr="00CE49DB">
        <w:rPr>
          <w:rFonts w:cs="Times New Roman"/>
          <w:lang w:val="en-US"/>
        </w:rPr>
        <w:t>x</w:t>
      </w:r>
      <w:r w:rsidRPr="00CE49DB">
        <w:rPr>
          <w:rFonts w:cs="Times New Roman"/>
        </w:rPr>
        <w:t>(</w:t>
      </w:r>
      <w:r w:rsidRPr="00CE49DB">
        <w:rPr>
          <w:rFonts w:cs="Times New Roman"/>
          <w:lang w:val="en-US"/>
        </w:rPr>
        <w:t>t</w:t>
      </w:r>
      <w:r w:rsidRPr="00CE49DB">
        <w:rPr>
          <w:rFonts w:cs="Times New Roman"/>
        </w:rPr>
        <w:t xml:space="preserve">) представляет собой прямую параллельную оси </w:t>
      </w:r>
      <w:r w:rsidRPr="00CE49DB">
        <w:rPr>
          <w:rFonts w:cs="Times New Roman"/>
          <w:lang w:val="en-US"/>
        </w:rPr>
        <w:t>ot</w:t>
      </w:r>
      <w:r w:rsidRPr="00CE49DB">
        <w:rPr>
          <w:rFonts w:cs="Times New Roman"/>
        </w:rPr>
        <w:t xml:space="preserve"> (</w:t>
      </w:r>
      <w:r>
        <w:rPr>
          <w:rFonts w:cs="Times New Roman"/>
        </w:rPr>
        <w:t>рис. 3</w:t>
      </w:r>
      <w:r w:rsidRPr="00CE49DB">
        <w:rPr>
          <w:rFonts w:cs="Times New Roman"/>
        </w:rPr>
        <w:t xml:space="preserve">), что говорит о том, что маятник практически не двигается. </w:t>
      </w:r>
    </w:p>
    <w:p w:rsidR="005A26A4" w:rsidRPr="00CE49DB" w:rsidRDefault="00B36CAA" w:rsidP="00530813">
      <w:pPr>
        <w:spacing w:after="0" w:line="360" w:lineRule="auto"/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4800600" cy="3208020"/>
            <wp:effectExtent l="0" t="0" r="0" b="0"/>
            <wp:docPr id="8" name="Рисунок 1" descr=" a=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a=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A4" w:rsidRPr="00530813" w:rsidRDefault="00A30CFE" w:rsidP="00530813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cs="Times New Roman"/>
        </w:rPr>
        <w:t>Рисунок 1</w:t>
      </w:r>
      <w:r w:rsidR="005B3291" w:rsidRPr="00CE49DB">
        <w:rPr>
          <w:rFonts w:cs="Times New Roman"/>
        </w:rPr>
        <w:t xml:space="preserve"> – график зависимости </w:t>
      </w:r>
      <w:r w:rsidR="005B3291" w:rsidRPr="00CE49DB">
        <w:rPr>
          <w:rFonts w:cs="Times New Roman"/>
          <w:lang w:val="en-US"/>
        </w:rPr>
        <w:t>x</w:t>
      </w:r>
      <w:r w:rsidR="005B3291" w:rsidRPr="00CE49DB">
        <w:rPr>
          <w:rFonts w:cs="Times New Roman"/>
        </w:rPr>
        <w:t>(</w:t>
      </w:r>
      <w:r w:rsidR="005B3291" w:rsidRPr="00CE49DB">
        <w:rPr>
          <w:rFonts w:cs="Times New Roman"/>
          <w:lang w:val="en-US"/>
        </w:rPr>
        <w:t>t</w:t>
      </w:r>
      <w:r w:rsidR="005B3291" w:rsidRPr="00CE49DB">
        <w:rPr>
          <w:rFonts w:cs="Times New Roman"/>
        </w:rPr>
        <w:t xml:space="preserve">) (сверху) и </w:t>
      </w:r>
      <w:r w:rsidR="005B3291" w:rsidRPr="00CE49DB">
        <w:rPr>
          <w:rFonts w:cs="Times New Roman"/>
          <w:lang w:val="en-US"/>
        </w:rPr>
        <w:t>y</w:t>
      </w:r>
      <w:r w:rsidR="005B3291" w:rsidRPr="00CE49DB">
        <w:rPr>
          <w:rFonts w:cs="Times New Roman"/>
        </w:rPr>
        <w:t>(</w:t>
      </w:r>
      <w:r w:rsidR="005B3291" w:rsidRPr="00CE49DB">
        <w:rPr>
          <w:rFonts w:cs="Times New Roman"/>
          <w:lang w:val="en-US"/>
        </w:rPr>
        <w:t>t</w:t>
      </w:r>
      <w:r>
        <w:rPr>
          <w:rFonts w:cs="Times New Roman"/>
        </w:rPr>
        <w:t>) (снизу) для математического маятника</w:t>
      </w:r>
      <w:r w:rsidR="005B3291" w:rsidRPr="00CE49DB">
        <w:rPr>
          <w:rFonts w:cs="Times New Roman"/>
        </w:rPr>
        <w:t xml:space="preserve">, при </w:t>
      </w:r>
      <w:r w:rsidR="005B3291" w:rsidRPr="00CE49DB">
        <w:rPr>
          <w:rFonts w:cs="Times New Roman"/>
          <w:lang w:val="en-US"/>
        </w:rPr>
        <w:t>l</w:t>
      </w:r>
      <w:r w:rsidR="005B3291" w:rsidRPr="00CE49DB">
        <w:rPr>
          <w:rFonts w:cs="Times New Roman"/>
        </w:rPr>
        <w:t xml:space="preserve"> =</w:t>
      </w:r>
      <w:r w:rsidR="004F42A0" w:rsidRPr="00CE49DB">
        <w:rPr>
          <w:rFonts w:cs="Times New Roman"/>
        </w:rPr>
        <w:t xml:space="preserve"> 0.</w:t>
      </w:r>
      <w:r w:rsidR="005B3291" w:rsidRPr="00CE49DB">
        <w:rPr>
          <w:rFonts w:cs="Times New Roman"/>
        </w:rPr>
        <w:t>5</w:t>
      </w:r>
      <w:r w:rsidR="00285993" w:rsidRPr="00CE49DB">
        <w:rPr>
          <w:rFonts w:cs="Times New Roman"/>
        </w:rPr>
        <w:t xml:space="preserve"> м</w:t>
      </w:r>
      <w:r w:rsidR="005B53AF" w:rsidRPr="00CE49DB">
        <w:rPr>
          <w:rFonts w:cs="Times New Roman"/>
        </w:rPr>
        <w:t>,</w:t>
      </w:r>
      <w:r w:rsidR="00285993" w:rsidRPr="00CE49DB">
        <w:rPr>
          <w:rFonts w:cs="Times New Roman"/>
          <w:lang w:val="en-US"/>
        </w:rPr>
        <w:t>x</w:t>
      </w:r>
      <w:r w:rsidR="00285993" w:rsidRPr="00CE49DB">
        <w:rPr>
          <w:rFonts w:cs="Times New Roman"/>
          <w:vertAlign w:val="subscript"/>
        </w:rPr>
        <w:t>0</w:t>
      </w:r>
      <w:r w:rsidR="00285993" w:rsidRPr="00CE49DB">
        <w:rPr>
          <w:rFonts w:cs="Times New Roman"/>
        </w:rPr>
        <w:t xml:space="preserve"> = 0</w:t>
      </w:r>
      <w:r w:rsidR="004F42A0" w:rsidRPr="00CE49DB">
        <w:rPr>
          <w:rFonts w:cs="Times New Roman"/>
        </w:rPr>
        <w:t>.</w:t>
      </w:r>
      <w:r w:rsidR="00285993" w:rsidRPr="00CE49DB">
        <w:rPr>
          <w:rFonts w:cs="Times New Roman"/>
        </w:rPr>
        <w:t>5 рад</w:t>
      </w:r>
      <w:r w:rsidR="005B53AF" w:rsidRPr="00CE49DB">
        <w:rPr>
          <w:rFonts w:cs="Times New Roman"/>
        </w:rPr>
        <w:t xml:space="preserve">, </w:t>
      </w:r>
      <w:r w:rsidR="005B53AF" w:rsidRPr="00CE49DB">
        <w:rPr>
          <w:rFonts w:cs="Times New Roman"/>
          <w:lang w:val="en-US"/>
        </w:rPr>
        <w:t>y</w:t>
      </w:r>
      <w:r w:rsidR="005B53AF" w:rsidRPr="00CE49DB">
        <w:rPr>
          <w:rFonts w:cs="Times New Roman"/>
          <w:vertAlign w:val="subscript"/>
        </w:rPr>
        <w:t>0</w:t>
      </w:r>
      <w:r w:rsidR="005B53AF" w:rsidRPr="00CE49DB">
        <w:rPr>
          <w:rFonts w:cs="Times New Roman"/>
        </w:rPr>
        <w:t xml:space="preserve"> = 0 рад/с</w:t>
      </w:r>
      <w:r w:rsidR="00DB5312">
        <w:rPr>
          <w:rFonts w:eastAsiaTheme="minorEastAsia" w:cs="Times New Roman"/>
        </w:rPr>
        <w:t>.</w:t>
      </w:r>
    </w:p>
    <w:p w:rsidR="005A26A4" w:rsidRPr="00CE49DB" w:rsidRDefault="00B36CAA" w:rsidP="00530813">
      <w:pPr>
        <w:spacing w:after="0" w:line="360" w:lineRule="auto"/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4808220" cy="3307080"/>
            <wp:effectExtent l="0" t="0" r="0" b="7620"/>
            <wp:docPr id="43" name="Рисунок 43" descr=" a=0 l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 a=0 l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A4" w:rsidRDefault="005B53AF" w:rsidP="00530813">
      <w:pPr>
        <w:spacing w:after="0" w:line="360" w:lineRule="auto"/>
        <w:jc w:val="center"/>
        <w:rPr>
          <w:rFonts w:eastAsiaTheme="minorEastAsia" w:cs="Times New Roman"/>
        </w:rPr>
      </w:pPr>
      <w:r w:rsidRPr="00CE49DB">
        <w:rPr>
          <w:rFonts w:cs="Times New Roman"/>
        </w:rPr>
        <w:t>Р</w:t>
      </w:r>
      <w:r w:rsidR="00A30CFE">
        <w:rPr>
          <w:rFonts w:cs="Times New Roman"/>
        </w:rPr>
        <w:t>исунок 2</w:t>
      </w:r>
      <w:r w:rsidRPr="00CE49DB">
        <w:rPr>
          <w:rFonts w:cs="Times New Roman"/>
        </w:rPr>
        <w:t xml:space="preserve"> – график зависимости </w:t>
      </w:r>
      <w:r w:rsidRPr="00CE49DB">
        <w:rPr>
          <w:rFonts w:cs="Times New Roman"/>
          <w:lang w:val="en-US"/>
        </w:rPr>
        <w:t>x</w:t>
      </w:r>
      <w:r w:rsidRPr="00CE49DB">
        <w:rPr>
          <w:rFonts w:cs="Times New Roman"/>
        </w:rPr>
        <w:t>(</w:t>
      </w:r>
      <w:r w:rsidRPr="00CE49DB">
        <w:rPr>
          <w:rFonts w:cs="Times New Roman"/>
          <w:lang w:val="en-US"/>
        </w:rPr>
        <w:t>t</w:t>
      </w:r>
      <w:r w:rsidRPr="00CE49DB">
        <w:rPr>
          <w:rFonts w:cs="Times New Roman"/>
        </w:rPr>
        <w:t xml:space="preserve">) (сверху) и </w:t>
      </w:r>
      <w:r w:rsidRPr="00CE49DB">
        <w:rPr>
          <w:rFonts w:cs="Times New Roman"/>
          <w:lang w:val="en-US"/>
        </w:rPr>
        <w:t>y</w:t>
      </w:r>
      <w:r w:rsidRPr="00CE49DB">
        <w:rPr>
          <w:rFonts w:cs="Times New Roman"/>
        </w:rPr>
        <w:t>(</w:t>
      </w:r>
      <w:r w:rsidRPr="00CE49DB">
        <w:rPr>
          <w:rFonts w:cs="Times New Roman"/>
          <w:lang w:val="en-US"/>
        </w:rPr>
        <w:t>t</w:t>
      </w:r>
      <w:r w:rsidR="00A30CFE">
        <w:rPr>
          <w:rFonts w:cs="Times New Roman"/>
        </w:rPr>
        <w:t>) (снизу) для математического маятника</w:t>
      </w:r>
      <w:r w:rsidRPr="00CE49DB">
        <w:rPr>
          <w:rFonts w:cs="Times New Roman"/>
        </w:rPr>
        <w:t xml:space="preserve">, при </w:t>
      </w:r>
      <w:r w:rsidRPr="00CE49DB">
        <w:rPr>
          <w:rFonts w:cs="Times New Roman"/>
          <w:lang w:val="en-US"/>
        </w:rPr>
        <w:t>l</w:t>
      </w:r>
      <w:r w:rsidRPr="00CE49DB">
        <w:rPr>
          <w:rFonts w:cs="Times New Roman"/>
        </w:rPr>
        <w:t xml:space="preserve"> =</w:t>
      </w:r>
      <w:r w:rsidR="004F42A0" w:rsidRPr="00CE49DB">
        <w:rPr>
          <w:rFonts w:cs="Times New Roman"/>
        </w:rPr>
        <w:t xml:space="preserve"> 0.</w:t>
      </w:r>
      <w:r w:rsidRPr="00CE49DB">
        <w:rPr>
          <w:rFonts w:cs="Times New Roman"/>
        </w:rPr>
        <w:t xml:space="preserve">5 м, </w:t>
      </w:r>
      <w:r w:rsidRPr="00CE49DB">
        <w:rPr>
          <w:rFonts w:cs="Times New Roman"/>
          <w:lang w:val="en-US"/>
        </w:rPr>
        <w:t>x</w:t>
      </w:r>
      <w:r w:rsidRPr="00CE49DB">
        <w:rPr>
          <w:rFonts w:cs="Times New Roman"/>
          <w:vertAlign w:val="subscript"/>
        </w:rPr>
        <w:t>0</w:t>
      </w:r>
      <w:r w:rsidR="004F42A0" w:rsidRPr="00CE49DB">
        <w:rPr>
          <w:rFonts w:cs="Times New Roman"/>
        </w:rPr>
        <w:t xml:space="preserve"> = 3.</w:t>
      </w:r>
      <w:r w:rsidRPr="00CE49DB">
        <w:rPr>
          <w:rFonts w:cs="Times New Roman"/>
        </w:rPr>
        <w:t xml:space="preserve">13 рад, </w:t>
      </w:r>
      <w:r w:rsidRPr="00CE49DB">
        <w:rPr>
          <w:rFonts w:cs="Times New Roman"/>
          <w:lang w:val="en-US"/>
        </w:rPr>
        <w:t>y</w:t>
      </w:r>
      <w:r w:rsidRPr="00CE49DB">
        <w:rPr>
          <w:rFonts w:cs="Times New Roman"/>
          <w:vertAlign w:val="subscript"/>
        </w:rPr>
        <w:t>0</w:t>
      </w:r>
      <w:r w:rsidRPr="00CE49DB">
        <w:rPr>
          <w:rFonts w:cs="Times New Roman"/>
        </w:rPr>
        <w:t xml:space="preserve"> = 0 рад/с</w:t>
      </w:r>
      <w:r w:rsidR="00DB5312">
        <w:rPr>
          <w:rFonts w:eastAsiaTheme="minorEastAsia" w:cs="Times New Roman"/>
        </w:rPr>
        <w:t>.</w:t>
      </w:r>
    </w:p>
    <w:p w:rsidR="00C649E9" w:rsidRPr="00530813" w:rsidRDefault="00C649E9" w:rsidP="00C649E9">
      <w:pPr>
        <w:spacing w:after="0" w:line="360" w:lineRule="auto"/>
        <w:rPr>
          <w:rFonts w:eastAsiaTheme="minorEastAsia" w:cs="Times New Roman"/>
          <w:lang w:bidi="he-IL"/>
        </w:rPr>
      </w:pPr>
      <w:r w:rsidRPr="00CE49DB">
        <w:rPr>
          <w:rFonts w:cs="Times New Roman"/>
        </w:rPr>
        <w:lastRenderedPageBreak/>
        <w:t xml:space="preserve">При </w:t>
      </w:r>
      <w:r w:rsidRPr="00CE49DB">
        <w:rPr>
          <w:rFonts w:cs="Times New Roman"/>
          <w:lang w:val="en-US"/>
        </w:rPr>
        <w:t>y</w:t>
      </w:r>
      <w:r w:rsidRPr="00CE49DB">
        <w:rPr>
          <w:rFonts w:cs="Times New Roman"/>
          <w:vertAlign w:val="subscript"/>
        </w:rPr>
        <w:t>0</w:t>
      </w:r>
      <w:r w:rsidRPr="00CE49DB">
        <w:rPr>
          <w:rFonts w:cs="Times New Roman"/>
        </w:rPr>
        <w:t xml:space="preserve">= </w:t>
      </w:r>
      <m:oMath>
        <m:r>
          <w:rPr>
            <w:rFonts w:ascii="Cambria Math" w:hAnsi="Cambria Math" w:cs="Times New Roman"/>
          </w:rPr>
          <m:t>2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</w:rPr>
                  <m:t>l</m:t>
                </m:r>
              </m:den>
            </m:f>
          </m:e>
        </m:rad>
      </m:oMath>
      <w:r w:rsidRPr="00CE49DB">
        <w:rPr>
          <w:rFonts w:eastAsiaTheme="minorEastAsia" w:cs="Times New Roman"/>
        </w:rPr>
        <w:t xml:space="preserve">, график </w:t>
      </w:r>
      <w:r w:rsidRPr="00CE49DB">
        <w:rPr>
          <w:rFonts w:eastAsiaTheme="minorEastAsia" w:cs="Times New Roman"/>
          <w:lang w:val="en-US"/>
        </w:rPr>
        <w:t>x</w:t>
      </w:r>
      <w:r w:rsidRPr="00CE49DB">
        <w:rPr>
          <w:rFonts w:eastAsiaTheme="minorEastAsia" w:cs="Times New Roman"/>
        </w:rPr>
        <w:t>(</w:t>
      </w:r>
      <w:r w:rsidRPr="00CE49DB">
        <w:rPr>
          <w:rFonts w:eastAsiaTheme="minorEastAsia" w:cs="Times New Roman"/>
          <w:lang w:val="en-US"/>
        </w:rPr>
        <w:t>t</w:t>
      </w:r>
      <w:r w:rsidRPr="00CE49DB">
        <w:rPr>
          <w:rFonts w:eastAsiaTheme="minorEastAsia" w:cs="Times New Roman"/>
        </w:rPr>
        <w:t xml:space="preserve">) достигает </w:t>
      </w:r>
      <w:r w:rsidRPr="00CE49DB">
        <w:rPr>
          <w:rFonts w:eastAsiaTheme="minorEastAsia" w:cs="Times New Roman"/>
          <w:lang w:val="en-US"/>
        </w:rPr>
        <w:t>x</w:t>
      </w:r>
      <w:r w:rsidRPr="00CE49DB">
        <w:rPr>
          <w:rFonts w:eastAsiaTheme="minorEastAsia" w:cs="Times New Roman"/>
        </w:rPr>
        <w:t xml:space="preserve"> = π и превращается в прямую, параллельную оси </w:t>
      </w:r>
      <w:r w:rsidRPr="00CE49DB">
        <w:rPr>
          <w:rFonts w:eastAsiaTheme="minorEastAsia" w:cs="Times New Roman"/>
          <w:lang w:val="en-US"/>
        </w:rPr>
        <w:t>ot</w:t>
      </w:r>
      <w:r>
        <w:rPr>
          <w:rFonts w:eastAsiaTheme="minorEastAsia" w:cs="Times New Roman"/>
        </w:rPr>
        <w:t xml:space="preserve"> (рис. 4</w:t>
      </w:r>
      <w:r w:rsidRPr="00CE49DB">
        <w:rPr>
          <w:rFonts w:eastAsiaTheme="minorEastAsia" w:cs="Times New Roman"/>
        </w:rPr>
        <w:t>), это говорит о том, что маятник разворачивается на 180</w:t>
      </w:r>
      <w:r w:rsidRPr="00CE49DB">
        <w:rPr>
          <w:rFonts w:eastAsiaTheme="minorEastAsia" w:cs="Times New Roman"/>
          <w:lang w:bidi="he-IL"/>
        </w:rPr>
        <w:t>⁰ и останавливается.</w:t>
      </w:r>
    </w:p>
    <w:p w:rsidR="005A26A4" w:rsidRPr="00CE49DB" w:rsidRDefault="00F26964" w:rsidP="00530813">
      <w:pPr>
        <w:spacing w:after="0" w:line="360" w:lineRule="auto"/>
        <w:rPr>
          <w:rFonts w:eastAsiaTheme="minorEastAsia" w:cs="Times New Roman"/>
        </w:rPr>
      </w:pPr>
      <w:r w:rsidRPr="00CE49DB">
        <w:rPr>
          <w:rFonts w:cs="Times New Roman"/>
        </w:rPr>
        <w:t xml:space="preserve">При </w:t>
      </w:r>
      <w:r w:rsidRPr="00CE49DB">
        <w:rPr>
          <w:rFonts w:cs="Times New Roman"/>
          <w:lang w:val="en-US"/>
        </w:rPr>
        <w:t>y</w:t>
      </w:r>
      <w:r w:rsidRPr="00CE49DB">
        <w:rPr>
          <w:rFonts w:cs="Times New Roman"/>
          <w:vertAlign w:val="subscript"/>
        </w:rPr>
        <w:t>0</w:t>
      </w:r>
      <w:r w:rsidRPr="00CE49DB">
        <w:rPr>
          <w:rFonts w:cs="Times New Roman"/>
        </w:rPr>
        <w:t>&gt;</w:t>
      </w:r>
      <m:oMath>
        <m:r>
          <w:rPr>
            <w:rFonts w:ascii="Cambria Math" w:hAnsi="Cambria Math" w:cs="Times New Roman"/>
          </w:rPr>
          <m:t>2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</w:rPr>
                  <m:t>l</m:t>
                </m:r>
              </m:den>
            </m:f>
          </m:e>
        </m:rad>
      </m:oMath>
      <w:r w:rsidRPr="00CE49DB">
        <w:rPr>
          <w:rFonts w:eastAsiaTheme="minorEastAsia" w:cs="Times New Roman"/>
        </w:rPr>
        <w:t xml:space="preserve"> график </w:t>
      </w:r>
      <w:r w:rsidRPr="00CE49DB">
        <w:rPr>
          <w:rFonts w:eastAsiaTheme="minorEastAsia" w:cs="Times New Roman"/>
          <w:lang w:val="en-US"/>
        </w:rPr>
        <w:t>x</w:t>
      </w:r>
      <w:r w:rsidRPr="00CE49DB">
        <w:rPr>
          <w:rFonts w:eastAsiaTheme="minorEastAsia" w:cs="Times New Roman"/>
        </w:rPr>
        <w:t>(</w:t>
      </w:r>
      <w:r w:rsidRPr="00CE49DB">
        <w:rPr>
          <w:rFonts w:eastAsiaTheme="minorEastAsia" w:cs="Times New Roman"/>
          <w:lang w:val="en-US"/>
        </w:rPr>
        <w:t>t</w:t>
      </w:r>
      <w:r w:rsidR="00530155">
        <w:rPr>
          <w:rFonts w:eastAsiaTheme="minorEastAsia" w:cs="Times New Roman"/>
        </w:rPr>
        <w:t>) неограниченно растёт (рис. 5</w:t>
      </w:r>
      <w:r w:rsidRPr="00CE49DB">
        <w:rPr>
          <w:rFonts w:eastAsiaTheme="minorEastAsia" w:cs="Times New Roman"/>
        </w:rPr>
        <w:t>), это говорит о том, что маятник совершает полные обороты с замедлением в π, причём чем меньше скорость, тем заметнее это замедление.</w:t>
      </w:r>
    </w:p>
    <w:p w:rsidR="005A26A4" w:rsidRPr="00CE49DB" w:rsidRDefault="00A42085" w:rsidP="00530813">
      <w:pPr>
        <w:spacing w:after="0" w:line="360" w:lineRule="auto"/>
        <w:jc w:val="center"/>
        <w:rPr>
          <w:rFonts w:eastAsiaTheme="minorEastAsia" w:cs="Times New Roman"/>
          <w:lang w:bidi="he-IL"/>
        </w:rPr>
      </w:pPr>
      <w:r w:rsidRPr="00CE49DB">
        <w:rPr>
          <w:rFonts w:eastAsiaTheme="minorEastAsia" w:cs="Times New Roman"/>
          <w:noProof/>
          <w:lang w:eastAsia="ru-RU"/>
        </w:rPr>
        <w:drawing>
          <wp:inline distT="0" distB="0" distL="0" distR="0">
            <wp:extent cx="4806950" cy="326431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315"/>
                    <a:stretch/>
                  </pic:blipFill>
                  <pic:spPr bwMode="auto">
                    <a:xfrm>
                      <a:off x="0" y="0"/>
                      <a:ext cx="4807485" cy="326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A26A4" w:rsidRDefault="00A30CFE" w:rsidP="00530813">
      <w:pPr>
        <w:spacing w:after="0" w:line="360" w:lineRule="auto"/>
        <w:jc w:val="center"/>
        <w:rPr>
          <w:rFonts w:cs="Times New Roman"/>
        </w:rPr>
      </w:pPr>
      <w:r>
        <w:rPr>
          <w:rFonts w:cs="Times New Roman"/>
        </w:rPr>
        <w:t>Рисунок 3</w:t>
      </w:r>
      <w:r w:rsidR="001D5305" w:rsidRPr="00CE49DB">
        <w:rPr>
          <w:rFonts w:cs="Times New Roman"/>
        </w:rPr>
        <w:t xml:space="preserve"> – график зависимости </w:t>
      </w:r>
      <w:r w:rsidR="001D5305" w:rsidRPr="00CE49DB">
        <w:rPr>
          <w:rFonts w:cs="Times New Roman"/>
          <w:lang w:val="en-US"/>
        </w:rPr>
        <w:t>x</w:t>
      </w:r>
      <w:r w:rsidR="001D5305" w:rsidRPr="00CE49DB">
        <w:rPr>
          <w:rFonts w:cs="Times New Roman"/>
        </w:rPr>
        <w:t>(</w:t>
      </w:r>
      <w:r w:rsidR="001D5305" w:rsidRPr="00CE49DB">
        <w:rPr>
          <w:rFonts w:cs="Times New Roman"/>
          <w:lang w:val="en-US"/>
        </w:rPr>
        <w:t>t</w:t>
      </w:r>
      <w:r w:rsidR="001D5305" w:rsidRPr="00CE49DB">
        <w:rPr>
          <w:rFonts w:cs="Times New Roman"/>
        </w:rPr>
        <w:t xml:space="preserve">) (сверху) и </w:t>
      </w:r>
      <w:r w:rsidR="001D5305" w:rsidRPr="00CE49DB">
        <w:rPr>
          <w:rFonts w:cs="Times New Roman"/>
          <w:lang w:val="en-US"/>
        </w:rPr>
        <w:t>y</w:t>
      </w:r>
      <w:r w:rsidR="001D5305" w:rsidRPr="00CE49DB">
        <w:rPr>
          <w:rFonts w:cs="Times New Roman"/>
        </w:rPr>
        <w:t>(</w:t>
      </w:r>
      <w:r w:rsidR="001D5305" w:rsidRPr="00CE49DB">
        <w:rPr>
          <w:rFonts w:cs="Times New Roman"/>
          <w:lang w:val="en-US"/>
        </w:rPr>
        <w:t>t</w:t>
      </w:r>
      <w:r>
        <w:rPr>
          <w:rFonts w:cs="Times New Roman"/>
        </w:rPr>
        <w:t>) (снизу) для математического маятника</w:t>
      </w:r>
      <w:r w:rsidR="001D5305" w:rsidRPr="00CE49DB">
        <w:rPr>
          <w:rFonts w:cs="Times New Roman"/>
        </w:rPr>
        <w:t xml:space="preserve">, при </w:t>
      </w:r>
      <w:r w:rsidR="001D5305" w:rsidRPr="00CE49DB">
        <w:rPr>
          <w:rFonts w:cs="Times New Roman"/>
          <w:lang w:val="en-US"/>
        </w:rPr>
        <w:t>l</w:t>
      </w:r>
      <w:r w:rsidR="001D5305" w:rsidRPr="00CE49DB">
        <w:rPr>
          <w:rFonts w:cs="Times New Roman"/>
        </w:rPr>
        <w:t xml:space="preserve"> = 0,5 м, </w:t>
      </w:r>
      <w:r w:rsidR="001D5305" w:rsidRPr="00CE49DB">
        <w:rPr>
          <w:rFonts w:cs="Times New Roman"/>
          <w:lang w:val="en-US"/>
        </w:rPr>
        <w:t>x</w:t>
      </w:r>
      <w:r w:rsidR="001D5305" w:rsidRPr="00CE49DB">
        <w:rPr>
          <w:rFonts w:cs="Times New Roman"/>
          <w:vertAlign w:val="subscript"/>
        </w:rPr>
        <w:t>0</w:t>
      </w:r>
      <w:r w:rsidR="001D5305" w:rsidRPr="00CE49DB">
        <w:rPr>
          <w:rFonts w:cs="Times New Roman"/>
        </w:rPr>
        <w:t xml:space="preserve"> = π рад, </w:t>
      </w:r>
      <w:r w:rsidR="001D5305" w:rsidRPr="00CE49DB">
        <w:rPr>
          <w:rFonts w:cs="Times New Roman"/>
          <w:lang w:val="en-US"/>
        </w:rPr>
        <w:t>y</w:t>
      </w:r>
      <w:r w:rsidR="001D5305" w:rsidRPr="00CE49DB">
        <w:rPr>
          <w:rFonts w:cs="Times New Roman"/>
          <w:vertAlign w:val="subscript"/>
        </w:rPr>
        <w:t>0</w:t>
      </w:r>
      <w:r w:rsidR="001D5305" w:rsidRPr="00CE49DB">
        <w:rPr>
          <w:rFonts w:cs="Times New Roman"/>
        </w:rPr>
        <w:t xml:space="preserve"> = 0 рад/с</w:t>
      </w:r>
      <w:r w:rsidR="00DB5312">
        <w:rPr>
          <w:rFonts w:eastAsiaTheme="minorEastAsia" w:cs="Times New Roman"/>
        </w:rPr>
        <w:t>.</w:t>
      </w:r>
    </w:p>
    <w:p w:rsidR="005A26A4" w:rsidRPr="00CE49DB" w:rsidRDefault="00995C06" w:rsidP="00530813">
      <w:pPr>
        <w:spacing w:after="0" w:line="360" w:lineRule="auto"/>
        <w:jc w:val="center"/>
        <w:rPr>
          <w:rFonts w:cs="Times New Roman"/>
        </w:rPr>
      </w:pPr>
      <w:r w:rsidRPr="00CE49DB"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4799330" cy="3271968"/>
            <wp:effectExtent l="0" t="0" r="127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102"/>
                    <a:stretch/>
                  </pic:blipFill>
                  <pic:spPr bwMode="auto">
                    <a:xfrm>
                      <a:off x="0" y="0"/>
                      <a:ext cx="4799826" cy="327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A26A4" w:rsidRPr="00CE49DB" w:rsidRDefault="00A30CFE" w:rsidP="00530813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cs="Times New Roman"/>
        </w:rPr>
        <w:t>Рисунок 4</w:t>
      </w:r>
      <w:r w:rsidR="00995C06" w:rsidRPr="00CE49DB">
        <w:rPr>
          <w:rFonts w:cs="Times New Roman"/>
        </w:rPr>
        <w:t xml:space="preserve"> – график зависимости </w:t>
      </w:r>
      <w:r w:rsidR="00995C06" w:rsidRPr="00CE49DB">
        <w:rPr>
          <w:rFonts w:cs="Times New Roman"/>
          <w:lang w:val="en-US"/>
        </w:rPr>
        <w:t>x</w:t>
      </w:r>
      <w:r w:rsidR="00995C06" w:rsidRPr="00CE49DB">
        <w:rPr>
          <w:rFonts w:cs="Times New Roman"/>
        </w:rPr>
        <w:t>(</w:t>
      </w:r>
      <w:r w:rsidR="00995C06" w:rsidRPr="00CE49DB">
        <w:rPr>
          <w:rFonts w:cs="Times New Roman"/>
          <w:lang w:val="en-US"/>
        </w:rPr>
        <w:t>t</w:t>
      </w:r>
      <w:r w:rsidR="00995C06" w:rsidRPr="00CE49DB">
        <w:rPr>
          <w:rFonts w:cs="Times New Roman"/>
        </w:rPr>
        <w:t xml:space="preserve">) (сверху) и </w:t>
      </w:r>
      <w:r w:rsidR="00995C06" w:rsidRPr="00CE49DB">
        <w:rPr>
          <w:rFonts w:cs="Times New Roman"/>
          <w:lang w:val="en-US"/>
        </w:rPr>
        <w:t>y</w:t>
      </w:r>
      <w:r w:rsidR="00995C06" w:rsidRPr="00CE49DB">
        <w:rPr>
          <w:rFonts w:cs="Times New Roman"/>
        </w:rPr>
        <w:t>(</w:t>
      </w:r>
      <w:r w:rsidR="00995C06" w:rsidRPr="00CE49DB">
        <w:rPr>
          <w:rFonts w:cs="Times New Roman"/>
          <w:lang w:val="en-US"/>
        </w:rPr>
        <w:t>t</w:t>
      </w:r>
      <w:r w:rsidR="00995C06" w:rsidRPr="00CE49DB">
        <w:rPr>
          <w:rFonts w:cs="Times New Roman"/>
        </w:rPr>
        <w:t xml:space="preserve">) (снизу) для </w:t>
      </w:r>
      <w:r>
        <w:rPr>
          <w:rFonts w:cs="Times New Roman"/>
        </w:rPr>
        <w:t>математического маятника</w:t>
      </w:r>
      <w:r w:rsidR="00995C06" w:rsidRPr="00CE49DB">
        <w:rPr>
          <w:rFonts w:cs="Times New Roman"/>
        </w:rPr>
        <w:t xml:space="preserve">, при </w:t>
      </w:r>
      <w:r w:rsidR="00995C06" w:rsidRPr="00CE49DB">
        <w:rPr>
          <w:rFonts w:cs="Times New Roman"/>
          <w:lang w:val="en-US"/>
        </w:rPr>
        <w:t>l</w:t>
      </w:r>
      <w:r w:rsidR="00995C06" w:rsidRPr="00CE49DB">
        <w:rPr>
          <w:rFonts w:cs="Times New Roman"/>
        </w:rPr>
        <w:t xml:space="preserve"> =</w:t>
      </w:r>
      <w:r w:rsidR="004F42A0" w:rsidRPr="00CE49DB">
        <w:rPr>
          <w:rFonts w:cs="Times New Roman"/>
        </w:rPr>
        <w:t xml:space="preserve"> 0.</w:t>
      </w:r>
      <w:r w:rsidR="00995C06" w:rsidRPr="00CE49DB">
        <w:rPr>
          <w:rFonts w:cs="Times New Roman"/>
        </w:rPr>
        <w:t xml:space="preserve">5 м, </w:t>
      </w:r>
      <w:r w:rsidR="00995C06" w:rsidRPr="00CE49DB">
        <w:rPr>
          <w:rFonts w:cs="Times New Roman"/>
          <w:lang w:val="en-US"/>
        </w:rPr>
        <w:t>x</w:t>
      </w:r>
      <w:r w:rsidR="00995C06" w:rsidRPr="00CE49DB">
        <w:rPr>
          <w:rFonts w:cs="Times New Roman"/>
          <w:vertAlign w:val="subscript"/>
        </w:rPr>
        <w:t>0</w:t>
      </w:r>
      <w:r w:rsidR="00995C06" w:rsidRPr="00CE49DB">
        <w:rPr>
          <w:rFonts w:cs="Times New Roman"/>
        </w:rPr>
        <w:t xml:space="preserve"> = 0 рад, </w:t>
      </w:r>
      <w:r w:rsidR="00995C06" w:rsidRPr="00CE49DB">
        <w:rPr>
          <w:rFonts w:cs="Times New Roman"/>
          <w:lang w:val="en-US"/>
        </w:rPr>
        <w:t>y</w:t>
      </w:r>
      <w:r w:rsidR="00995C06" w:rsidRPr="00CE49DB">
        <w:rPr>
          <w:rFonts w:cs="Times New Roman"/>
          <w:vertAlign w:val="subscript"/>
        </w:rPr>
        <w:t>0</w:t>
      </w:r>
      <w:r w:rsidR="00995C06" w:rsidRPr="00CE49DB">
        <w:rPr>
          <w:rFonts w:cs="Times New Roman"/>
        </w:rPr>
        <w:t xml:space="preserve">= </w:t>
      </w:r>
      <m:oMath>
        <m:r>
          <w:rPr>
            <w:rFonts w:ascii="Cambria Math" w:hAnsi="Cambria Math" w:cs="Times New Roman"/>
          </w:rPr>
          <m:t>2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19.6</m:t>
            </m:r>
          </m:e>
        </m:rad>
      </m:oMath>
      <w:r w:rsidR="00995C06" w:rsidRPr="00CE49DB">
        <w:rPr>
          <w:rFonts w:cs="Times New Roman"/>
        </w:rPr>
        <w:t xml:space="preserve"> рад/с</w:t>
      </w:r>
      <w:r w:rsidR="00DB5312">
        <w:rPr>
          <w:rFonts w:eastAsiaTheme="minorEastAsia" w:cs="Times New Roman"/>
        </w:rPr>
        <w:t>.</w:t>
      </w:r>
    </w:p>
    <w:p w:rsidR="005A26A4" w:rsidRPr="00CE49DB" w:rsidRDefault="00B36CAA" w:rsidP="00530813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eastAsiaTheme="minorEastAsia" w:cs="Times New Roman"/>
          <w:noProof/>
          <w:lang w:eastAsia="ru-RU"/>
        </w:rPr>
        <w:drawing>
          <wp:inline distT="0" distB="0" distL="0" distR="0">
            <wp:extent cx="4800600" cy="3291840"/>
            <wp:effectExtent l="0" t="0" r="0" b="3810"/>
            <wp:docPr id="7" name="Рисунок 5" descr=" a=0 l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a=0 l=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9E9" w:rsidRDefault="00530155" w:rsidP="00C649E9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cs="Times New Roman"/>
        </w:rPr>
        <w:t>Рисунок 5</w:t>
      </w:r>
      <w:r w:rsidR="00624419" w:rsidRPr="00CE49DB">
        <w:rPr>
          <w:rFonts w:cs="Times New Roman"/>
        </w:rPr>
        <w:t xml:space="preserve"> – график зависимости </w:t>
      </w:r>
      <w:r w:rsidR="00624419" w:rsidRPr="00CE49DB">
        <w:rPr>
          <w:rFonts w:cs="Times New Roman"/>
          <w:lang w:val="en-US"/>
        </w:rPr>
        <w:t>x</w:t>
      </w:r>
      <w:r w:rsidR="00624419" w:rsidRPr="00CE49DB">
        <w:rPr>
          <w:rFonts w:cs="Times New Roman"/>
        </w:rPr>
        <w:t>(</w:t>
      </w:r>
      <w:r w:rsidR="00624419" w:rsidRPr="00CE49DB">
        <w:rPr>
          <w:rFonts w:cs="Times New Roman"/>
          <w:lang w:val="en-US"/>
        </w:rPr>
        <w:t>t</w:t>
      </w:r>
      <w:r w:rsidR="00624419" w:rsidRPr="00CE49DB">
        <w:rPr>
          <w:rFonts w:cs="Times New Roman"/>
        </w:rPr>
        <w:t xml:space="preserve">) (сверху) и </w:t>
      </w:r>
      <w:r w:rsidR="00624419" w:rsidRPr="00CE49DB">
        <w:rPr>
          <w:rFonts w:cs="Times New Roman"/>
          <w:lang w:val="en-US"/>
        </w:rPr>
        <w:t>y</w:t>
      </w:r>
      <w:r w:rsidR="00624419" w:rsidRPr="00CE49DB">
        <w:rPr>
          <w:rFonts w:cs="Times New Roman"/>
        </w:rPr>
        <w:t>(</w:t>
      </w:r>
      <w:r w:rsidR="00624419" w:rsidRPr="00CE49DB">
        <w:rPr>
          <w:rFonts w:cs="Times New Roman"/>
          <w:lang w:val="en-US"/>
        </w:rPr>
        <w:t>t</w:t>
      </w:r>
      <w:r w:rsidR="00624419" w:rsidRPr="00CE49DB">
        <w:rPr>
          <w:rFonts w:cs="Times New Roman"/>
        </w:rPr>
        <w:t xml:space="preserve">) (снизу) для </w:t>
      </w:r>
      <w:r>
        <w:rPr>
          <w:rFonts w:cs="Times New Roman"/>
        </w:rPr>
        <w:t>математического маятника</w:t>
      </w:r>
      <w:r w:rsidR="00624419" w:rsidRPr="00CE49DB">
        <w:rPr>
          <w:rFonts w:cs="Times New Roman"/>
        </w:rPr>
        <w:t xml:space="preserve">, при </w:t>
      </w:r>
      <w:r w:rsidR="00624419" w:rsidRPr="00CE49DB">
        <w:rPr>
          <w:rFonts w:cs="Times New Roman"/>
          <w:lang w:val="en-US"/>
        </w:rPr>
        <w:t>l</w:t>
      </w:r>
      <w:r w:rsidR="00624419" w:rsidRPr="00CE49DB">
        <w:rPr>
          <w:rFonts w:cs="Times New Roman"/>
        </w:rPr>
        <w:t xml:space="preserve"> =</w:t>
      </w:r>
      <w:r w:rsidR="004F42A0" w:rsidRPr="00CE49DB">
        <w:rPr>
          <w:rFonts w:cs="Times New Roman"/>
        </w:rPr>
        <w:t xml:space="preserve"> 0.</w:t>
      </w:r>
      <w:r w:rsidR="00624419" w:rsidRPr="00CE49DB">
        <w:rPr>
          <w:rFonts w:cs="Times New Roman"/>
        </w:rPr>
        <w:t xml:space="preserve">5 м, </w:t>
      </w:r>
      <w:r w:rsidR="00624419" w:rsidRPr="00CE49DB">
        <w:rPr>
          <w:rFonts w:cs="Times New Roman"/>
          <w:lang w:val="en-US"/>
        </w:rPr>
        <w:t>x</w:t>
      </w:r>
      <w:r w:rsidR="00624419" w:rsidRPr="00CE49DB">
        <w:rPr>
          <w:rFonts w:cs="Times New Roman"/>
          <w:vertAlign w:val="subscript"/>
        </w:rPr>
        <w:t>0</w:t>
      </w:r>
      <w:r w:rsidR="00624419" w:rsidRPr="00CE49DB">
        <w:rPr>
          <w:rFonts w:cs="Times New Roman"/>
        </w:rPr>
        <w:t xml:space="preserve"> = 0 рад, </w:t>
      </w:r>
      <w:r w:rsidR="00624419" w:rsidRPr="00CE49DB">
        <w:rPr>
          <w:rFonts w:cs="Times New Roman"/>
          <w:lang w:val="en-US"/>
        </w:rPr>
        <w:t>y</w:t>
      </w:r>
      <w:r w:rsidR="00624419" w:rsidRPr="00CE49DB">
        <w:rPr>
          <w:rFonts w:cs="Times New Roman"/>
          <w:vertAlign w:val="subscript"/>
        </w:rPr>
        <w:t>0</w:t>
      </w:r>
      <w:r w:rsidR="00DD1F3C" w:rsidRPr="00CE49DB">
        <w:rPr>
          <w:rFonts w:cs="Times New Roman"/>
        </w:rPr>
        <w:t xml:space="preserve">= </w:t>
      </w:r>
      <w:r w:rsidR="00624419" w:rsidRPr="00CE49DB">
        <w:rPr>
          <w:rFonts w:cs="Times New Roman"/>
        </w:rPr>
        <w:t>10 рад/с</w:t>
      </w:r>
      <w:r w:rsidR="00DB5312">
        <w:rPr>
          <w:rFonts w:eastAsiaTheme="minorEastAsia" w:cs="Times New Roman"/>
        </w:rPr>
        <w:t>.</w:t>
      </w:r>
    </w:p>
    <w:p w:rsidR="00C649E9" w:rsidRPr="00530813" w:rsidRDefault="00C649E9" w:rsidP="00C649E9">
      <w:pPr>
        <w:spacing w:after="0" w:line="360" w:lineRule="auto"/>
        <w:jc w:val="center"/>
        <w:rPr>
          <w:rFonts w:eastAsiaTheme="minorEastAsia" w:cs="Times New Roman"/>
        </w:rPr>
      </w:pPr>
    </w:p>
    <w:p w:rsidR="00995C06" w:rsidRPr="00CE49DB" w:rsidRDefault="00995C06" w:rsidP="00A019CB">
      <w:p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 xml:space="preserve">Теперь рассмотрим </w:t>
      </w:r>
      <w:r w:rsidR="00FE2103" w:rsidRPr="00CE49DB">
        <w:rPr>
          <w:rFonts w:cs="Times New Roman"/>
        </w:rPr>
        <w:t xml:space="preserve">численные решения для </w:t>
      </w:r>
      <w:r w:rsidR="00497C20" w:rsidRPr="00CE49DB">
        <w:rPr>
          <w:rFonts w:cs="Times New Roman"/>
        </w:rPr>
        <w:t>маятника Капицы.</w:t>
      </w:r>
    </w:p>
    <w:p w:rsidR="005A26A4" w:rsidRPr="00CE49DB" w:rsidRDefault="00B36CAA" w:rsidP="00530813">
      <w:pPr>
        <w:spacing w:after="0" w:line="360" w:lineRule="auto"/>
        <w:jc w:val="center"/>
        <w:rPr>
          <w:rFonts w:cs="Times New Roman"/>
          <w:lang w:bidi="he-IL"/>
        </w:rPr>
      </w:pPr>
      <w:r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4678680" cy="3238500"/>
            <wp:effectExtent l="0" t="0" r="7620" b="0"/>
            <wp:docPr id="10" name="Рисунок 10" descr=" a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a=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A4" w:rsidRDefault="00D90A00" w:rsidP="00530813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cs="Times New Roman"/>
        </w:rPr>
        <w:t>Рисунок 7</w:t>
      </w:r>
      <w:r w:rsidR="001329C5" w:rsidRPr="00CE49DB">
        <w:rPr>
          <w:rFonts w:cs="Times New Roman"/>
        </w:rPr>
        <w:t xml:space="preserve"> – график зависимости </w:t>
      </w:r>
      <w:r w:rsidR="001329C5" w:rsidRPr="00CE49DB">
        <w:rPr>
          <w:rFonts w:cs="Times New Roman"/>
          <w:lang w:val="en-US"/>
        </w:rPr>
        <w:t>x</w:t>
      </w:r>
      <w:r w:rsidR="001329C5" w:rsidRPr="00CE49DB">
        <w:rPr>
          <w:rFonts w:cs="Times New Roman"/>
        </w:rPr>
        <w:t>(</w:t>
      </w:r>
      <w:r w:rsidR="001329C5" w:rsidRPr="00CE49DB">
        <w:rPr>
          <w:rFonts w:cs="Times New Roman"/>
          <w:lang w:val="en-US"/>
        </w:rPr>
        <w:t>t</w:t>
      </w:r>
      <w:r w:rsidR="001329C5" w:rsidRPr="00CE49DB">
        <w:rPr>
          <w:rFonts w:cs="Times New Roman"/>
        </w:rPr>
        <w:t xml:space="preserve">) (сверху) и </w:t>
      </w:r>
      <w:r w:rsidR="001329C5" w:rsidRPr="00CE49DB">
        <w:rPr>
          <w:rFonts w:cs="Times New Roman"/>
          <w:lang w:val="en-US"/>
        </w:rPr>
        <w:t>y</w:t>
      </w:r>
      <w:r w:rsidR="001329C5" w:rsidRPr="00CE49DB">
        <w:rPr>
          <w:rFonts w:cs="Times New Roman"/>
        </w:rPr>
        <w:t>(</w:t>
      </w:r>
      <w:r w:rsidR="001329C5" w:rsidRPr="00CE49DB">
        <w:rPr>
          <w:rFonts w:cs="Times New Roman"/>
          <w:lang w:val="en-US"/>
        </w:rPr>
        <w:t>t</w:t>
      </w:r>
      <w:r w:rsidR="001329C5" w:rsidRPr="00CE49DB">
        <w:rPr>
          <w:rFonts w:cs="Times New Roman"/>
        </w:rPr>
        <w:t xml:space="preserve">) (снизу) для </w:t>
      </w:r>
      <w:r w:rsidR="00E73194">
        <w:rPr>
          <w:rFonts w:cs="Times New Roman"/>
        </w:rPr>
        <w:t xml:space="preserve">системы </w:t>
      </w:r>
      <w:r w:rsidR="00A84D6F">
        <w:rPr>
          <w:rFonts w:cs="Times New Roman"/>
        </w:rPr>
        <w:t>уравнений</w:t>
      </w:r>
      <w:r>
        <w:rPr>
          <w:rFonts w:cs="Times New Roman"/>
        </w:rPr>
        <w:t xml:space="preserve"> (2</w:t>
      </w:r>
      <w:r w:rsidR="001329C5" w:rsidRPr="00CE49DB">
        <w:rPr>
          <w:rFonts w:cs="Times New Roman"/>
        </w:rPr>
        <w:t xml:space="preserve">), при </w:t>
      </w:r>
      <w:r w:rsidR="001329C5" w:rsidRPr="00CE49DB">
        <w:rPr>
          <w:rFonts w:cs="Times New Roman"/>
          <w:lang w:val="en-US"/>
        </w:rPr>
        <w:t>l</w:t>
      </w:r>
      <w:r w:rsidR="001329C5" w:rsidRPr="00CE49DB">
        <w:rPr>
          <w:rFonts w:cs="Times New Roman"/>
        </w:rPr>
        <w:t xml:space="preserve"> =</w:t>
      </w:r>
      <w:r w:rsidR="002F0BE5" w:rsidRPr="00CE49DB">
        <w:rPr>
          <w:rFonts w:cs="Times New Roman"/>
        </w:rPr>
        <w:t xml:space="preserve"> 0.</w:t>
      </w:r>
      <w:r w:rsidR="001329C5" w:rsidRPr="00CE49DB">
        <w:rPr>
          <w:rFonts w:cs="Times New Roman"/>
        </w:rPr>
        <w:t xml:space="preserve">5 м, </w:t>
      </w:r>
      <w:r w:rsidR="001329C5" w:rsidRPr="00CE49DB">
        <w:rPr>
          <w:rFonts w:cs="Times New Roman"/>
          <w:lang w:val="en-US"/>
        </w:rPr>
        <w:t>x</w:t>
      </w:r>
      <w:r w:rsidR="001329C5" w:rsidRPr="00CE49DB">
        <w:rPr>
          <w:rFonts w:cs="Times New Roman"/>
          <w:vertAlign w:val="subscript"/>
        </w:rPr>
        <w:t>0</w:t>
      </w:r>
      <w:r w:rsidR="001329C5" w:rsidRPr="00CE49DB">
        <w:rPr>
          <w:rFonts w:cs="Times New Roman"/>
        </w:rPr>
        <w:t xml:space="preserve"> = 3 рад, </w:t>
      </w:r>
      <w:r w:rsidR="001329C5" w:rsidRPr="00CE49DB">
        <w:rPr>
          <w:rFonts w:cs="Times New Roman"/>
          <w:lang w:val="en-US"/>
        </w:rPr>
        <w:t>y</w:t>
      </w:r>
      <w:r w:rsidR="001329C5" w:rsidRPr="00CE49DB">
        <w:rPr>
          <w:rFonts w:cs="Times New Roman"/>
          <w:vertAlign w:val="subscript"/>
        </w:rPr>
        <w:t>0</w:t>
      </w:r>
      <w:r w:rsidR="001329C5" w:rsidRPr="00CE49DB">
        <w:rPr>
          <w:rFonts w:cs="Times New Roman"/>
        </w:rPr>
        <w:t xml:space="preserve"> = 0 рад/с, ω = 1000 рад/с</w:t>
      </w:r>
      <w:r w:rsidR="001329C5" w:rsidRPr="00CE49DB">
        <w:rPr>
          <w:rFonts w:eastAsiaTheme="minorEastAsia" w:cs="Times New Roman"/>
        </w:rPr>
        <w:t xml:space="preserve">, </w:t>
      </w:r>
      <w:r w:rsidR="001329C5" w:rsidRPr="00CE49DB">
        <w:rPr>
          <w:rFonts w:eastAsiaTheme="minorEastAsia" w:cs="Times New Roman"/>
          <w:lang w:val="en-US"/>
        </w:rPr>
        <w:t>a</w:t>
      </w:r>
      <w:r w:rsidR="001329C5" w:rsidRPr="00CE49DB">
        <w:rPr>
          <w:rFonts w:eastAsiaTheme="minorEastAsia" w:cs="Times New Roman"/>
        </w:rPr>
        <w:t xml:space="preserve"> =</w:t>
      </w:r>
      <w:r w:rsidR="002F0BE5" w:rsidRPr="00CE49DB">
        <w:rPr>
          <w:rFonts w:eastAsiaTheme="minorEastAsia" w:cs="Times New Roman"/>
        </w:rPr>
        <w:t xml:space="preserve"> 0.</w:t>
      </w:r>
      <w:r w:rsidR="001329C5" w:rsidRPr="00CE49DB">
        <w:rPr>
          <w:rFonts w:eastAsiaTheme="minorEastAsia" w:cs="Times New Roman"/>
        </w:rPr>
        <w:t>01</w:t>
      </w:r>
      <w:r w:rsidR="00EA463A">
        <w:rPr>
          <w:rFonts w:eastAsiaTheme="minorEastAsia" w:cs="Times New Roman"/>
        </w:rPr>
        <w:t xml:space="preserve"> м</w:t>
      </w:r>
      <w:r w:rsidR="00DB5312">
        <w:rPr>
          <w:rFonts w:eastAsiaTheme="minorEastAsia" w:cs="Times New Roman"/>
        </w:rPr>
        <w:t>.</w:t>
      </w:r>
    </w:p>
    <w:p w:rsidR="00C649E9" w:rsidRDefault="00C649E9" w:rsidP="00530813">
      <w:pPr>
        <w:spacing w:after="0" w:line="360" w:lineRule="auto"/>
        <w:jc w:val="center"/>
        <w:rPr>
          <w:rFonts w:eastAsiaTheme="minorEastAsia" w:cs="Times New Roman"/>
        </w:rPr>
      </w:pPr>
    </w:p>
    <w:p w:rsidR="00D90A00" w:rsidRPr="00D90A00" w:rsidRDefault="00D90A00" w:rsidP="00D90A00">
      <w:pPr>
        <w:spacing w:after="0" w:line="360" w:lineRule="auto"/>
        <w:rPr>
          <w:rFonts w:cs="Times New Roman"/>
          <w:lang w:bidi="he-IL"/>
        </w:rPr>
      </w:pPr>
      <w:r>
        <w:rPr>
          <w:rFonts w:cs="Times New Roman"/>
        </w:rPr>
        <w:t xml:space="preserve">При </w:t>
      </w:r>
      <w:r>
        <w:rPr>
          <w:rFonts w:cs="Times New Roman"/>
          <w:lang w:bidi="he-IL"/>
        </w:rPr>
        <w:t>рассмотрении графиков перевёрнутого режима колебаний на малом времени (рис. 7), на</w:t>
      </w:r>
      <w:r w:rsidRPr="00CE49DB">
        <w:rPr>
          <w:rFonts w:cs="Times New Roman"/>
          <w:lang w:bidi="he-IL"/>
        </w:rPr>
        <w:t xml:space="preserve"> графиках зависимости x(t) и </w:t>
      </w:r>
      <w:r w:rsidRPr="00CE49DB">
        <w:rPr>
          <w:rFonts w:cs="Times New Roman"/>
          <w:lang w:val="en-US" w:bidi="he-IL"/>
        </w:rPr>
        <w:t>y</w:t>
      </w:r>
      <w:r w:rsidRPr="00CE49DB">
        <w:rPr>
          <w:rFonts w:cs="Times New Roman"/>
          <w:lang w:bidi="he-IL"/>
        </w:rPr>
        <w:t>(</w:t>
      </w:r>
      <w:r w:rsidRPr="00CE49DB">
        <w:rPr>
          <w:rFonts w:cs="Times New Roman"/>
          <w:lang w:val="en-US" w:bidi="he-IL"/>
        </w:rPr>
        <w:t>t</w:t>
      </w:r>
      <w:r w:rsidRPr="00CE49DB">
        <w:rPr>
          <w:rFonts w:cs="Times New Roman"/>
          <w:lang w:bidi="he-IL"/>
        </w:rPr>
        <w:t>) можно заметить, что маятник совершает высокочастотные осцилляции малой амплитуды, которые чем дальше от π, тем больше их видно (далее будем называть эти колебания под</w:t>
      </w:r>
      <w:r>
        <w:rPr>
          <w:rFonts w:cs="Times New Roman"/>
          <w:lang w:bidi="he-IL"/>
        </w:rPr>
        <w:t>колебаниями) (рис. 7</w:t>
      </w:r>
      <w:r w:rsidRPr="00CE49DB">
        <w:rPr>
          <w:rFonts w:cs="Times New Roman"/>
          <w:lang w:bidi="he-IL"/>
        </w:rPr>
        <w:t>).</w:t>
      </w:r>
    </w:p>
    <w:p w:rsidR="00030569" w:rsidRPr="00CE49DB" w:rsidRDefault="000F1E8C" w:rsidP="00A019CB">
      <w:pPr>
        <w:spacing w:after="0" w:line="360" w:lineRule="auto"/>
        <w:rPr>
          <w:rFonts w:eastAsiaTheme="minorEastAsia" w:cs="Times New Roman"/>
        </w:rPr>
      </w:pPr>
      <w:r w:rsidRPr="00CE49DB">
        <w:rPr>
          <w:rFonts w:eastAsiaTheme="minorEastAsia" w:cs="Times New Roman"/>
        </w:rPr>
        <w:t xml:space="preserve">Введём новое значение </w:t>
      </w:r>
      <w:r w:rsidRPr="00CE49DB">
        <w:rPr>
          <w:rFonts w:eastAsiaTheme="minorEastAsia" w:cs="Times New Roman"/>
          <w:lang w:val="en-US"/>
        </w:rPr>
        <w:t>x</w:t>
      </w:r>
      <w:r w:rsidRPr="00CE49DB">
        <w:rPr>
          <w:rFonts w:eastAsiaTheme="minorEastAsia" w:cs="Times New Roman"/>
          <w:vertAlign w:val="subscript"/>
          <w:lang w:val="en-US"/>
        </w:rPr>
        <w:t>m</w:t>
      </w:r>
      <w:r w:rsidRPr="00CE49DB">
        <w:rPr>
          <w:rFonts w:eastAsiaTheme="minorEastAsia" w:cs="Times New Roman"/>
        </w:rPr>
        <w:t xml:space="preserve"> – значение угла</w:t>
      </w:r>
      <w:r w:rsidR="008C4B61" w:rsidRPr="00CE49DB">
        <w:rPr>
          <w:rFonts w:eastAsiaTheme="minorEastAsia" w:cs="Times New Roman"/>
        </w:rPr>
        <w:t xml:space="preserve"> в наивысшей точке подколебаний</w:t>
      </w:r>
      <w:r w:rsidRPr="00CE49DB">
        <w:rPr>
          <w:rFonts w:eastAsiaTheme="minorEastAsia" w:cs="Times New Roman"/>
        </w:rPr>
        <w:t xml:space="preserve">, который минимален, для того чтобы маятник осциллировал в перевёрнутом положении. Для каждых значений параметров </w:t>
      </w:r>
      <w:r w:rsidRPr="00CE49DB">
        <w:rPr>
          <w:rFonts w:eastAsiaTheme="minorEastAsia" w:cs="Times New Roman"/>
          <w:lang w:val="en-US"/>
        </w:rPr>
        <w:t>x</w:t>
      </w:r>
      <w:r w:rsidRPr="00CE49DB">
        <w:rPr>
          <w:rFonts w:eastAsiaTheme="minorEastAsia" w:cs="Times New Roman"/>
          <w:vertAlign w:val="subscript"/>
          <w:lang w:val="en-US"/>
        </w:rPr>
        <w:t>m</w:t>
      </w:r>
      <w:r w:rsidR="00C649E9">
        <w:rPr>
          <w:rFonts w:eastAsiaTheme="minorEastAsia" w:cs="Times New Roman"/>
          <w:vertAlign w:val="subscript"/>
        </w:rPr>
        <w:t xml:space="preserve"> </w:t>
      </w:r>
      <w:r w:rsidRPr="00CE49DB">
        <w:rPr>
          <w:rFonts w:eastAsiaTheme="minorEastAsia" w:cs="Times New Roman"/>
        </w:rPr>
        <w:t>принимает разные значения.</w:t>
      </w:r>
    </w:p>
    <w:p w:rsidR="00F26964" w:rsidRPr="00CE49DB" w:rsidRDefault="00F63BBC" w:rsidP="00530813">
      <w:pPr>
        <w:spacing w:after="0" w:line="360" w:lineRule="auto"/>
        <w:rPr>
          <w:rFonts w:cs="Times New Roman"/>
          <w:lang w:bidi="he-IL"/>
        </w:rPr>
      </w:pPr>
      <w:r w:rsidRPr="00CE49DB">
        <w:rPr>
          <w:rFonts w:cs="Times New Roman"/>
          <w:lang w:bidi="he-IL"/>
        </w:rPr>
        <w:t>Рассмотри колебания маятника Капицы с колебаниями около 0 и амплитудой</w:t>
      </w:r>
      <w:r w:rsidR="004E0DD7" w:rsidRPr="00CE49DB">
        <w:rPr>
          <w:rFonts w:cs="Times New Roman"/>
          <w:lang w:bidi="he-IL"/>
        </w:rPr>
        <w:t>,</w:t>
      </w:r>
      <w:r w:rsidRPr="00CE49DB">
        <w:rPr>
          <w:rFonts w:cs="Times New Roman"/>
          <w:lang w:bidi="he-IL"/>
        </w:rPr>
        <w:t xml:space="preserve"> стремящейся к </w:t>
      </w:r>
      <w:r w:rsidRPr="00CE49DB">
        <w:rPr>
          <w:rFonts w:cs="Times New Roman"/>
          <w:lang w:val="en-US" w:bidi="he-IL"/>
        </w:rPr>
        <w:t>x</w:t>
      </w:r>
      <w:r w:rsidRPr="00CE49DB">
        <w:rPr>
          <w:rFonts w:cs="Times New Roman"/>
          <w:vertAlign w:val="subscript"/>
          <w:lang w:val="en-US" w:bidi="he-IL"/>
        </w:rPr>
        <w:t>m</w:t>
      </w:r>
      <w:r w:rsidR="00D90A00">
        <w:rPr>
          <w:rFonts w:cs="Times New Roman"/>
          <w:lang w:bidi="he-IL"/>
        </w:rPr>
        <w:t>(рис. 8</w:t>
      </w:r>
      <w:r w:rsidR="004E0DD7" w:rsidRPr="00CE49DB">
        <w:rPr>
          <w:rFonts w:cs="Times New Roman"/>
          <w:lang w:bidi="he-IL"/>
        </w:rPr>
        <w:t xml:space="preserve">). При приближении </w:t>
      </w:r>
      <w:r w:rsidR="004E0DD7" w:rsidRPr="00CE49DB">
        <w:rPr>
          <w:rFonts w:cs="Times New Roman"/>
          <w:lang w:val="en-US" w:bidi="he-IL"/>
        </w:rPr>
        <w:t>x</w:t>
      </w:r>
      <w:r w:rsidR="00D90A00">
        <w:rPr>
          <w:rFonts w:cs="Times New Roman"/>
          <w:lang w:bidi="he-IL"/>
        </w:rPr>
        <w:t xml:space="preserve"> к </w:t>
      </w:r>
      <w:r w:rsidR="00D90A00">
        <w:rPr>
          <w:rFonts w:cs="Times New Roman"/>
          <w:lang w:val="en-US" w:bidi="he-IL"/>
        </w:rPr>
        <w:t>x</w:t>
      </w:r>
      <w:r w:rsidR="00D90A00">
        <w:rPr>
          <w:rFonts w:cs="Times New Roman"/>
          <w:vertAlign w:val="subscript"/>
          <w:lang w:val="en-US" w:bidi="he-IL"/>
        </w:rPr>
        <w:t>m</w:t>
      </w:r>
      <w:r w:rsidR="00CC64C8" w:rsidRPr="00CE49DB">
        <w:rPr>
          <w:rFonts w:cs="Times New Roman"/>
          <w:lang w:bidi="he-IL"/>
        </w:rPr>
        <w:t>, на графике появляется “плато”</w:t>
      </w:r>
      <w:r w:rsidR="00911312" w:rsidRPr="00CE49DB">
        <w:rPr>
          <w:rFonts w:cs="Times New Roman"/>
          <w:lang w:bidi="he-IL"/>
        </w:rPr>
        <w:t>, что говорит о том, что маятник практически замирает на некоторое время в этом положении</w:t>
      </w:r>
      <w:r w:rsidR="00CC64C8" w:rsidRPr="00CE49DB">
        <w:rPr>
          <w:rFonts w:cs="Times New Roman"/>
          <w:lang w:bidi="he-IL"/>
        </w:rPr>
        <w:t xml:space="preserve">. При большем приближении амплитуды собственных осцилляций маятника к </w:t>
      </w:r>
      <w:r w:rsidR="00867F9F" w:rsidRPr="00CE49DB">
        <w:rPr>
          <w:rFonts w:cs="Times New Roman"/>
          <w:lang w:bidi="he-IL"/>
        </w:rPr>
        <w:t>±</w:t>
      </w:r>
      <w:r w:rsidR="00867F9F" w:rsidRPr="00CE49DB">
        <w:rPr>
          <w:rFonts w:cs="Times New Roman"/>
          <w:lang w:val="en-US" w:bidi="he-IL"/>
        </w:rPr>
        <w:t>x</w:t>
      </w:r>
      <w:r w:rsidR="00867F9F" w:rsidRPr="00CE49DB">
        <w:rPr>
          <w:rFonts w:cs="Times New Roman"/>
          <w:vertAlign w:val="subscript"/>
          <w:lang w:val="en-US" w:bidi="he-IL"/>
        </w:rPr>
        <w:t>m</w:t>
      </w:r>
      <w:r w:rsidR="00867F9F" w:rsidRPr="00CE49DB">
        <w:rPr>
          <w:rFonts w:cs="Times New Roman"/>
          <w:lang w:bidi="he-IL"/>
        </w:rPr>
        <w:t xml:space="preserve"> “плато” становятся больше и, предположительно, могут увеличиваться до бесконечности</w:t>
      </w:r>
      <w:r w:rsidR="00D90A00">
        <w:rPr>
          <w:rFonts w:cs="Times New Roman"/>
          <w:lang w:bidi="he-IL"/>
        </w:rPr>
        <w:t xml:space="preserve"> (рис. 9</w:t>
      </w:r>
      <w:r w:rsidR="001A0008" w:rsidRPr="00CE49DB">
        <w:rPr>
          <w:rFonts w:cs="Times New Roman"/>
          <w:lang w:bidi="he-IL"/>
        </w:rPr>
        <w:t>)</w:t>
      </w:r>
      <w:r w:rsidR="00867F9F" w:rsidRPr="00CE49DB">
        <w:rPr>
          <w:rFonts w:cs="Times New Roman"/>
          <w:lang w:bidi="he-IL"/>
        </w:rPr>
        <w:t>.</w:t>
      </w:r>
      <w:r w:rsidR="008578C9" w:rsidRPr="00CE49DB">
        <w:rPr>
          <w:rFonts w:cs="Times New Roman"/>
          <w:lang w:bidi="he-IL"/>
        </w:rPr>
        <w:t xml:space="preserve"> В данном </w:t>
      </w:r>
      <w:r w:rsidR="008578C9" w:rsidRPr="00CE49DB">
        <w:rPr>
          <w:rFonts w:cs="Times New Roman"/>
          <w:lang w:bidi="he-IL"/>
        </w:rPr>
        <w:lastRenderedPageBreak/>
        <w:t>режиме колебаний также осущ</w:t>
      </w:r>
      <w:r w:rsidR="00D90A00">
        <w:rPr>
          <w:rFonts w:cs="Times New Roman"/>
          <w:lang w:bidi="he-IL"/>
        </w:rPr>
        <w:t>ествляются подколебания (рис. 10</w:t>
      </w:r>
      <w:r w:rsidR="008578C9" w:rsidRPr="00CE49DB">
        <w:rPr>
          <w:rFonts w:cs="Times New Roman"/>
          <w:lang w:bidi="he-IL"/>
        </w:rPr>
        <w:t>).</w:t>
      </w:r>
      <w:r w:rsidR="00867F9F" w:rsidRPr="00CE49DB">
        <w:rPr>
          <w:rFonts w:cs="Times New Roman"/>
          <w:lang w:bidi="he-IL"/>
        </w:rPr>
        <w:t xml:space="preserve"> Всё выше перечисленное относится и для колебаний осциллятора в </w:t>
      </w:r>
      <w:r w:rsidR="001A0008" w:rsidRPr="00CE49DB">
        <w:rPr>
          <w:rFonts w:cs="Times New Roman"/>
          <w:lang w:bidi="he-IL"/>
        </w:rPr>
        <w:t xml:space="preserve">перевёрнутом положении (рис. </w:t>
      </w:r>
      <w:r w:rsidR="00D90A00">
        <w:rPr>
          <w:rFonts w:cs="Times New Roman"/>
          <w:lang w:bidi="he-IL"/>
        </w:rPr>
        <w:t>11</w:t>
      </w:r>
      <w:r w:rsidR="001A0008" w:rsidRPr="00CE49DB">
        <w:rPr>
          <w:rFonts w:cs="Times New Roman"/>
          <w:lang w:bidi="he-IL"/>
        </w:rPr>
        <w:t>).</w:t>
      </w:r>
    </w:p>
    <w:p w:rsidR="005A26A4" w:rsidRPr="00CE49DB" w:rsidRDefault="00B36CAA" w:rsidP="00530813">
      <w:pPr>
        <w:spacing w:after="0" w:line="360" w:lineRule="auto"/>
        <w:jc w:val="center"/>
        <w:rPr>
          <w:rFonts w:cs="Times New Roman"/>
          <w:lang w:bidi="he-IL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4686300" cy="3276600"/>
            <wp:effectExtent l="0" t="0" r="0" b="0"/>
            <wp:docPr id="12" name="Рисунок 12" descr=" a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a=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A4" w:rsidRPr="00CE49DB" w:rsidRDefault="00D90A00" w:rsidP="00530813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cs="Times New Roman"/>
        </w:rPr>
        <w:t>Рисунок 8</w:t>
      </w:r>
      <w:r w:rsidR="004E0DD7" w:rsidRPr="00CE49DB">
        <w:rPr>
          <w:rFonts w:cs="Times New Roman"/>
        </w:rPr>
        <w:t xml:space="preserve"> – </w:t>
      </w:r>
      <w:r w:rsidR="00867F9F" w:rsidRPr="00CE49DB">
        <w:rPr>
          <w:rFonts w:cs="Times New Roman"/>
        </w:rPr>
        <w:t xml:space="preserve">график зависимости </w:t>
      </w:r>
      <w:r w:rsidR="00867F9F" w:rsidRPr="00CE49DB">
        <w:rPr>
          <w:rFonts w:cs="Times New Roman"/>
          <w:lang w:val="en-US"/>
        </w:rPr>
        <w:t>x</w:t>
      </w:r>
      <w:r w:rsidR="00867F9F" w:rsidRPr="00CE49DB">
        <w:rPr>
          <w:rFonts w:cs="Times New Roman"/>
        </w:rPr>
        <w:t>(</w:t>
      </w:r>
      <w:r w:rsidR="00867F9F" w:rsidRPr="00CE49DB">
        <w:rPr>
          <w:rFonts w:cs="Times New Roman"/>
          <w:lang w:val="en-US"/>
        </w:rPr>
        <w:t>t</w:t>
      </w:r>
      <w:r w:rsidR="00867F9F" w:rsidRPr="00CE49DB">
        <w:rPr>
          <w:rFonts w:cs="Times New Roman"/>
        </w:rPr>
        <w:t xml:space="preserve">) (сверху) и </w:t>
      </w:r>
      <w:r w:rsidR="00867F9F" w:rsidRPr="00CE49DB">
        <w:rPr>
          <w:rFonts w:cs="Times New Roman"/>
          <w:lang w:val="en-US"/>
        </w:rPr>
        <w:t>y</w:t>
      </w:r>
      <w:r w:rsidR="00867F9F" w:rsidRPr="00CE49DB">
        <w:rPr>
          <w:rFonts w:cs="Times New Roman"/>
        </w:rPr>
        <w:t>(</w:t>
      </w:r>
      <w:r w:rsidR="00867F9F" w:rsidRPr="00CE49DB">
        <w:rPr>
          <w:rFonts w:cs="Times New Roman"/>
          <w:lang w:val="en-US"/>
        </w:rPr>
        <w:t>t</w:t>
      </w:r>
      <w:r w:rsidR="00867F9F" w:rsidRPr="00CE49DB">
        <w:rPr>
          <w:rFonts w:cs="Times New Roman"/>
        </w:rPr>
        <w:t xml:space="preserve">) (снизу) для </w:t>
      </w:r>
      <w:r w:rsidR="00EE7FC3">
        <w:rPr>
          <w:rFonts w:cs="Times New Roman"/>
        </w:rPr>
        <w:t>системы уравнений</w:t>
      </w:r>
      <w:r>
        <w:rPr>
          <w:rFonts w:cs="Times New Roman"/>
        </w:rPr>
        <w:t xml:space="preserve"> (2</w:t>
      </w:r>
      <w:r w:rsidR="00867F9F" w:rsidRPr="00CE49DB">
        <w:rPr>
          <w:rFonts w:cs="Times New Roman"/>
        </w:rPr>
        <w:t>)</w:t>
      </w:r>
      <w:r w:rsidR="004E0DD7" w:rsidRPr="00CE49DB">
        <w:rPr>
          <w:rFonts w:cs="Times New Roman"/>
        </w:rPr>
        <w:t xml:space="preserve">, при </w:t>
      </w:r>
      <w:r w:rsidR="004E0DD7" w:rsidRPr="00CE49DB">
        <w:rPr>
          <w:rFonts w:cs="Times New Roman"/>
          <w:lang w:val="en-US"/>
        </w:rPr>
        <w:t>l</w:t>
      </w:r>
      <w:r w:rsidR="004E0DD7" w:rsidRPr="00CE49DB">
        <w:rPr>
          <w:rFonts w:cs="Times New Roman"/>
        </w:rPr>
        <w:t xml:space="preserve"> =</w:t>
      </w:r>
      <w:r w:rsidR="002F0BE5" w:rsidRPr="00CE49DB">
        <w:rPr>
          <w:rFonts w:cs="Times New Roman"/>
        </w:rPr>
        <w:t xml:space="preserve"> 0.</w:t>
      </w:r>
      <w:r w:rsidR="004E0DD7" w:rsidRPr="00CE49DB">
        <w:rPr>
          <w:rFonts w:cs="Times New Roman"/>
        </w:rPr>
        <w:t xml:space="preserve">5 м, </w:t>
      </w:r>
      <w:r w:rsidR="004E0DD7" w:rsidRPr="00CE49DB">
        <w:rPr>
          <w:rFonts w:cs="Times New Roman"/>
          <w:lang w:val="en-US"/>
        </w:rPr>
        <w:t>x</w:t>
      </w:r>
      <w:r w:rsidR="004E0DD7" w:rsidRPr="00CE49DB">
        <w:rPr>
          <w:rFonts w:cs="Times New Roman"/>
          <w:vertAlign w:val="subscript"/>
        </w:rPr>
        <w:t>0</w:t>
      </w:r>
      <w:r w:rsidR="004E0DD7" w:rsidRPr="00CE49DB">
        <w:rPr>
          <w:rFonts w:cs="Times New Roman"/>
        </w:rPr>
        <w:t xml:space="preserve"> = 0 рад, </w:t>
      </w:r>
      <w:r w:rsidR="004E0DD7" w:rsidRPr="00CE49DB">
        <w:rPr>
          <w:rFonts w:cs="Times New Roman"/>
          <w:lang w:val="en-US"/>
        </w:rPr>
        <w:t>y</w:t>
      </w:r>
      <w:r w:rsidR="004E0DD7" w:rsidRPr="00CE49DB">
        <w:rPr>
          <w:rFonts w:cs="Times New Roman"/>
          <w:vertAlign w:val="subscript"/>
        </w:rPr>
        <w:t>0</w:t>
      </w:r>
      <w:r w:rsidR="004E0DD7" w:rsidRPr="00CE49DB">
        <w:rPr>
          <w:rFonts w:cs="Times New Roman"/>
        </w:rPr>
        <w:t xml:space="preserve"> = 15 + 53/64 рад/с, ω = 1000 рад/с</w:t>
      </w:r>
      <w:r w:rsidR="004E0DD7" w:rsidRPr="00CE49DB">
        <w:rPr>
          <w:rFonts w:eastAsiaTheme="minorEastAsia" w:cs="Times New Roman"/>
        </w:rPr>
        <w:t xml:space="preserve">, </w:t>
      </w:r>
      <w:r w:rsidR="004E0DD7" w:rsidRPr="00CE49DB">
        <w:rPr>
          <w:rFonts w:eastAsiaTheme="minorEastAsia" w:cs="Times New Roman"/>
          <w:lang w:val="en-US"/>
        </w:rPr>
        <w:t>a</w:t>
      </w:r>
      <w:r w:rsidR="004E0DD7" w:rsidRPr="00CE49DB">
        <w:rPr>
          <w:rFonts w:eastAsiaTheme="minorEastAsia" w:cs="Times New Roman"/>
        </w:rPr>
        <w:t xml:space="preserve"> =</w:t>
      </w:r>
      <w:r w:rsidR="002F0BE5" w:rsidRPr="00CE49DB">
        <w:rPr>
          <w:rFonts w:eastAsiaTheme="minorEastAsia" w:cs="Times New Roman"/>
        </w:rPr>
        <w:t xml:space="preserve"> 0.</w:t>
      </w:r>
      <w:r w:rsidR="004E0DD7" w:rsidRPr="00CE49DB">
        <w:rPr>
          <w:rFonts w:eastAsiaTheme="minorEastAsia" w:cs="Times New Roman"/>
        </w:rPr>
        <w:t>01</w:t>
      </w:r>
      <w:r w:rsidR="00EA463A">
        <w:rPr>
          <w:rFonts w:eastAsiaTheme="minorEastAsia" w:cs="Times New Roman"/>
        </w:rPr>
        <w:t xml:space="preserve"> м</w:t>
      </w:r>
      <w:r w:rsidR="00DB5312">
        <w:rPr>
          <w:rFonts w:eastAsiaTheme="minorEastAsia" w:cs="Times New Roman"/>
        </w:rPr>
        <w:t>.</w:t>
      </w:r>
    </w:p>
    <w:p w:rsidR="005A26A4" w:rsidRPr="00CE49DB" w:rsidRDefault="004B4A13" w:rsidP="00530813">
      <w:pPr>
        <w:spacing w:after="0" w:line="360" w:lineRule="auto"/>
        <w:jc w:val="center"/>
        <w:rPr>
          <w:rFonts w:eastAsiaTheme="minorEastAsia" w:cs="Times New Roman"/>
        </w:rPr>
      </w:pPr>
      <w:r w:rsidRPr="00CE49DB">
        <w:rPr>
          <w:rFonts w:eastAsiaTheme="minorEastAsia" w:cs="Times New Roman"/>
          <w:noProof/>
          <w:lang w:eastAsia="ru-RU"/>
        </w:rPr>
        <w:drawing>
          <wp:inline distT="0" distB="0" distL="0" distR="0">
            <wp:extent cx="4520306" cy="3096000"/>
            <wp:effectExtent l="0" t="0" r="0" b="9525"/>
            <wp:docPr id="3" name="Рисунок 3" descr="D:\Python\results\DynamicEquilibrium 2\ a=0.01 l=0.5 w=1000 x0=0 y0=15.8389892578125 t=1.5 dy=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Python\results\DynamicEquilibrium 2\ a=0.01 l=0.5 w=1000 x0=0 y0=15.8389892578125 t=1.5 dy=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679"/>
                    <a:stretch/>
                  </pic:blipFill>
                  <pic:spPr bwMode="auto">
                    <a:xfrm>
                      <a:off x="0" y="0"/>
                      <a:ext cx="4520306" cy="3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A26A4" w:rsidRPr="00CE49DB" w:rsidRDefault="00D90A00" w:rsidP="00530813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cs="Times New Roman"/>
        </w:rPr>
        <w:lastRenderedPageBreak/>
        <w:t>Рисунок 9</w:t>
      </w:r>
      <w:r w:rsidR="004B4A13" w:rsidRPr="00CE49DB">
        <w:rPr>
          <w:rFonts w:cs="Times New Roman"/>
        </w:rPr>
        <w:t xml:space="preserve"> – график зависимости </w:t>
      </w:r>
      <w:r w:rsidR="004B4A13" w:rsidRPr="00CE49DB">
        <w:rPr>
          <w:rFonts w:cs="Times New Roman"/>
          <w:lang w:val="en-US"/>
        </w:rPr>
        <w:t>x</w:t>
      </w:r>
      <w:r w:rsidR="004B4A13" w:rsidRPr="00CE49DB">
        <w:rPr>
          <w:rFonts w:cs="Times New Roman"/>
        </w:rPr>
        <w:t>(</w:t>
      </w:r>
      <w:r w:rsidR="004B4A13" w:rsidRPr="00CE49DB">
        <w:rPr>
          <w:rFonts w:cs="Times New Roman"/>
          <w:lang w:val="en-US"/>
        </w:rPr>
        <w:t>t</w:t>
      </w:r>
      <w:r w:rsidR="004B4A13" w:rsidRPr="00CE49DB">
        <w:rPr>
          <w:rFonts w:cs="Times New Roman"/>
        </w:rPr>
        <w:t xml:space="preserve">) (сверху) и </w:t>
      </w:r>
      <w:r w:rsidR="004B4A13" w:rsidRPr="00CE49DB">
        <w:rPr>
          <w:rFonts w:cs="Times New Roman"/>
          <w:lang w:val="en-US"/>
        </w:rPr>
        <w:t>y</w:t>
      </w:r>
      <w:r w:rsidR="004B4A13" w:rsidRPr="00CE49DB">
        <w:rPr>
          <w:rFonts w:cs="Times New Roman"/>
        </w:rPr>
        <w:t>(</w:t>
      </w:r>
      <w:r w:rsidR="004B4A13" w:rsidRPr="00CE49DB">
        <w:rPr>
          <w:rFonts w:cs="Times New Roman"/>
          <w:lang w:val="en-US"/>
        </w:rPr>
        <w:t>t</w:t>
      </w:r>
      <w:r w:rsidR="004B4A13" w:rsidRPr="00CE49DB">
        <w:rPr>
          <w:rFonts w:cs="Times New Roman"/>
        </w:rPr>
        <w:t>) (снизу) для</w:t>
      </w:r>
      <w:r w:rsidR="00EE7FC3">
        <w:rPr>
          <w:rFonts w:cs="Times New Roman"/>
        </w:rPr>
        <w:t xml:space="preserve"> системы уравнений</w:t>
      </w:r>
      <w:r w:rsidR="004B4A13" w:rsidRPr="00CE49DB">
        <w:rPr>
          <w:rFonts w:cs="Times New Roman"/>
        </w:rPr>
        <w:t xml:space="preserve"> (5), при </w:t>
      </w:r>
      <w:r w:rsidR="004B4A13" w:rsidRPr="00CE49DB">
        <w:rPr>
          <w:rFonts w:cs="Times New Roman"/>
          <w:lang w:val="en-US"/>
        </w:rPr>
        <w:t>l</w:t>
      </w:r>
      <w:r w:rsidR="004B4A13" w:rsidRPr="00CE49DB">
        <w:rPr>
          <w:rFonts w:cs="Times New Roman"/>
        </w:rPr>
        <w:t xml:space="preserve"> =</w:t>
      </w:r>
      <w:r w:rsidR="002F0BE5" w:rsidRPr="00CE49DB">
        <w:rPr>
          <w:rFonts w:cs="Times New Roman"/>
        </w:rPr>
        <w:t xml:space="preserve"> 0.</w:t>
      </w:r>
      <w:r w:rsidR="004B4A13" w:rsidRPr="00CE49DB">
        <w:rPr>
          <w:rFonts w:cs="Times New Roman"/>
        </w:rPr>
        <w:t xml:space="preserve">5 м, </w:t>
      </w:r>
      <w:r w:rsidR="004B4A13" w:rsidRPr="00CE49DB">
        <w:rPr>
          <w:rFonts w:cs="Times New Roman"/>
          <w:lang w:val="en-US"/>
        </w:rPr>
        <w:t>x</w:t>
      </w:r>
      <w:r w:rsidR="004B4A13" w:rsidRPr="00CE49DB">
        <w:rPr>
          <w:rFonts w:cs="Times New Roman"/>
          <w:vertAlign w:val="subscript"/>
        </w:rPr>
        <w:t>0</w:t>
      </w:r>
      <w:r w:rsidR="004B4A13" w:rsidRPr="00CE49DB">
        <w:rPr>
          <w:rFonts w:cs="Times New Roman"/>
        </w:rPr>
        <w:t xml:space="preserve"> = 0 рад, </w:t>
      </w:r>
      <w:r w:rsidR="004B4A13" w:rsidRPr="00CE49DB">
        <w:rPr>
          <w:rFonts w:cs="Times New Roman"/>
          <w:lang w:val="en-US"/>
        </w:rPr>
        <w:t>y</w:t>
      </w:r>
      <w:r w:rsidR="004B4A13" w:rsidRPr="00CE49DB">
        <w:rPr>
          <w:rFonts w:cs="Times New Roman"/>
          <w:vertAlign w:val="subscript"/>
        </w:rPr>
        <w:t>0</w:t>
      </w:r>
      <w:r w:rsidR="004B4A13" w:rsidRPr="00CE49DB">
        <w:rPr>
          <w:rFonts w:cs="Times New Roman"/>
        </w:rPr>
        <w:t xml:space="preserve"> = 15 + 6873/8192 рад/с, ω = 1000 рад/с</w:t>
      </w:r>
      <w:r w:rsidR="004B4A13" w:rsidRPr="00CE49DB">
        <w:rPr>
          <w:rFonts w:eastAsiaTheme="minorEastAsia" w:cs="Times New Roman"/>
        </w:rPr>
        <w:t xml:space="preserve">, </w:t>
      </w:r>
      <w:r w:rsidR="004B4A13" w:rsidRPr="00CE49DB">
        <w:rPr>
          <w:rFonts w:eastAsiaTheme="minorEastAsia" w:cs="Times New Roman"/>
          <w:lang w:val="en-US"/>
        </w:rPr>
        <w:t>a</w:t>
      </w:r>
      <w:r w:rsidR="004B4A13" w:rsidRPr="00CE49DB">
        <w:rPr>
          <w:rFonts w:eastAsiaTheme="minorEastAsia" w:cs="Times New Roman"/>
        </w:rPr>
        <w:t xml:space="preserve"> =</w:t>
      </w:r>
      <w:r w:rsidR="002F0BE5" w:rsidRPr="00CE49DB">
        <w:rPr>
          <w:rFonts w:eastAsiaTheme="minorEastAsia" w:cs="Times New Roman"/>
        </w:rPr>
        <w:t xml:space="preserve"> 0.</w:t>
      </w:r>
      <w:r w:rsidR="004B4A13" w:rsidRPr="00CE49DB">
        <w:rPr>
          <w:rFonts w:eastAsiaTheme="minorEastAsia" w:cs="Times New Roman"/>
        </w:rPr>
        <w:t>01</w:t>
      </w:r>
      <w:r w:rsidR="00EA463A">
        <w:rPr>
          <w:rFonts w:eastAsiaTheme="minorEastAsia" w:cs="Times New Roman"/>
        </w:rPr>
        <w:t xml:space="preserve"> м</w:t>
      </w:r>
      <w:r w:rsidR="00DB5312">
        <w:rPr>
          <w:rFonts w:eastAsiaTheme="minorEastAsia" w:cs="Times New Roman"/>
        </w:rPr>
        <w:t>.</w:t>
      </w:r>
    </w:p>
    <w:p w:rsidR="00F26964" w:rsidRPr="00CE49DB" w:rsidRDefault="008578C9" w:rsidP="00530813">
      <w:pPr>
        <w:spacing w:after="0" w:line="360" w:lineRule="auto"/>
        <w:jc w:val="center"/>
        <w:rPr>
          <w:rFonts w:eastAsiaTheme="minorEastAsia" w:cs="Times New Roman"/>
        </w:rPr>
      </w:pPr>
      <w:r w:rsidRPr="00CE49DB">
        <w:rPr>
          <w:rFonts w:eastAsiaTheme="minorEastAsia" w:cs="Times New Roman"/>
          <w:noProof/>
          <w:lang w:eastAsia="ru-RU"/>
        </w:rPr>
        <w:drawing>
          <wp:inline distT="0" distB="0" distL="0" distR="0">
            <wp:extent cx="4604890" cy="3132000"/>
            <wp:effectExtent l="0" t="0" r="5715" b="0"/>
            <wp:docPr id="6" name="Рисунок 6" descr="D:\Python\results\DynamicEquilibrium 2\ a=0.01 l=0.5 w=1000 x0=0 y0=15.8389892578125 t=0.6 dy=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Python\results\DynamicEquilibrium 2\ a=0.01 l=0.5 w=1000 x0=0 y0=15.8389892578125 t=0.6 dy=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314"/>
                    <a:stretch/>
                  </pic:blipFill>
                  <pic:spPr bwMode="auto">
                    <a:xfrm>
                      <a:off x="0" y="0"/>
                      <a:ext cx="460489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649E9" w:rsidRPr="00CE49DB" w:rsidRDefault="00D90A00" w:rsidP="00C649E9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cs="Times New Roman"/>
        </w:rPr>
        <w:t>Рисунок 10</w:t>
      </w:r>
      <w:r w:rsidR="008578C9" w:rsidRPr="00CE49DB">
        <w:rPr>
          <w:rFonts w:cs="Times New Roman"/>
        </w:rPr>
        <w:t xml:space="preserve"> – график зависимости </w:t>
      </w:r>
      <w:r w:rsidR="008578C9" w:rsidRPr="00CE49DB">
        <w:rPr>
          <w:rFonts w:cs="Times New Roman"/>
          <w:lang w:val="en-US"/>
        </w:rPr>
        <w:t>x</w:t>
      </w:r>
      <w:r w:rsidR="008578C9" w:rsidRPr="00CE49DB">
        <w:rPr>
          <w:rFonts w:cs="Times New Roman"/>
        </w:rPr>
        <w:t>(</w:t>
      </w:r>
      <w:r w:rsidR="008578C9" w:rsidRPr="00CE49DB">
        <w:rPr>
          <w:rFonts w:cs="Times New Roman"/>
          <w:lang w:val="en-US"/>
        </w:rPr>
        <w:t>t</w:t>
      </w:r>
      <w:r w:rsidR="008578C9" w:rsidRPr="00CE49DB">
        <w:rPr>
          <w:rFonts w:cs="Times New Roman"/>
        </w:rPr>
        <w:t xml:space="preserve">) (сверху) и </w:t>
      </w:r>
      <w:r w:rsidR="008578C9" w:rsidRPr="00CE49DB">
        <w:rPr>
          <w:rFonts w:cs="Times New Roman"/>
          <w:lang w:val="en-US"/>
        </w:rPr>
        <w:t>y</w:t>
      </w:r>
      <w:r w:rsidR="008578C9" w:rsidRPr="00CE49DB">
        <w:rPr>
          <w:rFonts w:cs="Times New Roman"/>
        </w:rPr>
        <w:t>(</w:t>
      </w:r>
      <w:r w:rsidR="008578C9" w:rsidRPr="00CE49DB">
        <w:rPr>
          <w:rFonts w:cs="Times New Roman"/>
          <w:lang w:val="en-US"/>
        </w:rPr>
        <w:t>t</w:t>
      </w:r>
      <w:r w:rsidR="008578C9" w:rsidRPr="00CE49DB">
        <w:rPr>
          <w:rFonts w:cs="Times New Roman"/>
        </w:rPr>
        <w:t>) (снизу) для</w:t>
      </w:r>
      <w:r w:rsidR="00EE7FC3">
        <w:rPr>
          <w:rFonts w:cs="Times New Roman"/>
        </w:rPr>
        <w:t xml:space="preserve"> системы уравнений</w:t>
      </w:r>
      <w:r>
        <w:rPr>
          <w:rFonts w:cs="Times New Roman"/>
        </w:rPr>
        <w:t xml:space="preserve"> (2</w:t>
      </w:r>
      <w:r w:rsidR="008578C9" w:rsidRPr="00CE49DB">
        <w:rPr>
          <w:rFonts w:cs="Times New Roman"/>
        </w:rPr>
        <w:t xml:space="preserve">), при </w:t>
      </w:r>
      <w:r w:rsidR="008578C9" w:rsidRPr="00CE49DB">
        <w:rPr>
          <w:rFonts w:cs="Times New Roman"/>
          <w:lang w:val="en-US"/>
        </w:rPr>
        <w:t>l</w:t>
      </w:r>
      <w:r w:rsidR="008578C9" w:rsidRPr="00CE49DB">
        <w:rPr>
          <w:rFonts w:cs="Times New Roman"/>
        </w:rPr>
        <w:t xml:space="preserve"> =</w:t>
      </w:r>
      <w:r w:rsidR="002F0BE5" w:rsidRPr="00CE49DB">
        <w:rPr>
          <w:rFonts w:cs="Times New Roman"/>
        </w:rPr>
        <w:t xml:space="preserve"> 0.</w:t>
      </w:r>
      <w:r w:rsidR="008578C9" w:rsidRPr="00CE49DB">
        <w:rPr>
          <w:rFonts w:cs="Times New Roman"/>
        </w:rPr>
        <w:t xml:space="preserve">5 м, </w:t>
      </w:r>
      <w:r w:rsidR="008578C9" w:rsidRPr="00CE49DB">
        <w:rPr>
          <w:rFonts w:cs="Times New Roman"/>
          <w:lang w:val="en-US"/>
        </w:rPr>
        <w:t>x</w:t>
      </w:r>
      <w:r w:rsidR="008578C9" w:rsidRPr="00CE49DB">
        <w:rPr>
          <w:rFonts w:cs="Times New Roman"/>
          <w:vertAlign w:val="subscript"/>
        </w:rPr>
        <w:t>0</w:t>
      </w:r>
      <w:r w:rsidR="008578C9" w:rsidRPr="00CE49DB">
        <w:rPr>
          <w:rFonts w:cs="Times New Roman"/>
        </w:rPr>
        <w:t xml:space="preserve"> = 0 рад, </w:t>
      </w:r>
      <w:r w:rsidR="008578C9" w:rsidRPr="00CE49DB">
        <w:rPr>
          <w:rFonts w:cs="Times New Roman"/>
          <w:lang w:val="en-US"/>
        </w:rPr>
        <w:t>y</w:t>
      </w:r>
      <w:r w:rsidR="008578C9" w:rsidRPr="00CE49DB">
        <w:rPr>
          <w:rFonts w:cs="Times New Roman"/>
          <w:vertAlign w:val="subscript"/>
        </w:rPr>
        <w:t>0</w:t>
      </w:r>
      <w:r w:rsidR="008578C9" w:rsidRPr="00CE49DB">
        <w:rPr>
          <w:rFonts w:cs="Times New Roman"/>
        </w:rPr>
        <w:t xml:space="preserve"> = 15 + 6873/8192 рад/с, ω = 1000 рад/с</w:t>
      </w:r>
      <w:r w:rsidR="008578C9" w:rsidRPr="00CE49DB">
        <w:rPr>
          <w:rFonts w:eastAsiaTheme="minorEastAsia" w:cs="Times New Roman"/>
        </w:rPr>
        <w:t xml:space="preserve">, </w:t>
      </w:r>
      <w:r w:rsidR="008578C9" w:rsidRPr="00CE49DB">
        <w:rPr>
          <w:rFonts w:eastAsiaTheme="minorEastAsia" w:cs="Times New Roman"/>
          <w:lang w:val="en-US"/>
        </w:rPr>
        <w:t>a</w:t>
      </w:r>
      <w:r w:rsidR="008578C9" w:rsidRPr="00CE49DB">
        <w:rPr>
          <w:rFonts w:eastAsiaTheme="minorEastAsia" w:cs="Times New Roman"/>
        </w:rPr>
        <w:t xml:space="preserve"> =</w:t>
      </w:r>
      <w:r w:rsidR="002F0BE5" w:rsidRPr="00CE49DB">
        <w:rPr>
          <w:rFonts w:eastAsiaTheme="minorEastAsia" w:cs="Times New Roman"/>
        </w:rPr>
        <w:t xml:space="preserve"> 0.</w:t>
      </w:r>
      <w:r w:rsidR="008578C9" w:rsidRPr="00CE49DB">
        <w:rPr>
          <w:rFonts w:eastAsiaTheme="minorEastAsia" w:cs="Times New Roman"/>
        </w:rPr>
        <w:t>01</w:t>
      </w:r>
      <w:r w:rsidR="00EA463A">
        <w:rPr>
          <w:rFonts w:eastAsiaTheme="minorEastAsia" w:cs="Times New Roman"/>
        </w:rPr>
        <w:t xml:space="preserve"> м</w:t>
      </w:r>
      <w:r w:rsidR="00DB5312">
        <w:rPr>
          <w:rFonts w:eastAsiaTheme="minorEastAsia" w:cs="Times New Roman"/>
        </w:rPr>
        <w:t>.</w:t>
      </w:r>
    </w:p>
    <w:p w:rsidR="005A26A4" w:rsidRPr="00CE49DB" w:rsidRDefault="00B36CAA" w:rsidP="00530813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eastAsiaTheme="minorEastAsia" w:cs="Times New Roman"/>
          <w:noProof/>
          <w:lang w:eastAsia="ru-RU"/>
        </w:rPr>
        <w:drawing>
          <wp:inline distT="0" distB="0" distL="0" distR="0">
            <wp:extent cx="4800600" cy="3276600"/>
            <wp:effectExtent l="0" t="0" r="0" b="0"/>
            <wp:docPr id="13" name="Рисунок 13" descr=" a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a=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964" w:rsidRDefault="00D90A00" w:rsidP="00530813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cs="Times New Roman"/>
        </w:rPr>
        <w:lastRenderedPageBreak/>
        <w:t>Рисунок 11</w:t>
      </w:r>
      <w:r w:rsidR="00911312" w:rsidRPr="00CE49DB">
        <w:rPr>
          <w:rFonts w:cs="Times New Roman"/>
        </w:rPr>
        <w:t xml:space="preserve"> – график зависимости </w:t>
      </w:r>
      <w:r w:rsidR="00911312" w:rsidRPr="00CE49DB">
        <w:rPr>
          <w:rFonts w:cs="Times New Roman"/>
          <w:lang w:val="en-US"/>
        </w:rPr>
        <w:t>x</w:t>
      </w:r>
      <w:r w:rsidR="00911312" w:rsidRPr="00CE49DB">
        <w:rPr>
          <w:rFonts w:cs="Times New Roman"/>
        </w:rPr>
        <w:t>(</w:t>
      </w:r>
      <w:r w:rsidR="00911312" w:rsidRPr="00CE49DB">
        <w:rPr>
          <w:rFonts w:cs="Times New Roman"/>
          <w:lang w:val="en-US"/>
        </w:rPr>
        <w:t>t</w:t>
      </w:r>
      <w:r w:rsidR="00911312" w:rsidRPr="00CE49DB">
        <w:rPr>
          <w:rFonts w:cs="Times New Roman"/>
        </w:rPr>
        <w:t xml:space="preserve">) (сверху) и </w:t>
      </w:r>
      <w:r w:rsidR="00911312" w:rsidRPr="00CE49DB">
        <w:rPr>
          <w:rFonts w:cs="Times New Roman"/>
          <w:lang w:val="en-US"/>
        </w:rPr>
        <w:t>y</w:t>
      </w:r>
      <w:r w:rsidR="00911312" w:rsidRPr="00CE49DB">
        <w:rPr>
          <w:rFonts w:cs="Times New Roman"/>
        </w:rPr>
        <w:t>(</w:t>
      </w:r>
      <w:r w:rsidR="00911312" w:rsidRPr="00CE49DB">
        <w:rPr>
          <w:rFonts w:cs="Times New Roman"/>
          <w:lang w:val="en-US"/>
        </w:rPr>
        <w:t>t</w:t>
      </w:r>
      <w:r w:rsidR="00911312" w:rsidRPr="00CE49DB">
        <w:rPr>
          <w:rFonts w:cs="Times New Roman"/>
        </w:rPr>
        <w:t>) (снизу) для</w:t>
      </w:r>
      <w:r w:rsidR="00EE7FC3">
        <w:rPr>
          <w:rFonts w:cs="Times New Roman"/>
        </w:rPr>
        <w:t xml:space="preserve"> системы уравнений</w:t>
      </w:r>
      <w:r>
        <w:rPr>
          <w:rFonts w:cs="Times New Roman"/>
        </w:rPr>
        <w:t xml:space="preserve"> (2</w:t>
      </w:r>
      <w:r w:rsidR="00911312" w:rsidRPr="00CE49DB">
        <w:rPr>
          <w:rFonts w:cs="Times New Roman"/>
        </w:rPr>
        <w:t xml:space="preserve">), при </w:t>
      </w:r>
      <w:r w:rsidR="00911312" w:rsidRPr="00CE49DB">
        <w:rPr>
          <w:rFonts w:cs="Times New Roman"/>
          <w:lang w:val="en-US"/>
        </w:rPr>
        <w:t>l</w:t>
      </w:r>
      <w:r w:rsidR="00911312" w:rsidRPr="00CE49DB">
        <w:rPr>
          <w:rFonts w:cs="Times New Roman"/>
        </w:rPr>
        <w:t xml:space="preserve"> =</w:t>
      </w:r>
      <w:r w:rsidR="002F0BE5" w:rsidRPr="00CE49DB">
        <w:rPr>
          <w:rFonts w:cs="Times New Roman"/>
        </w:rPr>
        <w:t xml:space="preserve"> 0.</w:t>
      </w:r>
      <w:r w:rsidR="00911312" w:rsidRPr="00CE49DB">
        <w:rPr>
          <w:rFonts w:cs="Times New Roman"/>
        </w:rPr>
        <w:t xml:space="preserve">5 м, </w:t>
      </w:r>
      <w:r w:rsidR="00911312" w:rsidRPr="00CE49DB">
        <w:rPr>
          <w:rFonts w:cs="Times New Roman"/>
          <w:lang w:val="en-US"/>
        </w:rPr>
        <w:t>x</w:t>
      </w:r>
      <w:r w:rsidR="00911312" w:rsidRPr="00CE49DB">
        <w:rPr>
          <w:rFonts w:cs="Times New Roman"/>
          <w:vertAlign w:val="subscript"/>
        </w:rPr>
        <w:t>0</w:t>
      </w:r>
      <w:r w:rsidR="00911312" w:rsidRPr="00CE49DB">
        <w:rPr>
          <w:rFonts w:cs="Times New Roman"/>
        </w:rPr>
        <w:t xml:space="preserve"> = 1.6 + 503/10240 рад, </w:t>
      </w:r>
      <w:r w:rsidR="00911312" w:rsidRPr="00CE49DB">
        <w:rPr>
          <w:rFonts w:cs="Times New Roman"/>
          <w:lang w:val="en-US"/>
        </w:rPr>
        <w:t>y</w:t>
      </w:r>
      <w:r w:rsidR="00911312" w:rsidRPr="00CE49DB">
        <w:rPr>
          <w:rFonts w:cs="Times New Roman"/>
          <w:vertAlign w:val="subscript"/>
        </w:rPr>
        <w:t>0</w:t>
      </w:r>
      <w:r w:rsidR="00911312" w:rsidRPr="00CE49DB">
        <w:rPr>
          <w:rFonts w:cs="Times New Roman"/>
        </w:rPr>
        <w:t xml:space="preserve"> = 0 рад/с, ω = 1000 рад/с</w:t>
      </w:r>
      <w:r w:rsidR="00911312" w:rsidRPr="00CE49DB">
        <w:rPr>
          <w:rFonts w:eastAsiaTheme="minorEastAsia" w:cs="Times New Roman"/>
        </w:rPr>
        <w:t xml:space="preserve">, </w:t>
      </w:r>
      <w:r w:rsidR="00911312" w:rsidRPr="00CE49DB">
        <w:rPr>
          <w:rFonts w:eastAsiaTheme="minorEastAsia" w:cs="Times New Roman"/>
          <w:lang w:val="en-US"/>
        </w:rPr>
        <w:t>a</w:t>
      </w:r>
      <w:r w:rsidR="00911312" w:rsidRPr="00CE49DB">
        <w:rPr>
          <w:rFonts w:eastAsiaTheme="minorEastAsia" w:cs="Times New Roman"/>
        </w:rPr>
        <w:t xml:space="preserve"> =</w:t>
      </w:r>
      <w:r w:rsidR="002F0BE5" w:rsidRPr="00CE49DB">
        <w:rPr>
          <w:rFonts w:eastAsiaTheme="minorEastAsia" w:cs="Times New Roman"/>
        </w:rPr>
        <w:t xml:space="preserve"> 0.</w:t>
      </w:r>
      <w:r w:rsidR="00911312" w:rsidRPr="00CE49DB">
        <w:rPr>
          <w:rFonts w:eastAsiaTheme="minorEastAsia" w:cs="Times New Roman"/>
        </w:rPr>
        <w:t>01</w:t>
      </w:r>
      <w:r w:rsidR="00EA463A">
        <w:rPr>
          <w:rFonts w:eastAsiaTheme="minorEastAsia" w:cs="Times New Roman"/>
        </w:rPr>
        <w:t xml:space="preserve"> м</w:t>
      </w:r>
      <w:r w:rsidR="00DB5312">
        <w:rPr>
          <w:rFonts w:eastAsiaTheme="minorEastAsia" w:cs="Times New Roman"/>
        </w:rPr>
        <w:t>.</w:t>
      </w:r>
    </w:p>
    <w:p w:rsidR="005A26A4" w:rsidRPr="00CE49DB" w:rsidRDefault="00B36CAA" w:rsidP="00DB5312">
      <w:pPr>
        <w:spacing w:after="0" w:line="360" w:lineRule="auto"/>
        <w:jc w:val="center"/>
        <w:rPr>
          <w:rFonts w:cs="Times New Roman"/>
        </w:rPr>
      </w:pPr>
      <w:r>
        <w:rPr>
          <w:rFonts w:eastAsiaTheme="minorEastAsia" w:cs="Times New Roman"/>
          <w:noProof/>
          <w:lang w:eastAsia="ru-RU"/>
        </w:rPr>
        <w:drawing>
          <wp:inline distT="0" distB="0" distL="0" distR="0">
            <wp:extent cx="4800600" cy="3284220"/>
            <wp:effectExtent l="0" t="0" r="0" b="0"/>
            <wp:docPr id="25" name="Рисунок 25" descr=" a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a=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25D" w:rsidRDefault="00D90A00" w:rsidP="00A019CB">
      <w:pPr>
        <w:spacing w:after="0" w:line="360" w:lineRule="auto"/>
        <w:jc w:val="center"/>
        <w:rPr>
          <w:rFonts w:eastAsiaTheme="minorEastAsia" w:cs="Times New Roman"/>
        </w:rPr>
      </w:pPr>
      <w:r>
        <w:rPr>
          <w:rFonts w:cs="Times New Roman"/>
        </w:rPr>
        <w:t xml:space="preserve">Рисунок </w:t>
      </w:r>
      <w:r w:rsidRPr="00D90A00">
        <w:rPr>
          <w:rFonts w:cs="Times New Roman"/>
        </w:rPr>
        <w:t>1</w:t>
      </w:r>
      <w:r>
        <w:rPr>
          <w:rFonts w:cs="Times New Roman"/>
        </w:rPr>
        <w:t>2</w:t>
      </w:r>
      <w:r w:rsidR="0036725D" w:rsidRPr="00CE49DB">
        <w:rPr>
          <w:rFonts w:cs="Times New Roman"/>
        </w:rPr>
        <w:t xml:space="preserve"> – график зависимости </w:t>
      </w:r>
      <w:r w:rsidR="0036725D" w:rsidRPr="00CE49DB">
        <w:rPr>
          <w:rFonts w:cs="Times New Roman"/>
          <w:lang w:val="en-US"/>
        </w:rPr>
        <w:t>x</w:t>
      </w:r>
      <w:r w:rsidR="0036725D" w:rsidRPr="00CE49DB">
        <w:rPr>
          <w:rFonts w:cs="Times New Roman"/>
        </w:rPr>
        <w:t>(</w:t>
      </w:r>
      <w:r w:rsidR="0036725D" w:rsidRPr="00CE49DB">
        <w:rPr>
          <w:rFonts w:cs="Times New Roman"/>
          <w:lang w:val="en-US"/>
        </w:rPr>
        <w:t>t</w:t>
      </w:r>
      <w:r w:rsidR="0036725D" w:rsidRPr="00CE49DB">
        <w:rPr>
          <w:rFonts w:cs="Times New Roman"/>
        </w:rPr>
        <w:t xml:space="preserve">) (сверху) и </w:t>
      </w:r>
      <w:r w:rsidR="0036725D" w:rsidRPr="00CE49DB">
        <w:rPr>
          <w:rFonts w:cs="Times New Roman"/>
          <w:lang w:val="en-US"/>
        </w:rPr>
        <w:t>y</w:t>
      </w:r>
      <w:r w:rsidR="0036725D" w:rsidRPr="00CE49DB">
        <w:rPr>
          <w:rFonts w:cs="Times New Roman"/>
        </w:rPr>
        <w:t>(</w:t>
      </w:r>
      <w:r w:rsidR="0036725D" w:rsidRPr="00CE49DB">
        <w:rPr>
          <w:rFonts w:cs="Times New Roman"/>
          <w:lang w:val="en-US"/>
        </w:rPr>
        <w:t>t</w:t>
      </w:r>
      <w:r w:rsidR="0036725D" w:rsidRPr="00CE49DB">
        <w:rPr>
          <w:rFonts w:cs="Times New Roman"/>
        </w:rPr>
        <w:t xml:space="preserve">) (снизу) для </w:t>
      </w:r>
      <w:r w:rsidR="00A84D6F">
        <w:rPr>
          <w:rFonts w:cs="Times New Roman"/>
        </w:rPr>
        <w:t>системы уравнений</w:t>
      </w:r>
      <w:r>
        <w:rPr>
          <w:rFonts w:cs="Times New Roman"/>
        </w:rPr>
        <w:t xml:space="preserve"> (2</w:t>
      </w:r>
      <w:r w:rsidR="0036725D" w:rsidRPr="00CE49DB">
        <w:rPr>
          <w:rFonts w:cs="Times New Roman"/>
        </w:rPr>
        <w:t xml:space="preserve">), при </w:t>
      </w:r>
      <w:r w:rsidR="0036725D" w:rsidRPr="00CE49DB">
        <w:rPr>
          <w:rFonts w:cs="Times New Roman"/>
          <w:lang w:val="en-US"/>
        </w:rPr>
        <w:t>l</w:t>
      </w:r>
      <w:r w:rsidR="0036725D" w:rsidRPr="00CE49DB">
        <w:rPr>
          <w:rFonts w:cs="Times New Roman"/>
        </w:rPr>
        <w:t xml:space="preserve"> = 0</w:t>
      </w:r>
      <w:r w:rsidR="002F0BE5" w:rsidRPr="00CE49DB">
        <w:rPr>
          <w:rFonts w:cs="Times New Roman"/>
        </w:rPr>
        <w:t>.</w:t>
      </w:r>
      <w:r w:rsidR="0036725D" w:rsidRPr="00CE49DB">
        <w:rPr>
          <w:rFonts w:cs="Times New Roman"/>
        </w:rPr>
        <w:t xml:space="preserve">5 м, </w:t>
      </w:r>
      <w:r w:rsidR="0036725D" w:rsidRPr="00CE49DB">
        <w:rPr>
          <w:rFonts w:cs="Times New Roman"/>
          <w:lang w:val="en-US"/>
        </w:rPr>
        <w:t>x</w:t>
      </w:r>
      <w:r w:rsidR="0036725D" w:rsidRPr="00CE49DB">
        <w:rPr>
          <w:rFonts w:cs="Times New Roman"/>
          <w:vertAlign w:val="subscript"/>
        </w:rPr>
        <w:t>0</w:t>
      </w:r>
      <w:r w:rsidR="0036725D" w:rsidRPr="00CE49DB">
        <w:rPr>
          <w:rFonts w:cs="Times New Roman"/>
        </w:rPr>
        <w:t xml:space="preserve"> = 0 рад, </w:t>
      </w:r>
      <w:r w:rsidR="0036725D" w:rsidRPr="00CE49DB">
        <w:rPr>
          <w:rFonts w:cs="Times New Roman"/>
          <w:lang w:val="en-US"/>
        </w:rPr>
        <w:t>y</w:t>
      </w:r>
      <w:r w:rsidR="0036725D" w:rsidRPr="00CE49DB">
        <w:rPr>
          <w:rFonts w:cs="Times New Roman"/>
          <w:vertAlign w:val="subscript"/>
        </w:rPr>
        <w:t>0</w:t>
      </w:r>
      <w:r w:rsidR="0036725D" w:rsidRPr="00CE49DB">
        <w:rPr>
          <w:rFonts w:cs="Times New Roman"/>
        </w:rPr>
        <w:t xml:space="preserve"> = 15 + 13747/16384 рад/с, ω = 1000 рад/с</w:t>
      </w:r>
      <w:r w:rsidR="0036725D" w:rsidRPr="00CE49DB">
        <w:rPr>
          <w:rFonts w:eastAsiaTheme="minorEastAsia" w:cs="Times New Roman"/>
        </w:rPr>
        <w:t xml:space="preserve">, </w:t>
      </w:r>
      <w:r w:rsidR="0036725D" w:rsidRPr="00CE49DB">
        <w:rPr>
          <w:rFonts w:eastAsiaTheme="minorEastAsia" w:cs="Times New Roman"/>
          <w:lang w:val="en-US"/>
        </w:rPr>
        <w:t>a</w:t>
      </w:r>
      <w:r w:rsidR="0036725D" w:rsidRPr="00CE49DB">
        <w:rPr>
          <w:rFonts w:eastAsiaTheme="minorEastAsia" w:cs="Times New Roman"/>
        </w:rPr>
        <w:t xml:space="preserve"> =</w:t>
      </w:r>
      <w:r w:rsidR="002F0BE5" w:rsidRPr="00CE49DB">
        <w:rPr>
          <w:rFonts w:eastAsiaTheme="minorEastAsia" w:cs="Times New Roman"/>
        </w:rPr>
        <w:t xml:space="preserve"> 0.</w:t>
      </w:r>
      <w:r w:rsidR="00EA463A">
        <w:rPr>
          <w:rFonts w:eastAsiaTheme="minorEastAsia" w:cs="Times New Roman"/>
        </w:rPr>
        <w:t>01 м</w:t>
      </w:r>
      <w:r w:rsidR="00DB5312">
        <w:rPr>
          <w:rFonts w:eastAsiaTheme="minorEastAsia" w:cs="Times New Roman"/>
        </w:rPr>
        <w:t>.</w:t>
      </w:r>
    </w:p>
    <w:p w:rsidR="00C649E9" w:rsidRDefault="00C649E9" w:rsidP="00A019CB">
      <w:pPr>
        <w:spacing w:after="0" w:line="360" w:lineRule="auto"/>
        <w:jc w:val="center"/>
        <w:rPr>
          <w:rFonts w:eastAsiaTheme="minorEastAsia" w:cs="Times New Roman"/>
        </w:rPr>
      </w:pPr>
    </w:p>
    <w:p w:rsidR="00761548" w:rsidRPr="00D90A00" w:rsidRDefault="00D90A00" w:rsidP="00D90A00">
      <w:pPr>
        <w:spacing w:after="0" w:line="360" w:lineRule="auto"/>
        <w:rPr>
          <w:rFonts w:cs="Times New Roman"/>
          <w:lang w:bidi="he-IL"/>
        </w:rPr>
      </w:pPr>
      <w:r w:rsidRPr="00CE49DB">
        <w:rPr>
          <w:rFonts w:cs="Times New Roman"/>
          <w:lang w:bidi="he-IL"/>
        </w:rPr>
        <w:t xml:space="preserve">Также если маятник переходит через </w:t>
      </w:r>
      <w:r w:rsidRPr="00CE49DB">
        <w:rPr>
          <w:rFonts w:cs="Times New Roman"/>
          <w:lang w:val="en-US" w:bidi="he-IL"/>
        </w:rPr>
        <w:t>x</w:t>
      </w:r>
      <w:r w:rsidRPr="00CE49DB">
        <w:rPr>
          <w:rFonts w:cs="Times New Roman"/>
          <w:vertAlign w:val="subscript"/>
          <w:lang w:val="en-US" w:bidi="he-IL"/>
        </w:rPr>
        <w:t>m</w:t>
      </w:r>
      <w:r w:rsidRPr="00CE49DB">
        <w:rPr>
          <w:rFonts w:cs="Times New Roman"/>
          <w:lang w:bidi="he-IL"/>
        </w:rPr>
        <w:t xml:space="preserve"> он начинает совершать полные обороты, со значительным уменьшением средней скорости в ±</w:t>
      </w:r>
      <w:r w:rsidRPr="00CE49DB">
        <w:rPr>
          <w:rFonts w:cs="Times New Roman"/>
          <w:lang w:val="en-US" w:bidi="he-IL"/>
        </w:rPr>
        <w:t>x</w:t>
      </w:r>
      <w:r w:rsidRPr="00CE49DB">
        <w:rPr>
          <w:rFonts w:cs="Times New Roman"/>
          <w:vertAlign w:val="subscript"/>
          <w:lang w:val="en-US" w:bidi="he-IL"/>
        </w:rPr>
        <w:t>m</w:t>
      </w:r>
      <w:r w:rsidRPr="00CE49DB">
        <w:rPr>
          <w:rFonts w:cs="Times New Roman"/>
          <w:lang w:bidi="he-IL"/>
        </w:rPr>
        <w:t xml:space="preserve"> + 2π</w:t>
      </w:r>
      <w:r w:rsidRPr="00CE49DB">
        <w:rPr>
          <w:rFonts w:cs="Times New Roman"/>
          <w:lang w:val="en-US" w:bidi="he-IL"/>
        </w:rPr>
        <w:t>n</w:t>
      </w:r>
      <w:r w:rsidRPr="00CE49DB">
        <w:rPr>
          <w:rFonts w:cs="Times New Roman"/>
          <w:lang w:bidi="he-IL"/>
        </w:rPr>
        <w:t xml:space="preserve"> (где </w:t>
      </w:r>
      <w:r w:rsidRPr="00CE49DB">
        <w:rPr>
          <w:rFonts w:cs="Times New Roman"/>
          <w:lang w:val="en-US" w:bidi="he-IL"/>
        </w:rPr>
        <w:t>n</w:t>
      </w:r>
      <w:r>
        <w:rPr>
          <w:rFonts w:cs="Times New Roman"/>
          <w:lang w:bidi="he-IL"/>
        </w:rPr>
        <w:t xml:space="preserve">– любое целое число) (рис. </w:t>
      </w:r>
      <w:r w:rsidRPr="00D90A00">
        <w:rPr>
          <w:rFonts w:cs="Times New Roman"/>
          <w:lang w:bidi="he-IL"/>
        </w:rPr>
        <w:t>1</w:t>
      </w:r>
      <w:r>
        <w:rPr>
          <w:rFonts w:cs="Times New Roman"/>
          <w:lang w:bidi="he-IL"/>
        </w:rPr>
        <w:t>2</w:t>
      </w:r>
      <w:r w:rsidRPr="00CE49DB">
        <w:rPr>
          <w:rFonts w:cs="Times New Roman"/>
          <w:lang w:bidi="he-IL"/>
        </w:rPr>
        <w:t xml:space="preserve">). В итоге получается, что </w:t>
      </w:r>
      <w:r w:rsidRPr="00CE49DB">
        <w:rPr>
          <w:rFonts w:cs="Times New Roman"/>
          <w:lang w:val="en-US" w:bidi="he-IL"/>
        </w:rPr>
        <w:t>x</w:t>
      </w:r>
      <w:r w:rsidRPr="00CE49DB">
        <w:rPr>
          <w:rFonts w:cs="Times New Roman"/>
          <w:vertAlign w:val="subscript"/>
          <w:lang w:val="en-US" w:bidi="he-IL"/>
        </w:rPr>
        <w:t>m</w:t>
      </w:r>
      <w:r w:rsidRPr="00CE49DB">
        <w:rPr>
          <w:rFonts w:cs="Times New Roman"/>
          <w:lang w:bidi="he-IL"/>
        </w:rPr>
        <w:t xml:space="preserve"> при высокой частоте и малой амплитуде вынужденных колебаний маятника Капицы является примерно тем же, что и π для стандартного математического маятника.</w:t>
      </w:r>
    </w:p>
    <w:p w:rsidR="004B7EA1" w:rsidRPr="00DB5312" w:rsidRDefault="00B352C1" w:rsidP="00DB5312">
      <w:pPr>
        <w:pStyle w:val="1"/>
        <w:spacing w:before="240" w:after="240" w:line="360" w:lineRule="auto"/>
        <w:rPr>
          <w:rFonts w:eastAsiaTheme="minorEastAsia" w:cs="Times New Roman"/>
        </w:rPr>
      </w:pPr>
      <w:bookmarkStart w:id="4" w:name="_Toc199424540"/>
      <w:r w:rsidRPr="00CE49DB">
        <w:rPr>
          <w:rFonts w:eastAsiaTheme="minorEastAsia" w:cs="Times New Roman"/>
        </w:rPr>
        <w:t>З</w:t>
      </w:r>
      <w:r w:rsidR="004B7EA1">
        <w:rPr>
          <w:rFonts w:eastAsiaTheme="minorEastAsia" w:cs="Times New Roman"/>
        </w:rPr>
        <w:t>АКЛЮЧЕНИЕ</w:t>
      </w:r>
      <w:bookmarkEnd w:id="4"/>
    </w:p>
    <w:p w:rsidR="003050C1" w:rsidRPr="003050C1" w:rsidRDefault="003050C1" w:rsidP="003050C1">
      <w:r>
        <w:t>В результате были выполнены следующие задачи:</w:t>
      </w:r>
    </w:p>
    <w:p w:rsidR="00CA3660" w:rsidRPr="00CE49DB" w:rsidRDefault="00CA3660" w:rsidP="003050C1">
      <w:pPr>
        <w:numPr>
          <w:ilvl w:val="0"/>
          <w:numId w:val="5"/>
        </w:numPr>
        <w:spacing w:after="0" w:line="360" w:lineRule="auto"/>
        <w:ind w:left="0" w:firstLine="709"/>
        <w:rPr>
          <w:rFonts w:cs="Times New Roman"/>
        </w:rPr>
      </w:pPr>
      <w:r w:rsidRPr="00CE49DB">
        <w:rPr>
          <w:rFonts w:cs="Times New Roman"/>
        </w:rPr>
        <w:lastRenderedPageBreak/>
        <w:t>Написана компьютерная программа для решения нелинейного дифференциального уравнения</w:t>
      </w:r>
    </w:p>
    <w:p w:rsidR="00CA3660" w:rsidRPr="00CE49DB" w:rsidRDefault="00CA3660" w:rsidP="003050C1">
      <w:pPr>
        <w:numPr>
          <w:ilvl w:val="0"/>
          <w:numId w:val="5"/>
        </w:numPr>
        <w:spacing w:after="0" w:line="360" w:lineRule="auto"/>
        <w:ind w:left="0" w:firstLine="709"/>
        <w:rPr>
          <w:rFonts w:cs="Times New Roman"/>
        </w:rPr>
      </w:pPr>
      <w:r w:rsidRPr="00CE49DB">
        <w:rPr>
          <w:rFonts w:cs="Times New Roman"/>
        </w:rPr>
        <w:t>Проведено численное моделирование различных режимов колебания математического маятника и маятника Капицы</w:t>
      </w:r>
    </w:p>
    <w:p w:rsidR="00CA3660" w:rsidRPr="00CE49DB" w:rsidRDefault="00CA3660" w:rsidP="003050C1">
      <w:pPr>
        <w:numPr>
          <w:ilvl w:val="0"/>
          <w:numId w:val="5"/>
        </w:numPr>
        <w:spacing w:after="0" w:line="360" w:lineRule="auto"/>
        <w:ind w:left="0" w:firstLine="709"/>
        <w:rPr>
          <w:rFonts w:cs="Times New Roman"/>
        </w:rPr>
      </w:pPr>
      <w:r w:rsidRPr="00CE49DB">
        <w:rPr>
          <w:rFonts w:cs="Times New Roman"/>
        </w:rPr>
        <w:t>Проведён анализ режимов колебаний при различных параметрах исследуемой системы и построены соответствующие фазовые траектории</w:t>
      </w:r>
    </w:p>
    <w:p w:rsidR="00761548" w:rsidRPr="00D90A00" w:rsidRDefault="00CA3660" w:rsidP="00D90A00">
      <w:pPr>
        <w:numPr>
          <w:ilvl w:val="0"/>
          <w:numId w:val="5"/>
        </w:numPr>
        <w:spacing w:after="0" w:line="360" w:lineRule="auto"/>
        <w:ind w:left="0" w:firstLine="709"/>
        <w:rPr>
          <w:rFonts w:cs="Times New Roman"/>
        </w:rPr>
      </w:pPr>
      <w:r w:rsidRPr="00CE49DB">
        <w:rPr>
          <w:rFonts w:cs="Times New Roman"/>
        </w:rPr>
        <w:t xml:space="preserve">Обнаружен нетривиальный режим колебания маятника Капицы около положения </w:t>
      </w:r>
      <m:oMath>
        <m:r>
          <w:rPr>
            <w:rFonts w:ascii="Cambria Math" w:hAnsi="Cambria Math" w:cs="Times New Roman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</m:t>
            </m:r>
          </m:sub>
        </m:sSub>
      </m:oMath>
      <w:r w:rsidR="002F0BE5" w:rsidRPr="00CE49DB">
        <w:rPr>
          <w:rFonts w:eastAsiaTheme="minorEastAsia" w:cs="Times New Roman"/>
          <w:iCs/>
        </w:rPr>
        <w:t>и было получено, что</w:t>
      </w:r>
      <w:r w:rsidR="00DB5312">
        <w:rPr>
          <w:rFonts w:eastAsiaTheme="minorEastAsia" w:cs="Times New Roman"/>
          <w:iCs/>
        </w:rPr>
        <w:t>положение,</w:t>
      </w:r>
      <w:r w:rsidR="003050C1">
        <w:rPr>
          <w:rFonts w:eastAsiaTheme="minorEastAsia" w:cs="Times New Roman"/>
          <w:iCs/>
        </w:rPr>
        <w:t xml:space="preserve"> при котором угол отклонения равен</w:t>
      </w:r>
      <m:oMath>
        <m:r>
          <w:rPr>
            <w:rFonts w:ascii="Cambria Math" w:hAnsi="Cambria Math" w:cs="Times New Roman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</m:t>
            </m:r>
          </m:sub>
        </m:sSub>
      </m:oMath>
      <w:r w:rsidR="002F0BE5" w:rsidRPr="00CE49DB">
        <w:rPr>
          <w:rFonts w:eastAsiaTheme="minorEastAsia" w:cs="Times New Roman"/>
          <w:iCs/>
        </w:rPr>
        <w:t xml:space="preserve"> – квазистабильное положение.</w:t>
      </w:r>
    </w:p>
    <w:p w:rsidR="00497BEE" w:rsidRPr="00CE49DB" w:rsidRDefault="004B7EA1" w:rsidP="00A019CB">
      <w:pPr>
        <w:pStyle w:val="1"/>
        <w:spacing w:before="240" w:after="240" w:line="360" w:lineRule="auto"/>
        <w:rPr>
          <w:rFonts w:cs="Times New Roman"/>
        </w:rPr>
      </w:pPr>
      <w:bookmarkStart w:id="5" w:name="_Toc199424541"/>
      <w:r>
        <w:rPr>
          <w:rFonts w:cs="Times New Roman"/>
        </w:rPr>
        <w:t>СПИСОК ЛИТЕРАТУРЫ</w:t>
      </w:r>
      <w:bookmarkEnd w:id="5"/>
    </w:p>
    <w:p w:rsidR="00B352C1" w:rsidRPr="00CE49DB" w:rsidRDefault="00715CCF" w:rsidP="00A019CB">
      <w:pPr>
        <w:pStyle w:val="a9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>Бутиков Е. И. Стабилизация перевёрнутого маятника (60 лет маятнику Капицы) / Бутиков Е. И. // Компьютерные инструменты в образовании. – 2010. – №5. – С 39-51.</w:t>
      </w:r>
    </w:p>
    <w:p w:rsidR="004C22A6" w:rsidRPr="00CE49DB" w:rsidRDefault="004C22A6" w:rsidP="00A019CB">
      <w:pPr>
        <w:pStyle w:val="a9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>Капица П. Л. Динамическая устойчивость маятника при колеблющейся точке подвеса / Капица П. Л. // Журнал экспериментальной и те</w:t>
      </w:r>
      <w:r w:rsidR="00E55245" w:rsidRPr="00CE49DB">
        <w:rPr>
          <w:rFonts w:cs="Times New Roman"/>
        </w:rPr>
        <w:t>оретической физики. – 1951. - №5. – С. 588-597.</w:t>
      </w:r>
    </w:p>
    <w:p w:rsidR="004C22A6" w:rsidRPr="00CE49DB" w:rsidRDefault="00CA3660" w:rsidP="00A019CB">
      <w:pPr>
        <w:pStyle w:val="a9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>Капица П. Л. Маятник с вибрирующим подвесом / Капица П. Л. // Успехи физических наук. – 1951. - №1. – С. 3-11</w:t>
      </w:r>
      <w:r w:rsidR="00E55245" w:rsidRPr="00CE49DB">
        <w:rPr>
          <w:rFonts w:cs="Times New Roman"/>
        </w:rPr>
        <w:t>.</w:t>
      </w:r>
    </w:p>
    <w:p w:rsidR="00447BD3" w:rsidRPr="00CE49DB" w:rsidRDefault="00447BD3" w:rsidP="00A83868">
      <w:pPr>
        <w:pStyle w:val="a9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 xml:space="preserve">Товстик Т. П. Маятник Капицы / </w:t>
      </w:r>
      <w:r w:rsidR="00A83868" w:rsidRPr="00CE49DB">
        <w:rPr>
          <w:rFonts w:cs="Times New Roman"/>
        </w:rPr>
        <w:t xml:space="preserve">Т. П. </w:t>
      </w:r>
      <w:r w:rsidRPr="00CE49DB">
        <w:rPr>
          <w:rFonts w:cs="Times New Roman"/>
        </w:rPr>
        <w:t>Товстик// Физико-химические аспекты предельных состояний и структурных превращений в сплошных средах, ма</w:t>
      </w:r>
      <w:r w:rsidR="00A83868">
        <w:rPr>
          <w:rFonts w:cs="Times New Roman"/>
        </w:rPr>
        <w:t>териалах и технических система / Пименова Т. В.</w:t>
      </w:r>
      <w:r w:rsidRPr="00CE49DB">
        <w:rPr>
          <w:rFonts w:cs="Times New Roman"/>
        </w:rPr>
        <w:t xml:space="preserve"> –</w:t>
      </w:r>
      <w:r w:rsidR="00A83868">
        <w:rPr>
          <w:rFonts w:cs="Times New Roman"/>
        </w:rPr>
        <w:t xml:space="preserve"> Санкт-Петербург,</w:t>
      </w:r>
      <w:r w:rsidRPr="00CE49DB">
        <w:rPr>
          <w:rFonts w:cs="Times New Roman"/>
        </w:rPr>
        <w:t xml:space="preserve"> 2024. – С. 91-95.</w:t>
      </w:r>
    </w:p>
    <w:p w:rsidR="00672A6C" w:rsidRPr="00672A6C" w:rsidRDefault="00E55245" w:rsidP="00672A6C">
      <w:pPr>
        <w:pStyle w:val="a9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E49DB">
        <w:rPr>
          <w:rFonts w:cs="Times New Roman"/>
        </w:rPr>
        <w:t>Широносов В. Г. Резонанс в физике, химии и биологии</w:t>
      </w:r>
      <w:r w:rsidR="00F74FEF">
        <w:rPr>
          <w:rFonts w:cs="Times New Roman"/>
        </w:rPr>
        <w:t xml:space="preserve"> / В. Г. Широносов. – Ижевск : </w:t>
      </w:r>
      <w:r w:rsidR="00F74FEF" w:rsidRPr="00F74FEF">
        <w:rPr>
          <w:rFonts w:cs="Times New Roman"/>
        </w:rPr>
        <w:t>Издательский дом</w:t>
      </w:r>
      <w:r w:rsidR="00672A6C">
        <w:rPr>
          <w:rFonts w:cs="Times New Roman"/>
          <w:lang w:val="en-US"/>
        </w:rPr>
        <w:t xml:space="preserve"> </w:t>
      </w:r>
      <w:r w:rsidR="00F74FEF" w:rsidRPr="00F74FEF">
        <w:rPr>
          <w:rFonts w:cs="Times New Roman"/>
        </w:rPr>
        <w:t>“Удмуртский университет”</w:t>
      </w:r>
      <w:r w:rsidR="00F74FEF">
        <w:rPr>
          <w:rFonts w:cs="Times New Roman"/>
        </w:rPr>
        <w:t>, 2000 – 92с.</w:t>
      </w:r>
    </w:p>
    <w:sectPr w:rsidR="00672A6C" w:rsidRPr="00672A6C" w:rsidSect="00530813">
      <w:headerReference w:type="default" r:id="rId19"/>
      <w:footerReference w:type="default" r:id="rId20"/>
      <w:headerReference w:type="first" r:id="rId21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9E9" w:rsidRDefault="00C649E9" w:rsidP="004642D9">
      <w:pPr>
        <w:spacing w:after="0"/>
      </w:pPr>
      <w:r>
        <w:separator/>
      </w:r>
    </w:p>
  </w:endnote>
  <w:endnote w:type="continuationSeparator" w:id="1">
    <w:p w:rsidR="00C649E9" w:rsidRDefault="00C649E9" w:rsidP="004642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-1680653333"/>
      <w:docPartObj>
        <w:docPartGallery w:val="Page Numbers (Bottom of Page)"/>
        <w:docPartUnique/>
      </w:docPartObj>
    </w:sdtPr>
    <w:sdtContent>
      <w:p w:rsidR="00C649E9" w:rsidRDefault="00C649E9">
        <w:pPr>
          <w:pStyle w:val="a6"/>
          <w:jc w:val="center"/>
          <w:rPr>
            <w:rFonts w:cs="Times New Roman"/>
            <w:szCs w:val="28"/>
          </w:rPr>
        </w:pPr>
      </w:p>
      <w:p w:rsidR="00C649E9" w:rsidRPr="004642D9" w:rsidRDefault="00C649E9">
        <w:pPr>
          <w:pStyle w:val="a6"/>
          <w:jc w:val="center"/>
          <w:rPr>
            <w:rFonts w:cs="Times New Roman"/>
            <w:szCs w:val="28"/>
          </w:rPr>
        </w:pPr>
      </w:p>
    </w:sdtContent>
  </w:sdt>
  <w:p w:rsidR="00C649E9" w:rsidRPr="004642D9" w:rsidRDefault="00C649E9">
    <w:pPr>
      <w:pStyle w:val="a6"/>
      <w:rPr>
        <w:rFonts w:cs="Times New Roman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9E9" w:rsidRDefault="00C649E9" w:rsidP="004642D9">
      <w:pPr>
        <w:spacing w:after="0"/>
      </w:pPr>
      <w:r>
        <w:separator/>
      </w:r>
    </w:p>
  </w:footnote>
  <w:footnote w:type="continuationSeparator" w:id="1">
    <w:p w:rsidR="00C649E9" w:rsidRDefault="00C649E9" w:rsidP="004642D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102507"/>
      <w:docPartObj>
        <w:docPartGallery w:val="Page Numbers (Top of Page)"/>
        <w:docPartUnique/>
      </w:docPartObj>
    </w:sdtPr>
    <w:sdtContent>
      <w:p w:rsidR="00C649E9" w:rsidRDefault="00C649E9">
        <w:pPr>
          <w:pStyle w:val="a4"/>
          <w:jc w:val="right"/>
        </w:pPr>
        <w:fldSimple w:instr="PAGE   \* MERGEFORMAT">
          <w:r w:rsidR="001E79B8">
            <w:rPr>
              <w:noProof/>
            </w:rPr>
            <w:t>13</w:t>
          </w:r>
        </w:fldSimple>
      </w:p>
    </w:sdtContent>
  </w:sdt>
  <w:p w:rsidR="00C649E9" w:rsidRDefault="00C649E9" w:rsidP="00E0260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E9" w:rsidRDefault="00C649E9" w:rsidP="00E02605">
    <w:pPr>
      <w:pStyle w:val="a4"/>
      <w:jc w:val="center"/>
    </w:pPr>
    <w:r>
      <w:rPr>
        <w:noProof/>
        <w:lang w:eastAsia="ru-RU"/>
      </w:rPr>
      <w:drawing>
        <wp:inline distT="0" distB="0" distL="0" distR="0">
          <wp:extent cx="1603375" cy="51181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5AA"/>
    <w:multiLevelType w:val="hybridMultilevel"/>
    <w:tmpl w:val="3D16DCB8"/>
    <w:lvl w:ilvl="0" w:tplc="1E505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C3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CA2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A2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42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401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F8F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44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B0D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EE9"/>
    <w:multiLevelType w:val="hybridMultilevel"/>
    <w:tmpl w:val="0CC414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845820"/>
    <w:multiLevelType w:val="hybridMultilevel"/>
    <w:tmpl w:val="295AB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8AC7AA0"/>
    <w:multiLevelType w:val="hybridMultilevel"/>
    <w:tmpl w:val="38AEE028"/>
    <w:lvl w:ilvl="0" w:tplc="29088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CF4F61"/>
    <w:multiLevelType w:val="hybridMultilevel"/>
    <w:tmpl w:val="FF64525E"/>
    <w:lvl w:ilvl="0" w:tplc="21D09D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86209"/>
    <w:rsid w:val="00000786"/>
    <w:rsid w:val="00030569"/>
    <w:rsid w:val="00037B93"/>
    <w:rsid w:val="000414D9"/>
    <w:rsid w:val="00057698"/>
    <w:rsid w:val="000A10FB"/>
    <w:rsid w:val="000B2697"/>
    <w:rsid w:val="000D7019"/>
    <w:rsid w:val="000F0599"/>
    <w:rsid w:val="000F0FCF"/>
    <w:rsid w:val="000F1E8C"/>
    <w:rsid w:val="0010685E"/>
    <w:rsid w:val="00127E48"/>
    <w:rsid w:val="001329C5"/>
    <w:rsid w:val="001374BE"/>
    <w:rsid w:val="00137A3D"/>
    <w:rsid w:val="0014185B"/>
    <w:rsid w:val="00145599"/>
    <w:rsid w:val="00186209"/>
    <w:rsid w:val="001A0008"/>
    <w:rsid w:val="001A7A7B"/>
    <w:rsid w:val="001D2352"/>
    <w:rsid w:val="001D5305"/>
    <w:rsid w:val="001D7092"/>
    <w:rsid w:val="001E59ED"/>
    <w:rsid w:val="001E79B8"/>
    <w:rsid w:val="001F7246"/>
    <w:rsid w:val="0022628F"/>
    <w:rsid w:val="00235AA6"/>
    <w:rsid w:val="002549F7"/>
    <w:rsid w:val="0027715F"/>
    <w:rsid w:val="00285993"/>
    <w:rsid w:val="002866F5"/>
    <w:rsid w:val="0029667D"/>
    <w:rsid w:val="002A4796"/>
    <w:rsid w:val="002B3163"/>
    <w:rsid w:val="002B68FA"/>
    <w:rsid w:val="002E00AB"/>
    <w:rsid w:val="002E0A32"/>
    <w:rsid w:val="002F0BE5"/>
    <w:rsid w:val="002F20B7"/>
    <w:rsid w:val="003050C1"/>
    <w:rsid w:val="0031309F"/>
    <w:rsid w:val="00314D3D"/>
    <w:rsid w:val="0036725D"/>
    <w:rsid w:val="003A6B02"/>
    <w:rsid w:val="003B353B"/>
    <w:rsid w:val="003B3A4D"/>
    <w:rsid w:val="003E35B4"/>
    <w:rsid w:val="00410355"/>
    <w:rsid w:val="00420E94"/>
    <w:rsid w:val="004446F3"/>
    <w:rsid w:val="00447BD3"/>
    <w:rsid w:val="00456330"/>
    <w:rsid w:val="004636FC"/>
    <w:rsid w:val="004642D9"/>
    <w:rsid w:val="00471BC1"/>
    <w:rsid w:val="00497BEE"/>
    <w:rsid w:val="00497C20"/>
    <w:rsid w:val="004B0CA0"/>
    <w:rsid w:val="004B4A13"/>
    <w:rsid w:val="004B7EA1"/>
    <w:rsid w:val="004C22A6"/>
    <w:rsid w:val="004E0DD7"/>
    <w:rsid w:val="004E36D7"/>
    <w:rsid w:val="004E3B5E"/>
    <w:rsid w:val="004F3C9F"/>
    <w:rsid w:val="004F4074"/>
    <w:rsid w:val="004F42A0"/>
    <w:rsid w:val="0050495E"/>
    <w:rsid w:val="00510946"/>
    <w:rsid w:val="00530155"/>
    <w:rsid w:val="00530813"/>
    <w:rsid w:val="00542962"/>
    <w:rsid w:val="00542E8E"/>
    <w:rsid w:val="005838E0"/>
    <w:rsid w:val="005A26A4"/>
    <w:rsid w:val="005A2A83"/>
    <w:rsid w:val="005B3291"/>
    <w:rsid w:val="005B3564"/>
    <w:rsid w:val="005B53AF"/>
    <w:rsid w:val="005C04C6"/>
    <w:rsid w:val="005D4382"/>
    <w:rsid w:val="005D46C8"/>
    <w:rsid w:val="005E6FD2"/>
    <w:rsid w:val="00610BCC"/>
    <w:rsid w:val="0061791D"/>
    <w:rsid w:val="00624419"/>
    <w:rsid w:val="00624C6B"/>
    <w:rsid w:val="00640751"/>
    <w:rsid w:val="006454D3"/>
    <w:rsid w:val="00672A6C"/>
    <w:rsid w:val="006A6C3E"/>
    <w:rsid w:val="006B2302"/>
    <w:rsid w:val="006B3DC2"/>
    <w:rsid w:val="006D18E2"/>
    <w:rsid w:val="006D7E9A"/>
    <w:rsid w:val="006F49CD"/>
    <w:rsid w:val="006F5024"/>
    <w:rsid w:val="006F6470"/>
    <w:rsid w:val="0070461F"/>
    <w:rsid w:val="00713001"/>
    <w:rsid w:val="00715CCF"/>
    <w:rsid w:val="00717134"/>
    <w:rsid w:val="00721217"/>
    <w:rsid w:val="00733F95"/>
    <w:rsid w:val="00761548"/>
    <w:rsid w:val="00762AED"/>
    <w:rsid w:val="008270AD"/>
    <w:rsid w:val="008578C9"/>
    <w:rsid w:val="00864194"/>
    <w:rsid w:val="00867F9F"/>
    <w:rsid w:val="008A1314"/>
    <w:rsid w:val="008C2CD1"/>
    <w:rsid w:val="008C4B61"/>
    <w:rsid w:val="008D7914"/>
    <w:rsid w:val="008E350A"/>
    <w:rsid w:val="008E3F31"/>
    <w:rsid w:val="008F23B6"/>
    <w:rsid w:val="00911312"/>
    <w:rsid w:val="00915FA2"/>
    <w:rsid w:val="00955495"/>
    <w:rsid w:val="0099097E"/>
    <w:rsid w:val="00995C06"/>
    <w:rsid w:val="009B6111"/>
    <w:rsid w:val="009B7C22"/>
    <w:rsid w:val="009D3D51"/>
    <w:rsid w:val="009D531F"/>
    <w:rsid w:val="00A019CB"/>
    <w:rsid w:val="00A30CFE"/>
    <w:rsid w:val="00A42085"/>
    <w:rsid w:val="00A576D4"/>
    <w:rsid w:val="00A6469C"/>
    <w:rsid w:val="00A83868"/>
    <w:rsid w:val="00A84D6F"/>
    <w:rsid w:val="00A857D4"/>
    <w:rsid w:val="00A91E95"/>
    <w:rsid w:val="00AA4E24"/>
    <w:rsid w:val="00AA5C7A"/>
    <w:rsid w:val="00AC76BC"/>
    <w:rsid w:val="00AE73BE"/>
    <w:rsid w:val="00B023F0"/>
    <w:rsid w:val="00B352C1"/>
    <w:rsid w:val="00B36CAA"/>
    <w:rsid w:val="00B745B2"/>
    <w:rsid w:val="00B85DD2"/>
    <w:rsid w:val="00BA4F58"/>
    <w:rsid w:val="00C205EE"/>
    <w:rsid w:val="00C31161"/>
    <w:rsid w:val="00C44110"/>
    <w:rsid w:val="00C5152B"/>
    <w:rsid w:val="00C649E9"/>
    <w:rsid w:val="00CA28F8"/>
    <w:rsid w:val="00CA3660"/>
    <w:rsid w:val="00CC64C8"/>
    <w:rsid w:val="00CD3B73"/>
    <w:rsid w:val="00CE49DB"/>
    <w:rsid w:val="00D10690"/>
    <w:rsid w:val="00D15B24"/>
    <w:rsid w:val="00D306F1"/>
    <w:rsid w:val="00D828D1"/>
    <w:rsid w:val="00D83D1A"/>
    <w:rsid w:val="00D85EBD"/>
    <w:rsid w:val="00D90A00"/>
    <w:rsid w:val="00DB5312"/>
    <w:rsid w:val="00DC0D3B"/>
    <w:rsid w:val="00DC5CB3"/>
    <w:rsid w:val="00DD1F3C"/>
    <w:rsid w:val="00DE2B8B"/>
    <w:rsid w:val="00DE3440"/>
    <w:rsid w:val="00DE3F10"/>
    <w:rsid w:val="00E02605"/>
    <w:rsid w:val="00E1488E"/>
    <w:rsid w:val="00E46DB8"/>
    <w:rsid w:val="00E51753"/>
    <w:rsid w:val="00E55245"/>
    <w:rsid w:val="00E73194"/>
    <w:rsid w:val="00E83D4E"/>
    <w:rsid w:val="00E85108"/>
    <w:rsid w:val="00EA463A"/>
    <w:rsid w:val="00EE1045"/>
    <w:rsid w:val="00EE69D7"/>
    <w:rsid w:val="00EE7FC3"/>
    <w:rsid w:val="00F12CA8"/>
    <w:rsid w:val="00F26964"/>
    <w:rsid w:val="00F347DC"/>
    <w:rsid w:val="00F50C11"/>
    <w:rsid w:val="00F63BBC"/>
    <w:rsid w:val="00F64A7B"/>
    <w:rsid w:val="00F74FEF"/>
    <w:rsid w:val="00F77BCD"/>
    <w:rsid w:val="00F96657"/>
    <w:rsid w:val="00FC04DE"/>
    <w:rsid w:val="00FE210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C9"/>
    <w:pPr>
      <w:spacing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610BCC"/>
    <w:pPr>
      <w:keepNext/>
      <w:keepLines/>
      <w:spacing w:beforeLines="100" w:afterLines="10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4642D9"/>
    <w:pPr>
      <w:spacing w:before="40" w:after="0"/>
      <w:outlineLvl w:val="1"/>
    </w:pPr>
    <w:rPr>
      <w:b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BC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642D9"/>
    <w:pPr>
      <w:spacing w:before="240" w:after="0" w:line="259" w:lineRule="auto"/>
      <w:ind w:firstLine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42D9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642D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642D9"/>
  </w:style>
  <w:style w:type="paragraph" w:styleId="a6">
    <w:name w:val="footer"/>
    <w:basedOn w:val="a"/>
    <w:link w:val="a7"/>
    <w:uiPriority w:val="99"/>
    <w:unhideWhenUsed/>
    <w:rsid w:val="004642D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642D9"/>
  </w:style>
  <w:style w:type="paragraph" w:styleId="11">
    <w:name w:val="toc 1"/>
    <w:basedOn w:val="a"/>
    <w:next w:val="a"/>
    <w:autoRedefine/>
    <w:uiPriority w:val="39"/>
    <w:unhideWhenUsed/>
    <w:rsid w:val="00610BCC"/>
    <w:pPr>
      <w:spacing w:after="100"/>
    </w:pPr>
  </w:style>
  <w:style w:type="character" w:styleId="a8">
    <w:name w:val="Hyperlink"/>
    <w:basedOn w:val="a0"/>
    <w:uiPriority w:val="99"/>
    <w:unhideWhenUsed/>
    <w:rsid w:val="00610B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E3F31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1D2352"/>
    <w:rPr>
      <w:color w:val="808080"/>
    </w:rPr>
  </w:style>
  <w:style w:type="character" w:styleId="ab">
    <w:name w:val="Strong"/>
    <w:basedOn w:val="a0"/>
    <w:uiPriority w:val="22"/>
    <w:qFormat/>
    <w:rsid w:val="008D7914"/>
    <w:rPr>
      <w:b/>
      <w:bCs/>
    </w:rPr>
  </w:style>
  <w:style w:type="table" w:styleId="ac">
    <w:name w:val="Table Grid"/>
    <w:basedOn w:val="a1"/>
    <w:uiPriority w:val="39"/>
    <w:rsid w:val="00A5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352C1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530813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0813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78629">
                                      <w:marLeft w:val="96"/>
                                      <w:marRight w:val="96"/>
                                      <w:marTop w:val="48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3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44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9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33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91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7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5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A3809"/>
    <w:rsid w:val="000A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380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6647-79B6-4D1B-AAAB-05E63665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GGurulev-2024</cp:lastModifiedBy>
  <cp:revision>3</cp:revision>
  <dcterms:created xsi:type="dcterms:W3CDTF">2025-05-28T14:17:00Z</dcterms:created>
  <dcterms:modified xsi:type="dcterms:W3CDTF">2025-05-29T08:57:00Z</dcterms:modified>
</cp:coreProperties>
</file>