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1D9" w:rsidRDefault="00D621D9" w:rsidP="00D621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D621D9" w:rsidRPr="00E53F5D" w:rsidRDefault="00D621D9" w:rsidP="00D621D9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 w:rsidRPr="00E53F5D">
        <w:rPr>
          <w:rFonts w:ascii="Times New Roman" w:hAnsi="Times New Roman"/>
          <w:sz w:val="28"/>
          <w:szCs w:val="28"/>
        </w:rPr>
        <w:t>Бюджетное общеобразовательное учреждение</w:t>
      </w:r>
    </w:p>
    <w:p w:rsidR="00D621D9" w:rsidRPr="00E53F5D" w:rsidRDefault="00D621D9" w:rsidP="00D621D9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 w:rsidRPr="00E53F5D">
        <w:rPr>
          <w:rFonts w:ascii="Times New Roman" w:hAnsi="Times New Roman"/>
          <w:sz w:val="28"/>
          <w:szCs w:val="28"/>
        </w:rPr>
        <w:t>«Тарская средняя общеобразовательная школа №2»</w:t>
      </w:r>
    </w:p>
    <w:p w:rsidR="00D621D9" w:rsidRPr="00E53F5D" w:rsidRDefault="00D621D9" w:rsidP="00D621D9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 w:rsidRPr="00E53F5D">
        <w:rPr>
          <w:rFonts w:ascii="Times New Roman" w:hAnsi="Times New Roman"/>
          <w:sz w:val="28"/>
          <w:szCs w:val="28"/>
        </w:rPr>
        <w:t>Тарского муниципального района Омской области</w:t>
      </w:r>
    </w:p>
    <w:p w:rsidR="00D621D9" w:rsidRPr="00D621D9" w:rsidRDefault="00D621D9" w:rsidP="00D621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1D9" w:rsidRPr="00D621D9" w:rsidRDefault="00D621D9" w:rsidP="00D621D9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621D9" w:rsidRPr="007E1C92" w:rsidRDefault="00D621D9" w:rsidP="00D621D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E1C9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VII Международный конкурс </w:t>
      </w:r>
      <w:proofErr w:type="gramStart"/>
      <w:r w:rsidRPr="007E1C9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индивидуальных проектов</w:t>
      </w:r>
      <w:proofErr w:type="gramEnd"/>
      <w:r w:rsidRPr="007E1C9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школьников 10–11 классов “NEW PROJECT” 2025/26. </w:t>
      </w:r>
    </w:p>
    <w:p w:rsidR="00D621D9" w:rsidRPr="00D621D9" w:rsidRDefault="00D621D9" w:rsidP="00D621D9">
      <w:pPr>
        <w:rPr>
          <w:rFonts w:ascii="Times New Roman" w:hAnsi="Times New Roman" w:cs="Times New Roman"/>
          <w:sz w:val="28"/>
          <w:szCs w:val="28"/>
        </w:rPr>
      </w:pPr>
    </w:p>
    <w:p w:rsidR="00D621D9" w:rsidRPr="00E53F5D" w:rsidRDefault="00D621D9" w:rsidP="00D621D9">
      <w:pPr>
        <w:shd w:val="clear" w:color="auto" w:fill="FFFFFF" w:themeFill="background1"/>
        <w:jc w:val="center"/>
        <w:rPr>
          <w:rFonts w:ascii="Times New Roman" w:hAnsi="Times New Roman"/>
          <w:b/>
          <w:bCs/>
          <w:sz w:val="40"/>
          <w:szCs w:val="40"/>
        </w:rPr>
      </w:pPr>
      <w:r w:rsidRPr="00D621D9">
        <w:rPr>
          <w:rFonts w:ascii="Times New Roman" w:hAnsi="Times New Roman"/>
          <w:b/>
          <w:bCs/>
          <w:sz w:val="40"/>
          <w:szCs w:val="40"/>
        </w:rPr>
        <w:t>И</w:t>
      </w:r>
      <w:r w:rsidR="00AB3C9F">
        <w:rPr>
          <w:rFonts w:ascii="Times New Roman" w:hAnsi="Times New Roman"/>
          <w:b/>
          <w:bCs/>
          <w:sz w:val="40"/>
          <w:szCs w:val="40"/>
        </w:rPr>
        <w:t>сследовательский</w:t>
      </w:r>
      <w:r w:rsidRPr="00E53F5D">
        <w:rPr>
          <w:rFonts w:ascii="Times New Roman" w:hAnsi="Times New Roman"/>
          <w:b/>
          <w:bCs/>
          <w:sz w:val="40"/>
          <w:szCs w:val="40"/>
        </w:rPr>
        <w:t xml:space="preserve"> проект</w:t>
      </w:r>
    </w:p>
    <w:p w:rsidR="00D621D9" w:rsidRPr="00E53F5D" w:rsidRDefault="00D621D9" w:rsidP="00D621D9">
      <w:pPr>
        <w:shd w:val="clear" w:color="auto" w:fill="FFFFFF" w:themeFill="background1"/>
        <w:jc w:val="center"/>
        <w:rPr>
          <w:sz w:val="28"/>
          <w:szCs w:val="28"/>
        </w:rPr>
      </w:pPr>
      <w:r w:rsidRPr="00E53F5D">
        <w:rPr>
          <w:rFonts w:ascii="Times New Roman" w:hAnsi="Times New Roman"/>
          <w:sz w:val="28"/>
          <w:szCs w:val="28"/>
        </w:rPr>
        <w:t>Направление</w:t>
      </w:r>
      <w:proofErr w:type="gramStart"/>
      <w:r w:rsidRPr="00E53F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53F5D">
        <w:rPr>
          <w:rFonts w:ascii="Times New Roman" w:hAnsi="Times New Roman"/>
          <w:sz w:val="28"/>
          <w:szCs w:val="28"/>
        </w:rPr>
        <w:t xml:space="preserve"> естественнонаучное</w:t>
      </w:r>
    </w:p>
    <w:p w:rsidR="00D621D9" w:rsidRPr="00E53F5D" w:rsidRDefault="00D621D9" w:rsidP="00D621D9">
      <w:pPr>
        <w:shd w:val="clear" w:color="auto" w:fill="FFFFFF" w:themeFill="background1"/>
        <w:jc w:val="center"/>
        <w:rPr>
          <w:sz w:val="28"/>
          <w:szCs w:val="28"/>
        </w:rPr>
      </w:pPr>
    </w:p>
    <w:p w:rsidR="00D621D9" w:rsidRPr="00E53F5D" w:rsidRDefault="00D621D9" w:rsidP="00D621D9">
      <w:pPr>
        <w:shd w:val="clear" w:color="auto" w:fill="FFFFFF" w:themeFill="background1"/>
        <w:jc w:val="center"/>
        <w:rPr>
          <w:bCs/>
          <w:sz w:val="40"/>
          <w:szCs w:val="40"/>
        </w:rPr>
      </w:pPr>
      <w:r w:rsidRPr="00E53F5D">
        <w:rPr>
          <w:rFonts w:ascii="Times New Roman" w:hAnsi="Times New Roman"/>
          <w:bCs/>
          <w:sz w:val="40"/>
          <w:szCs w:val="40"/>
        </w:rPr>
        <w:t>Тема работы</w:t>
      </w:r>
      <w:proofErr w:type="gramStart"/>
      <w:r w:rsidRPr="00E53F5D">
        <w:rPr>
          <w:rFonts w:ascii="Times New Roman" w:hAnsi="Times New Roman"/>
          <w:bCs/>
          <w:sz w:val="40"/>
          <w:szCs w:val="40"/>
        </w:rPr>
        <w:t xml:space="preserve"> :</w:t>
      </w:r>
      <w:proofErr w:type="gramEnd"/>
      <w:r>
        <w:rPr>
          <w:rFonts w:ascii="Times New Roman" w:hAnsi="Times New Roman"/>
          <w:bCs/>
          <w:sz w:val="40"/>
          <w:szCs w:val="40"/>
        </w:rPr>
        <w:t xml:space="preserve"> «Изготовление красок на органической и неорганической основе</w:t>
      </w:r>
      <w:r w:rsidRPr="00E53F5D">
        <w:rPr>
          <w:rFonts w:ascii="Times New Roman" w:hAnsi="Times New Roman"/>
          <w:bCs/>
          <w:sz w:val="40"/>
          <w:szCs w:val="40"/>
        </w:rPr>
        <w:t>»</w:t>
      </w:r>
    </w:p>
    <w:p w:rsidR="00D621D9" w:rsidRDefault="00D621D9" w:rsidP="00D621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1D9" w:rsidRDefault="00D621D9" w:rsidP="00D621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1D9" w:rsidRDefault="00D621D9" w:rsidP="00D621D9">
      <w:pPr>
        <w:rPr>
          <w:rFonts w:ascii="Times New Roman" w:hAnsi="Times New Roman" w:cs="Times New Roman"/>
          <w:sz w:val="28"/>
          <w:szCs w:val="28"/>
        </w:rPr>
      </w:pPr>
    </w:p>
    <w:p w:rsidR="00D621D9" w:rsidRDefault="00D621D9" w:rsidP="00D62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</w:t>
      </w:r>
      <w:r w:rsidR="00AB3C9F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D621D9" w:rsidRDefault="00D621D9" w:rsidP="00D621D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10б класса</w:t>
      </w:r>
    </w:p>
    <w:p w:rsidR="00D621D9" w:rsidRDefault="00D621D9" w:rsidP="00D62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Рината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Ильдусовна</w:t>
      </w:r>
      <w:proofErr w:type="spellEnd"/>
    </w:p>
    <w:p w:rsidR="00D621D9" w:rsidRDefault="00D621D9" w:rsidP="00D621D9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химии</w:t>
      </w:r>
    </w:p>
    <w:p w:rsidR="00D621D9" w:rsidRDefault="00D621D9" w:rsidP="00D621D9">
      <w:pPr>
        <w:rPr>
          <w:rFonts w:ascii="Times New Roman" w:hAnsi="Times New Roman" w:cs="Times New Roman"/>
          <w:sz w:val="28"/>
          <w:szCs w:val="28"/>
        </w:rPr>
      </w:pPr>
    </w:p>
    <w:p w:rsidR="00D621D9" w:rsidRDefault="00D621D9" w:rsidP="00D621D9">
      <w:pPr>
        <w:rPr>
          <w:rFonts w:ascii="Times New Roman" w:hAnsi="Times New Roman" w:cs="Times New Roman"/>
          <w:sz w:val="28"/>
          <w:szCs w:val="28"/>
        </w:rPr>
      </w:pPr>
    </w:p>
    <w:p w:rsidR="00D621D9" w:rsidRDefault="00D621D9" w:rsidP="00D621D9">
      <w:pPr>
        <w:rPr>
          <w:rFonts w:ascii="Times New Roman" w:hAnsi="Times New Roman" w:cs="Times New Roman"/>
          <w:sz w:val="28"/>
          <w:szCs w:val="28"/>
        </w:rPr>
      </w:pPr>
    </w:p>
    <w:p w:rsidR="00D621D9" w:rsidRDefault="00D621D9" w:rsidP="00D621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2025-26 учебный год</w:t>
      </w:r>
    </w:p>
    <w:p w:rsidR="00E53F5D" w:rsidRPr="00D621D9" w:rsidRDefault="002C4415" w:rsidP="00D621D9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2C4415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026" style="position:absolute;margin-left:214.35pt;margin-top:24.5pt;width:39pt;height:15pt;z-index:251658240" strokecolor="white [3212]"/>
        </w:pict>
      </w:r>
    </w:p>
    <w:p w:rsidR="008E42DF" w:rsidRPr="00BD0324" w:rsidRDefault="008E42DF" w:rsidP="005D73E5">
      <w:pPr>
        <w:spacing w:after="0" w:line="360" w:lineRule="auto"/>
        <w:jc w:val="both"/>
        <w:rPr>
          <w:b/>
          <w:bCs/>
        </w:rPr>
      </w:pPr>
      <w:r w:rsidRPr="00BD0324">
        <w:rPr>
          <w:rFonts w:ascii="Times New Roman" w:hAnsi="Times New Roman"/>
          <w:b/>
          <w:bCs/>
          <w:sz w:val="28"/>
        </w:rPr>
        <w:tab/>
        <w:t xml:space="preserve">Содержание </w:t>
      </w:r>
    </w:p>
    <w:p w:rsidR="008E42DF" w:rsidRDefault="008E42DF" w:rsidP="005D73E5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Введение ………………………………………………………</w:t>
      </w:r>
      <w:r w:rsidR="006B225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………….…….</w:t>
      </w:r>
      <w:r w:rsidR="00BB7DA4">
        <w:rPr>
          <w:rFonts w:ascii="Times New Roman" w:hAnsi="Times New Roman"/>
          <w:sz w:val="28"/>
        </w:rPr>
        <w:t>3</w:t>
      </w:r>
    </w:p>
    <w:p w:rsidR="00BB7DA4" w:rsidRPr="006B5D79" w:rsidRDefault="00BB7DA4" w:rsidP="005D73E5">
      <w:pPr>
        <w:spacing w:after="0" w:line="360" w:lineRule="auto"/>
        <w:jc w:val="both"/>
      </w:pPr>
      <w:r w:rsidRPr="006B5D79">
        <w:rPr>
          <w:rFonts w:ascii="Times New Roman" w:hAnsi="Times New Roman"/>
          <w:b/>
          <w:sz w:val="28"/>
        </w:rPr>
        <w:t xml:space="preserve">Глава </w:t>
      </w:r>
      <w:r w:rsidR="006B225A">
        <w:rPr>
          <w:rFonts w:ascii="Times New Roman" w:hAnsi="Times New Roman"/>
          <w:b/>
          <w:sz w:val="28"/>
        </w:rPr>
        <w:t>1</w:t>
      </w:r>
      <w:r w:rsidRPr="006B5D79">
        <w:rPr>
          <w:rFonts w:ascii="Times New Roman" w:hAnsi="Times New Roman"/>
          <w:b/>
          <w:sz w:val="28"/>
        </w:rPr>
        <w:t xml:space="preserve">. </w:t>
      </w:r>
      <w:r w:rsidR="00BD0324">
        <w:rPr>
          <w:rFonts w:ascii="Times New Roman" w:hAnsi="Times New Roman"/>
          <w:b/>
          <w:sz w:val="28"/>
        </w:rPr>
        <w:t>Краски от античности до современности</w:t>
      </w:r>
      <w:r w:rsidR="00BD0324">
        <w:rPr>
          <w:rFonts w:ascii="Times New Roman" w:hAnsi="Times New Roman"/>
          <w:sz w:val="28"/>
        </w:rPr>
        <w:t>…………………</w:t>
      </w:r>
      <w:r w:rsidR="006B5D79">
        <w:rPr>
          <w:rFonts w:ascii="Times New Roman" w:hAnsi="Times New Roman"/>
          <w:sz w:val="28"/>
        </w:rPr>
        <w:t>…</w:t>
      </w:r>
      <w:r w:rsidR="006B225A">
        <w:rPr>
          <w:rFonts w:ascii="Times New Roman" w:hAnsi="Times New Roman"/>
          <w:sz w:val="28"/>
        </w:rPr>
        <w:t>…..3</w:t>
      </w:r>
    </w:p>
    <w:p w:rsidR="006B5D79" w:rsidRPr="006B225A" w:rsidRDefault="006B5D79" w:rsidP="005D73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225A">
        <w:rPr>
          <w:rFonts w:ascii="Times New Roman" w:hAnsi="Times New Roman" w:cs="Times New Roman"/>
          <w:sz w:val="28"/>
        </w:rPr>
        <w:t>1.1.Классификация художественных красок………………………………</w:t>
      </w:r>
      <w:r w:rsidR="006B225A">
        <w:rPr>
          <w:rFonts w:ascii="Times New Roman" w:hAnsi="Times New Roman" w:cs="Times New Roman"/>
          <w:sz w:val="28"/>
        </w:rPr>
        <w:t xml:space="preserve"> </w:t>
      </w:r>
      <w:r w:rsidRPr="006B225A">
        <w:rPr>
          <w:rFonts w:ascii="Times New Roman" w:hAnsi="Times New Roman" w:cs="Times New Roman"/>
          <w:sz w:val="28"/>
        </w:rPr>
        <w:t>…4</w:t>
      </w:r>
    </w:p>
    <w:p w:rsidR="002D70E4" w:rsidRDefault="006B5D79" w:rsidP="005D7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1.2. Использование</w:t>
      </w:r>
      <w:r w:rsidRPr="006B225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6B225A">
        <w:rPr>
          <w:rFonts w:ascii="Times New Roman" w:hAnsi="Times New Roman" w:cs="Times New Roman"/>
          <w:sz w:val="28"/>
          <w:szCs w:val="28"/>
        </w:rPr>
        <w:t xml:space="preserve"> натуральной природной  киновари в иконописи……</w:t>
      </w:r>
      <w:r w:rsidR="001E54F4">
        <w:rPr>
          <w:rFonts w:ascii="Times New Roman" w:hAnsi="Times New Roman" w:cs="Times New Roman"/>
          <w:sz w:val="28"/>
          <w:szCs w:val="28"/>
        </w:rPr>
        <w:t>..</w:t>
      </w:r>
      <w:r w:rsidRPr="006B225A">
        <w:rPr>
          <w:rFonts w:ascii="Times New Roman" w:hAnsi="Times New Roman" w:cs="Times New Roman"/>
          <w:sz w:val="28"/>
          <w:szCs w:val="28"/>
        </w:rPr>
        <w:t>..</w:t>
      </w:r>
      <w:r w:rsidR="001E54F4">
        <w:rPr>
          <w:rFonts w:ascii="Times New Roman" w:hAnsi="Times New Roman" w:cs="Times New Roman"/>
          <w:sz w:val="28"/>
          <w:szCs w:val="28"/>
        </w:rPr>
        <w:t>8</w:t>
      </w:r>
    </w:p>
    <w:p w:rsidR="00BD0324" w:rsidRDefault="00BD0324" w:rsidP="005D73E5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6B5D79">
        <w:rPr>
          <w:rFonts w:ascii="Times New Roman" w:hAnsi="Times New Roman"/>
          <w:b/>
          <w:sz w:val="28"/>
        </w:rPr>
        <w:t xml:space="preserve">Глава </w:t>
      </w:r>
      <w:r>
        <w:rPr>
          <w:rFonts w:ascii="Times New Roman" w:hAnsi="Times New Roman"/>
          <w:b/>
          <w:sz w:val="28"/>
        </w:rPr>
        <w:t>2</w:t>
      </w:r>
      <w:r w:rsidRPr="006B5D79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Органическая и неорганическая основа у красителей</w:t>
      </w:r>
      <w:r>
        <w:rPr>
          <w:rFonts w:ascii="Times New Roman" w:hAnsi="Times New Roman"/>
          <w:sz w:val="28"/>
        </w:rPr>
        <w:t>…...…..14</w:t>
      </w:r>
    </w:p>
    <w:p w:rsidR="00BD0324" w:rsidRPr="00D07BEF" w:rsidRDefault="00D07BEF" w:rsidP="00BD03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2</w:t>
      </w:r>
      <w:r w:rsidRPr="00D07BEF">
        <w:rPr>
          <w:rFonts w:ascii="Times New Roman" w:hAnsi="Times New Roman" w:cs="Times New Roman"/>
          <w:color w:val="000000" w:themeColor="text1"/>
          <w:sz w:val="28"/>
        </w:rPr>
        <w:t>.1.Изготовление красок на неорганической основ</w:t>
      </w:r>
      <w:r>
        <w:rPr>
          <w:rFonts w:ascii="Times New Roman" w:hAnsi="Times New Roman" w:cs="Times New Roman"/>
          <w:color w:val="000000" w:themeColor="text1"/>
          <w:sz w:val="28"/>
        </w:rPr>
        <w:t>е..</w:t>
      </w:r>
      <w:r w:rsidRPr="00D07BEF">
        <w:rPr>
          <w:rFonts w:ascii="Times New Roman" w:hAnsi="Times New Roman" w:cs="Times New Roman"/>
          <w:color w:val="000000" w:themeColor="text1"/>
          <w:sz w:val="28"/>
        </w:rPr>
        <w:t>…………………</w:t>
      </w:r>
      <w:r w:rsidR="00BD0324" w:rsidRPr="00D07BEF">
        <w:rPr>
          <w:rFonts w:ascii="Times New Roman" w:hAnsi="Times New Roman" w:cs="Times New Roman"/>
          <w:color w:val="000000" w:themeColor="text1"/>
          <w:sz w:val="28"/>
        </w:rPr>
        <w:t>…</w:t>
      </w:r>
      <w:r w:rsidRPr="00D07BEF">
        <w:rPr>
          <w:rFonts w:ascii="Times New Roman" w:hAnsi="Times New Roman" w:cs="Times New Roman"/>
          <w:color w:val="000000" w:themeColor="text1"/>
          <w:sz w:val="28"/>
        </w:rPr>
        <w:t>.....1</w:t>
      </w:r>
      <w:r w:rsidR="00BD0324" w:rsidRPr="00D07BEF">
        <w:rPr>
          <w:rFonts w:ascii="Times New Roman" w:hAnsi="Times New Roman" w:cs="Times New Roman"/>
          <w:color w:val="000000" w:themeColor="text1"/>
          <w:sz w:val="28"/>
        </w:rPr>
        <w:t>4</w:t>
      </w:r>
    </w:p>
    <w:p w:rsidR="00BD0324" w:rsidRPr="00075590" w:rsidRDefault="00D07BEF" w:rsidP="005D7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590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BD0324" w:rsidRPr="000755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.2. </w:t>
      </w:r>
      <w:r w:rsidRPr="00075590">
        <w:rPr>
          <w:rFonts w:ascii="Times New Roman" w:hAnsi="Times New Roman" w:cs="Times New Roman"/>
          <w:sz w:val="28"/>
        </w:rPr>
        <w:t>Изготовление красок на органической основе</w:t>
      </w:r>
      <w:r w:rsidRPr="00075590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BD0324" w:rsidRPr="00075590">
        <w:rPr>
          <w:rFonts w:ascii="Times New Roman" w:hAnsi="Times New Roman" w:cs="Times New Roman"/>
          <w:sz w:val="28"/>
          <w:szCs w:val="28"/>
        </w:rPr>
        <w:t>…….</w:t>
      </w:r>
      <w:r w:rsidRPr="00075590">
        <w:rPr>
          <w:rFonts w:ascii="Times New Roman" w:hAnsi="Times New Roman" w:cs="Times New Roman"/>
          <w:sz w:val="28"/>
          <w:szCs w:val="28"/>
        </w:rPr>
        <w:t>.</w:t>
      </w:r>
      <w:r w:rsidR="00BD0324" w:rsidRPr="00075590">
        <w:rPr>
          <w:rFonts w:ascii="Times New Roman" w:hAnsi="Times New Roman" w:cs="Times New Roman"/>
          <w:sz w:val="28"/>
          <w:szCs w:val="28"/>
        </w:rPr>
        <w:t>...</w:t>
      </w:r>
      <w:r w:rsidR="00075590" w:rsidRPr="00075590">
        <w:rPr>
          <w:rFonts w:ascii="Times New Roman" w:hAnsi="Times New Roman" w:cs="Times New Roman"/>
          <w:sz w:val="28"/>
          <w:szCs w:val="28"/>
        </w:rPr>
        <w:t>....17</w:t>
      </w:r>
    </w:p>
    <w:p w:rsidR="008E42DF" w:rsidRPr="003F1CC8" w:rsidRDefault="00BD0324" w:rsidP="005D2161">
      <w:pPr>
        <w:spacing w:after="0" w:line="360" w:lineRule="auto"/>
        <w:rPr>
          <w:rFonts w:ascii="Times New Roman" w:hAnsi="Times New Roman"/>
          <w:b/>
          <w:sz w:val="28"/>
        </w:rPr>
      </w:pPr>
      <w:r w:rsidRPr="003F1CC8">
        <w:rPr>
          <w:rFonts w:ascii="Times New Roman" w:hAnsi="Times New Roman"/>
          <w:b/>
          <w:sz w:val="28"/>
        </w:rPr>
        <w:t>Глава 3</w:t>
      </w:r>
      <w:r w:rsidR="001A6473" w:rsidRPr="003F1CC8">
        <w:rPr>
          <w:rFonts w:ascii="Times New Roman" w:hAnsi="Times New Roman"/>
          <w:b/>
          <w:sz w:val="28"/>
        </w:rPr>
        <w:t>. Практическая часть</w:t>
      </w:r>
      <w:r w:rsidR="006B5D79" w:rsidRPr="003F1CC8">
        <w:rPr>
          <w:rFonts w:ascii="Times New Roman" w:hAnsi="Times New Roman"/>
          <w:b/>
          <w:sz w:val="28"/>
        </w:rPr>
        <w:t>…………………………………………</w:t>
      </w:r>
      <w:r w:rsidR="005D73E5" w:rsidRPr="003F1CC8">
        <w:rPr>
          <w:rFonts w:ascii="Times New Roman" w:hAnsi="Times New Roman"/>
          <w:b/>
          <w:sz w:val="28"/>
        </w:rPr>
        <w:t>…</w:t>
      </w:r>
      <w:r w:rsidR="006B5D79" w:rsidRPr="003F1CC8">
        <w:rPr>
          <w:rFonts w:ascii="Times New Roman" w:hAnsi="Times New Roman"/>
          <w:b/>
          <w:sz w:val="28"/>
        </w:rPr>
        <w:t>…..</w:t>
      </w:r>
      <w:r w:rsidR="005D73E5" w:rsidRPr="003F1CC8">
        <w:rPr>
          <w:rFonts w:ascii="Times New Roman" w:hAnsi="Times New Roman"/>
          <w:b/>
          <w:sz w:val="28"/>
        </w:rPr>
        <w:t>14</w:t>
      </w:r>
    </w:p>
    <w:p w:rsidR="00BD0324" w:rsidRPr="003F1CC8" w:rsidRDefault="000F7A56" w:rsidP="00BD032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F1CC8">
        <w:rPr>
          <w:rFonts w:ascii="Times New Roman" w:hAnsi="Times New Roman" w:cs="Times New Roman"/>
          <w:sz w:val="28"/>
        </w:rPr>
        <w:t>3.1.Изготовление красок на органической и неорганической основе</w:t>
      </w:r>
      <w:r w:rsidR="003F1CC8" w:rsidRPr="003F1CC8">
        <w:rPr>
          <w:rFonts w:ascii="Times New Roman" w:hAnsi="Times New Roman" w:cs="Times New Roman"/>
          <w:sz w:val="28"/>
        </w:rPr>
        <w:t>……...19</w:t>
      </w:r>
    </w:p>
    <w:p w:rsidR="00BD0324" w:rsidRPr="005225C4" w:rsidRDefault="000F7A56" w:rsidP="00BD03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5C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BD0324" w:rsidRPr="00522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.2. </w:t>
      </w:r>
      <w:r w:rsidR="005225C4" w:rsidRPr="005225C4">
        <w:rPr>
          <w:rFonts w:ascii="Times New Roman" w:hAnsi="Times New Roman" w:cs="Times New Roman"/>
          <w:sz w:val="28"/>
          <w:szCs w:val="28"/>
          <w:shd w:val="clear" w:color="auto" w:fill="FFFFFF"/>
        </w:rPr>
        <w:t>Плюсы и минусы красок на органической и неорганической основе</w:t>
      </w:r>
      <w:r w:rsidR="005225C4">
        <w:rPr>
          <w:rFonts w:ascii="Times New Roman" w:hAnsi="Times New Roman" w:cs="Times New Roman"/>
          <w:sz w:val="28"/>
          <w:szCs w:val="28"/>
        </w:rPr>
        <w:t>…</w:t>
      </w:r>
      <w:r w:rsidR="005225C4" w:rsidRPr="005225C4">
        <w:rPr>
          <w:rFonts w:ascii="Times New Roman" w:hAnsi="Times New Roman" w:cs="Times New Roman"/>
          <w:sz w:val="28"/>
          <w:szCs w:val="28"/>
        </w:rPr>
        <w:t>.23</w:t>
      </w:r>
    </w:p>
    <w:p w:rsidR="005D2161" w:rsidRPr="005D2161" w:rsidRDefault="005D2161" w:rsidP="005D2161">
      <w:pPr>
        <w:spacing w:after="0" w:line="360" w:lineRule="auto"/>
        <w:rPr>
          <w:rFonts w:ascii="Times New Roman" w:hAnsi="Times New Roman"/>
          <w:b/>
          <w:sz w:val="28"/>
        </w:rPr>
      </w:pPr>
      <w:r w:rsidRPr="005D2161">
        <w:rPr>
          <w:rFonts w:ascii="Times New Roman" w:hAnsi="Times New Roman"/>
          <w:b/>
          <w:sz w:val="28"/>
        </w:rPr>
        <w:t>Заключение</w:t>
      </w:r>
      <w:r>
        <w:rPr>
          <w:rFonts w:ascii="Times New Roman" w:hAnsi="Times New Roman"/>
          <w:b/>
          <w:sz w:val="28"/>
        </w:rPr>
        <w:t>……………………………………………………………………</w:t>
      </w:r>
      <w:r w:rsidR="005225C4">
        <w:rPr>
          <w:rFonts w:ascii="Times New Roman" w:hAnsi="Times New Roman"/>
          <w:b/>
          <w:sz w:val="28"/>
        </w:rPr>
        <w:t xml:space="preserve"> 24</w:t>
      </w:r>
    </w:p>
    <w:p w:rsidR="005D2161" w:rsidRPr="005D2161" w:rsidRDefault="005D2161" w:rsidP="005D2161">
      <w:pPr>
        <w:spacing w:after="0" w:line="360" w:lineRule="auto"/>
        <w:rPr>
          <w:rFonts w:ascii="Times New Roman" w:hAnsi="Times New Roman"/>
          <w:b/>
          <w:sz w:val="28"/>
        </w:rPr>
      </w:pPr>
      <w:r w:rsidRPr="005D2161">
        <w:rPr>
          <w:rFonts w:ascii="Times New Roman" w:hAnsi="Times New Roman"/>
          <w:b/>
          <w:sz w:val="28"/>
        </w:rPr>
        <w:t xml:space="preserve">Список литературы </w:t>
      </w:r>
      <w:r>
        <w:rPr>
          <w:rFonts w:ascii="Times New Roman" w:hAnsi="Times New Roman"/>
          <w:b/>
          <w:sz w:val="28"/>
        </w:rPr>
        <w:t>…………………………………………………………..</w:t>
      </w:r>
      <w:r w:rsidR="005225C4">
        <w:rPr>
          <w:rFonts w:ascii="Times New Roman" w:hAnsi="Times New Roman"/>
          <w:b/>
          <w:sz w:val="28"/>
        </w:rPr>
        <w:t>25</w:t>
      </w: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6B5D79" w:rsidRDefault="006B5D79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8E42DF">
      <w:pPr>
        <w:jc w:val="center"/>
        <w:rPr>
          <w:rFonts w:ascii="Times New Roman" w:hAnsi="Times New Roman"/>
          <w:sz w:val="28"/>
        </w:rPr>
      </w:pPr>
    </w:p>
    <w:p w:rsidR="008E42DF" w:rsidRDefault="008E42DF" w:rsidP="005D2161">
      <w:pPr>
        <w:rPr>
          <w:rFonts w:ascii="Times New Roman" w:hAnsi="Times New Roman"/>
          <w:sz w:val="28"/>
        </w:rPr>
      </w:pPr>
    </w:p>
    <w:p w:rsidR="00D621D9" w:rsidRDefault="00D621D9" w:rsidP="005D2161">
      <w:pPr>
        <w:rPr>
          <w:rFonts w:ascii="Times New Roman" w:hAnsi="Times New Roman"/>
          <w:sz w:val="28"/>
        </w:rPr>
      </w:pPr>
    </w:p>
    <w:p w:rsidR="00E53F5D" w:rsidRPr="006B225A" w:rsidRDefault="0054394F" w:rsidP="006B225A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B225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Введение</w:t>
      </w:r>
    </w:p>
    <w:p w:rsidR="006B5D79" w:rsidRPr="006B225A" w:rsidRDefault="00D45AEC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Краски в нашей жизни занимают огромное место. Без красок наш мир был бы серым, поэтому человек всегда стремился найти способ разукрасить действительность. Однако мы мало знаем о способах приготовления красок. В своей работе я получил некоторые краски растительного происхождения и наш</w:t>
      </w:r>
      <w:r w:rsidR="00E53F5D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</w:t>
      </w:r>
      <w:r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применение им в повседневной жизни.</w:t>
      </w:r>
    </w:p>
    <w:p w:rsidR="001A6473" w:rsidRPr="006B225A" w:rsidRDefault="001A6473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Рисование – давний вид искусства. Неудивительно, с развитием появилось много видов красок, поэтому сегодня перед у потребителя большой выбор.</w:t>
      </w:r>
    </w:p>
    <w:p w:rsidR="006F0CF7" w:rsidRPr="006B225A" w:rsidRDefault="00D45AEC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Актуальность.</w:t>
      </w:r>
      <w:r w:rsidR="00E53F5D" w:rsidRPr="006B22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Рисование –одно из самых древних увлечений человека.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Это интересное и полезное для развития творческого воображения занятие.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Но порой мы не знаем какие вещества входят в состав красок. Особенно страшно давать краски самым маленьким детям (для пальчикового рисования), ведь не исключено, что они могут потянуть руки запачканные краской и в глаза и в рот. Если мы изготовили краски своими руками и были уверены в их качестве и безопасности, то пока взрослы</w:t>
      </w:r>
      <w:r w:rsidR="000F073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занимаются своими делами, даже самые маленькие дети могли бы спокойно рисовать. </w:t>
      </w:r>
    </w:p>
    <w:p w:rsidR="0054394F" w:rsidRPr="006B225A" w:rsidRDefault="00D45AEC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Цель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: </w:t>
      </w:r>
      <w:r w:rsidR="00BD032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самостоятельно из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готовить 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безопасные </w:t>
      </w:r>
      <w:r w:rsidR="00BD032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краски на органической и неорганической основе 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условиях 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школьн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ой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лаборатории.</w:t>
      </w:r>
    </w:p>
    <w:p w:rsidR="00E53F5D" w:rsidRPr="006B225A" w:rsidRDefault="00E53F5D" w:rsidP="006B225A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Задачи:</w:t>
      </w:r>
    </w:p>
    <w:p w:rsidR="00E53F5D" w:rsidRPr="006B225A" w:rsidRDefault="00E53F5D" w:rsidP="006B225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Изучить теоретический материал по  краскам, используемым в изобразительном искусстве.</w:t>
      </w:r>
    </w:p>
    <w:p w:rsidR="00E53F5D" w:rsidRPr="006B225A" w:rsidRDefault="00E53F5D" w:rsidP="006B225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Изучить какие материалы используются как основа для красок</w:t>
      </w:r>
      <w:r w:rsidR="00BD032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(органические и неорганические)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E53F5D" w:rsidRPr="006B225A" w:rsidRDefault="00E53F5D" w:rsidP="006B225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Выделить натуральные красящие вещества из овощей, фруктов, ягод и </w:t>
      </w:r>
      <w:r w:rsidR="005D21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прочих продуктов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E53F5D" w:rsidRPr="006B225A" w:rsidRDefault="00BD0324" w:rsidP="006B225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Самостоятельно приготовить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краски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на органической и неорганической основе</w:t>
      </w:r>
      <w:r w:rsidR="00E53F5D"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E54F4" w:rsidRPr="006B225A" w:rsidRDefault="00D45AEC" w:rsidP="00BD0324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Гипотеза</w:t>
      </w:r>
      <w:r w:rsidR="00BD032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: </w:t>
      </w:r>
      <w:r w:rsidR="00BD0324" w:rsidRPr="00BD032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раску можно изготовить собственными руками</w:t>
      </w:r>
      <w:r w:rsidR="00BD032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на органической и неорганической основе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условиях школьной лаборатории.</w:t>
      </w:r>
    </w:p>
    <w:p w:rsidR="006B225A" w:rsidRPr="006B225A" w:rsidRDefault="006B225A" w:rsidP="006B225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6B225A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Глава 1. Теоретическая часть</w:t>
      </w:r>
    </w:p>
    <w:p w:rsidR="006B225A" w:rsidRPr="006B225A" w:rsidRDefault="006B225A" w:rsidP="006B225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6B225A">
        <w:rPr>
          <w:rFonts w:ascii="Times New Roman" w:hAnsi="Times New Roman" w:cs="Times New Roman"/>
          <w:b/>
          <w:bCs/>
          <w:color w:val="000000" w:themeColor="text1"/>
          <w:sz w:val="28"/>
        </w:rPr>
        <w:t>1.1.Классификация художественных красок</w:t>
      </w:r>
    </w:p>
    <w:p w:rsidR="006B225A" w:rsidRPr="006B225A" w:rsidRDefault="006B225A" w:rsidP="006B225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B225A" w:rsidRDefault="006B5D79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Краски-</w:t>
      </w:r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 </w:t>
      </w:r>
      <w:hyperlink r:id="rId8" w:tooltip="Пигмент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пигментированная</w:t>
        </w:r>
      </w:hyperlink>
      <w:r w:rsid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чаще всего жидкая, </w:t>
      </w:r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разжижаемая</w:t>
      </w:r>
      <w:r w:rsid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 </w:t>
      </w:r>
      <w:hyperlink r:id="rId9" w:tooltip="Мастика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мастичная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композиция (например </w:t>
      </w:r>
      <w:hyperlink r:id="rId10" w:tooltip="Битум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битумная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которая после нанесения на основу тонким слоем затвердевает в прочную пленку. Чаще всего она используется для защиты, придания цвета и текстуры поверхности объекта. Краска может быть изготовлена или приобретена в широкой палитре </w:t>
      </w:r>
      <w:hyperlink r:id="rId11" w:tooltip="Цвет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цветов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в различных типах, характеризующихся техникой живописи (например </w:t>
      </w:r>
      <w:hyperlink r:id="rId12" w:tooltip="Акварель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акварель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или </w:t>
      </w:r>
      <w:hyperlink r:id="rId13" w:tooltip="Граффити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граффити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Краска обычно хранится, продается и наносится в жидком виде, но большинство типов высыхают в твердом виде. Большинство красок либо на масляной, либо на водной основе, и каждая из них имеет различные характеристики и свой растворитель</w:t>
      </w:r>
      <w:hyperlink r:id="rId14" w:anchor="cite_note-1" w:history="1">
        <w:r w:rsidR="0054394F" w:rsidRPr="006B225A">
          <w:rPr>
            <w:rStyle w:val="cite-bracket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vertAlign w:val="superscript"/>
          </w:rPr>
          <w:t>[</w:t>
        </w:r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vertAlign w:val="superscript"/>
          </w:rPr>
          <w:t>1</w:t>
        </w:r>
        <w:r w:rsidR="0054394F" w:rsidRPr="006B225A">
          <w:rPr>
            <w:rStyle w:val="cite-bracket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vertAlign w:val="superscript"/>
          </w:rPr>
          <w:t>]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Краски на водной основе и масляные краски </w:t>
      </w:r>
      <w:proofErr w:type="spellStart"/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отверждаются</w:t>
      </w:r>
      <w:proofErr w:type="spellEnd"/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по-разному в зависимости от температуры окружающей среды, поверхности окрашиваемого объекта и других факторов (например освещенность </w:t>
      </w:r>
      <w:hyperlink r:id="rId15" w:tooltip="Ультрафиолетовое излучение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ультрафиолетом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Окрашиваемый объект должен иметь температуру выше 10 °C, поскольку некоторые компоненты краски химически преобразуются после нанесения на поверхность реакциями </w:t>
      </w:r>
      <w:hyperlink r:id="rId16" w:tooltip="Полимеризация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полимеризации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17" w:tooltip="Поликонденсация" w:history="1">
        <w:r w:rsidR="0054394F" w:rsidRPr="006B225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поликонденсации</w:t>
        </w:r>
      </w:hyperlink>
      <w:r w:rsidR="0054394F"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B225A" w:rsidRDefault="0054394F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Специализированные наружные краски/грунтовки можно наносить при более низких температурах</w:t>
      </w:r>
    </w:p>
    <w:p w:rsidR="006B225A" w:rsidRDefault="00C2543E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зависимости от поверхности холста художника все материалы делятся по категориям для рисования на стекле (витражные), бумаге, ткани, теле человека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 ст. 23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2543E" w:rsidRPr="006B225A" w:rsidRDefault="00C2543E" w:rsidP="006B225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По типу чаще всего художественные краски классифицируют на:</w:t>
      </w:r>
    </w:p>
    <w:p w:rsidR="00C2543E" w:rsidRPr="006B225A" w:rsidRDefault="00C2543E" w:rsidP="006B225A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акварельные;</w:t>
      </w:r>
    </w:p>
    <w:p w:rsidR="00C2543E" w:rsidRPr="006B225A" w:rsidRDefault="00C2543E" w:rsidP="006B225A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акриловые;</w:t>
      </w:r>
    </w:p>
    <w:p w:rsidR="00C2543E" w:rsidRPr="006B225A" w:rsidRDefault="00C2543E" w:rsidP="006B225A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гуашевые;</w:t>
      </w:r>
    </w:p>
    <w:p w:rsidR="00C2543E" w:rsidRPr="006B225A" w:rsidRDefault="00C2543E" w:rsidP="006B225A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темперные;</w:t>
      </w:r>
    </w:p>
    <w:p w:rsidR="00C2543E" w:rsidRPr="006B225A" w:rsidRDefault="00C2543E" w:rsidP="006B225A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масляные.</w:t>
      </w:r>
    </w:p>
    <w:p w:rsidR="00C2543E" w:rsidRPr="006B225A" w:rsidRDefault="00C2543E" w:rsidP="00A2760D">
      <w:pPr>
        <w:spacing w:before="375"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Акварель представляет собой комбинацию порошковых пигментов, связанных между собой веществом гуммиарабиком. В зависимости от формы выпуска материала различают краски:</w:t>
      </w:r>
    </w:p>
    <w:p w:rsidR="00C2543E" w:rsidRPr="006B225A" w:rsidRDefault="00C2543E" w:rsidP="006B225A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жидкие (в тюбиках);</w:t>
      </w:r>
    </w:p>
    <w:p w:rsidR="00C2543E" w:rsidRPr="006B225A" w:rsidRDefault="00C2543E" w:rsidP="006B225A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твердые (плитками);</w:t>
      </w:r>
    </w:p>
    <w:p w:rsidR="00C2543E" w:rsidRPr="006B225A" w:rsidRDefault="00C2543E" w:rsidP="006B225A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мягкие (в кюветках).</w:t>
      </w:r>
    </w:p>
    <w:p w:rsidR="00C2543E" w:rsidRPr="006B225A" w:rsidRDefault="00C2543E" w:rsidP="006B225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25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15000" cy="4038600"/>
            <wp:effectExtent l="19050" t="0" r="0" b="0"/>
            <wp:docPr id="1" name="Рисунок 1" descr="Рисунок акварельными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акварельными крас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3E" w:rsidRPr="001E54F4" w:rsidRDefault="00C2543E" w:rsidP="001E54F4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E54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Рисунок акварельными красками</w:t>
      </w:r>
    </w:p>
    <w:p w:rsidR="001E54F4" w:rsidRDefault="00C2543E" w:rsidP="001E54F4">
      <w:pPr>
        <w:spacing w:before="375"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акварели заключается в отличной степени растворимости в воде, быстрой сушке на полотне.</w:t>
      </w:r>
    </w:p>
    <w:p w:rsidR="001E54F4" w:rsidRDefault="00C2543E" w:rsidP="001E54F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отличие от вышеописанного материала акрил имеет более плотную текстуру. Причиной этому является процесс производства, при котором вместо пигментов применяется водно-дисперсионная смесь. При использовании акриловых красок стоит помнить, что подправить штрихи рисунка водой можно только до момента высыхания полотна. Недостатком акрила является то, что тюбики с данным материалом быстро засыхают, если </w:t>
      </w: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ими не пользоваться. По этой причине компании-изготовители акрилового материала выпускают товар в упаковках небольшого объема (10-20 мл)</w:t>
      </w:r>
      <w:r w:rsidR="001E54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2543E" w:rsidRPr="001E54F4" w:rsidRDefault="00C2543E" w:rsidP="001E54F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Всем известная гуашь изготавливается из пасты пигментов и специального клеевого раствора. Такая технология производства позволяет полотнам, нарисованным гуашевыми красками, иметь бархатистость и матовость. Недостаток – длительная сушка: один слой высыхает минимум 30 минут. Поэтому художники тратят не один день на создание полотен с помощью гуаши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2543E" w:rsidRPr="006B225A" w:rsidRDefault="00C2543E" w:rsidP="006B225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25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15000" cy="3571875"/>
            <wp:effectExtent l="19050" t="0" r="0" b="0"/>
            <wp:docPr id="2" name="Рисунок 2" descr="Детский рисунок гуаш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рисунок гуашью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F4" w:rsidRDefault="00C2543E" w:rsidP="001E54F4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E54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Рисунок гуашью</w:t>
      </w:r>
    </w:p>
    <w:p w:rsidR="00C2543E" w:rsidRPr="001E54F4" w:rsidRDefault="00C2543E" w:rsidP="001E54F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Темпера получила популярность среди живописцев еще в эпоху Возрождения за счет уникального состава, в который входит вода, клей, масло, цветные порошковые пигменты. Высокий спрос на нее отмечается и сегодня, благодаря отличительным свойствам:</w:t>
      </w:r>
    </w:p>
    <w:p w:rsidR="00C2543E" w:rsidRPr="006B225A" w:rsidRDefault="00C2543E" w:rsidP="006B225A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высокой скорости высыхания;</w:t>
      </w:r>
    </w:p>
    <w:p w:rsidR="00C2543E" w:rsidRPr="006B225A" w:rsidRDefault="00C2543E" w:rsidP="006B225A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стойкости цвета, который не меняется с течением длительного периода времени;</w:t>
      </w:r>
    </w:p>
    <w:p w:rsidR="00C2543E" w:rsidRPr="006B225A" w:rsidRDefault="00C2543E" w:rsidP="006B225A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нерастворимости в воде после полного высыхания полотна;</w:t>
      </w:r>
    </w:p>
    <w:p w:rsidR="00C2543E" w:rsidRPr="006B225A" w:rsidRDefault="00C2543E" w:rsidP="006B225A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возможности сочетания с гуашью, акварелью, масляными красками;</w:t>
      </w:r>
    </w:p>
    <w:p w:rsidR="001E54F4" w:rsidRDefault="00C2543E" w:rsidP="001E54F4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многогранности, которая дает возможность художнику творить разными техниками.</w:t>
      </w:r>
    </w:p>
    <w:p w:rsidR="00C2543E" w:rsidRPr="001E54F4" w:rsidRDefault="00C2543E" w:rsidP="001E54F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54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Масляные краски отличаются своей структурой, так как в компонентном составе материала есть и сухие пигменты, и маслянистые вещества. В зависимости от вида основы (синтетическая или натуральная) можно купить материал на базе льняного, макового или орехового масла. Отличительным свойством масел является нерастворимость в воде.</w:t>
      </w:r>
    </w:p>
    <w:p w:rsidR="00C2543E" w:rsidRPr="001E54F4" w:rsidRDefault="00C2543E" w:rsidP="00A2760D">
      <w:pPr>
        <w:spacing w:before="375"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E54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По уровню плотности масла делятся на:</w:t>
      </w:r>
    </w:p>
    <w:p w:rsidR="00C2543E" w:rsidRPr="006B225A" w:rsidRDefault="00C2543E" w:rsidP="006B225A">
      <w:pPr>
        <w:numPr>
          <w:ilvl w:val="0"/>
          <w:numId w:val="6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лессирующие (прозрачные) – создают глянцевый блеск изображения. В своем творчестве ими пользовались Рубенс, Рембрандт;</w:t>
      </w:r>
    </w:p>
    <w:p w:rsidR="00C2543E" w:rsidRPr="006B225A" w:rsidRDefault="00C2543E" w:rsidP="006B225A">
      <w:pPr>
        <w:numPr>
          <w:ilvl w:val="0"/>
          <w:numId w:val="6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покрывные (непрозрачные) – в меньшей степени пропускают свет, поэтому материал ложится плотнее. Зачастую материал применяли импрессионисты.</w:t>
      </w:r>
    </w:p>
    <w:p w:rsidR="00E24605" w:rsidRPr="00C2543E" w:rsidRDefault="00E24605" w:rsidP="008E42DF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E24605" w:rsidRDefault="00E24605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1E54F4" w:rsidRDefault="001E54F4" w:rsidP="008E42DF">
      <w:pPr>
        <w:jc w:val="center"/>
        <w:rPr>
          <w:sz w:val="28"/>
          <w:szCs w:val="28"/>
        </w:rPr>
      </w:pPr>
    </w:p>
    <w:p w:rsidR="00A2760D" w:rsidRDefault="00A2760D" w:rsidP="005D73E5">
      <w:pPr>
        <w:rPr>
          <w:sz w:val="28"/>
          <w:szCs w:val="28"/>
        </w:rPr>
      </w:pPr>
    </w:p>
    <w:p w:rsidR="00D621D9" w:rsidRDefault="00D621D9" w:rsidP="005D73E5">
      <w:pPr>
        <w:rPr>
          <w:sz w:val="28"/>
          <w:szCs w:val="28"/>
        </w:rPr>
      </w:pPr>
    </w:p>
    <w:p w:rsidR="00D621D9" w:rsidRDefault="00D621D9" w:rsidP="005D73E5">
      <w:pPr>
        <w:rPr>
          <w:sz w:val="28"/>
          <w:szCs w:val="28"/>
        </w:rPr>
      </w:pPr>
    </w:p>
    <w:p w:rsidR="00D621D9" w:rsidRDefault="00D621D9" w:rsidP="005D73E5">
      <w:pPr>
        <w:rPr>
          <w:sz w:val="28"/>
          <w:szCs w:val="28"/>
        </w:rPr>
      </w:pPr>
    </w:p>
    <w:p w:rsidR="005D73E5" w:rsidRDefault="006B225A" w:rsidP="005D73E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225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1.2. Использование</w:t>
      </w:r>
      <w:r w:rsidRPr="006B225A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6B225A">
        <w:rPr>
          <w:rFonts w:ascii="Times New Roman" w:hAnsi="Times New Roman" w:cs="Times New Roman"/>
          <w:b/>
          <w:bCs/>
          <w:sz w:val="28"/>
          <w:szCs w:val="28"/>
        </w:rPr>
        <w:t xml:space="preserve"> натуральной природной  киновари в иконописи</w:t>
      </w:r>
    </w:p>
    <w:p w:rsidR="005D73E5" w:rsidRDefault="00C2543E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КИНОВАРЬ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(тригональная модификация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HgS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α-HgS) - минерал, сульфид ртути (II). Самый распространённый ртутный минерал. Имеет красивую алую окраску, на свежем сколе напоминает пятна крови. Киноварь в переводе с арабского означает</w:t>
      </w:r>
      <w:proofErr w:type="gram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</w:t>
      </w:r>
      <w:proofErr w:type="gram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раконова кровь». Киноварь образует мелкие кристаллы ромбоэдрического, толстостолбчатого или толстотаблитчатого облика, кристаллически-зернистые или порошковатые массы, вкрапленные зёрна неправильной формы, прожилки и линзовидные скопления. Характерны красивые двойники прорастания. </w:t>
      </w:r>
      <w:proofErr w:type="gram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Спайность</w:t>
      </w:r>
      <w:proofErr w:type="gram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совершенная в одном направлении. Хрупкая. Цвет красный, иногда наблюдается тёмная синевато-серая побежалость на гранях кристаллов. Минерал полупрозрачен, а в тонких сколах бывает совершенно прозрачным. Обладает ярким алмазным блеском.</w:t>
      </w:r>
    </w:p>
    <w:p w:rsidR="005D73E5" w:rsidRDefault="00C2543E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Киноварь добывали в Римской империи для получения ртути и красного натурального пигмента. Некоторые из римских шахт разрабатываются и сегодня. Плиний Старший упоминает в своих сочинениях, что Древний Рим закупал в Испании ежегодно до 4,5 тонн ртути. Одно из старейших в Украине ртутных месторождений -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Никитовское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находится в Донбассе (Донецкая область, г. Горловка), разрабатывалось с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глубой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древности; здесь на различной глубине (до 20 м.) обнаружены древние горные выработки, в которых можно было найти и орудия труда - каменные молотки.</w:t>
      </w:r>
    </w:p>
    <w:p w:rsidR="005D73E5" w:rsidRDefault="00C2543E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 более древний рудник -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Хайдаркан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(Великий рудник) на севере Ферганской долины, где также сохранились многочисленные следы древних работ: крупные выработки, металлические клинья, светильники, глиняные реторты для обжига киновари, большие отвалы образующихся при этом огарков. Археологические раскопки показывают, что в Ферганской долине ртуть добывали на протяжении многих столетий и лишь в XIII-XIV веках, после того как Чингисхан и его преемники уничтожили здесь ремесленно-торговые центры, а население перешло на кочевой образ жизни, добыча руды 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Фергане была прекращена. Но в середине XX в. активно возобновилась на месторождении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Хайдаркан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(Киргизия). В древности киноварь добывалась не только и не столько как источник ртути, но и как незаменимый и дорогой минеральный пигмент.</w:t>
      </w:r>
    </w:p>
    <w:p w:rsidR="005D73E5" w:rsidRDefault="00C2543E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Средней Азии разрабатывались и другие месторождения ртути. Так, например, надписи во дворце древнеперсидских царей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Ахеменидов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(VI-IV века до н. э.) в Сузах говорят о том, что киноварь, которую в те времена использовали главным образом как минеральный пигмент, доставляли сюда с Зеравшанских гор, расположенных на территории современных республик Таджикистана и Узбекистана (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м-ие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Адрасман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?). По-видимому, киноварь добывали здесь ещё в середине первого тысячелетия до нашей эры.</w:t>
      </w:r>
      <w:r w:rsidRPr="005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Великолепные кристаллы киновари размером до 7 см поступают из южной части Китая, где их добывают в провинциях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Хунань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Гуйчжой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Юньнань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Никитовское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м-ние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(Горловка, Украина) долгое время было источником прекрасных образцов с полупрозрачными до почти прозрачных двойниковыми кристаллами киновари, нараставшими на щётках кварца.</w:t>
      </w:r>
      <w:proofErr w:type="gram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Находки крупных кристаллов также известны в Австрии (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м-ние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Эрцберг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Штирия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Италии (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Гроссето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США (Орегон, Калифорния).</w:t>
      </w:r>
      <w:r w:rsidRPr="005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Древнем Китае киноварь использовали в качестве красящего пигмента для росписи шкатулок и других сувениров. В Древней Руси она находила применение при росписи икон. Киноварной краской писались заглавные буквы в славянских рукописях XI-XIV веков. Её использовали и для личных печатей - оттиски имели благородный пурпурный цвет и почти не выцветали в течени</w:t>
      </w:r>
      <w:proofErr w:type="gram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десятков лет и даже столетий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4, ст. 128-129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D73E5" w:rsidRDefault="00C2543E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в III тысячелетии до н.э. в Китае соединениями и парами ртути лечили проказу. В средневековых арабских медицинских трактатах киноварь также упоминается, как надежное средство при лечении кожных</w:t>
      </w:r>
      <w:r w:rsidRPr="005D73E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заболеваний. В начале прошлого века ртутными мазями лечили сифилис. Общеизвестно, что ртуть является ядом. Об этом прекрасно знали ещё во времена Авиценны. Вдыхание паров или приём растворимых соединений 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этого металла внутрь, даже в самых малых дозах, приводит к серьёзному отравлению.</w:t>
      </w:r>
    </w:p>
    <w:p w:rsidR="005D73E5" w:rsidRDefault="001A6473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живописи киноварь известна как ярко-красный пигмент малинового оттенка. Толкование греческого названия киновари κιννάβαρι </w:t>
      </w:r>
      <w:r w:rsidR="00DF7042"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7042"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драконова кровь, принятое в Европе с XIV-XVIII веков и встречающееся как этимологическая версия, возможно, было основано на рецепте китайской красной краски, изготовляемой из ядовитого сока китайского лакового дерева. Во многих европейских языках тот же пигмент из киновари и соответствующий цвет с XII века именовались вермильон. В разное время в Европе киноварью могли называться оттенки, получаемые с применением более дешёвых красок: синтетического свинцового красного и иодида ртути, красок на основе красной охры, реальгара.</w:t>
      </w:r>
      <w:r w:rsidRPr="005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Раннее использование красной краски из киновари отмечено для неолитических культур Анатолии (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Чатал-Хююк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7000 до н.э.) и Китая (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Яншао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5000 до н.э.). Киноварная краска широко применялась в Древнем</w:t>
      </w:r>
    </w:p>
    <w:p w:rsidR="005D73E5" w:rsidRDefault="001A6473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Египте, в древней Греции ей раскрашивали статуи, в Римской империи киноварь была очень высоко ценимой краской для украшения интерьеров в богатых домах, для фресок, статуй, и даже для косметики. В ранней Византии киноварь была императорским цветом, императорские декреты писались чернилами киноварного цвета. Киноварный цвет был популярен в Средние века при оформлении и иллюстрировании рукописей, дорогая краска киноварь использовалась для наиболее важных элементов рисунка, во второстепенных деталях применялся пигмент ╚свинцовый красный╩. В Китае киноварь широко применялась в лакировке, а у цвета киновари было большое значение в символике даосизма как цвета крови и цвета жизни. С тех пор и по наши дни, краска из натуральной киновари широко используется в канонической иконописи. В древнерусских иконах пламенеющий киноварный цвет применялся для создания и для передачи сильных эмоций; художники и искусствоведы описывают киноварь как выразительный светоносный цвет, способный создать ощущение 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беспредельной глубины и сияния при наложении большим пятном, без выделения при помощи специальных техник.</w:t>
      </w:r>
    </w:p>
    <w:p w:rsidR="005D73E5" w:rsidRDefault="001A6473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Бытующие представления о том, что киноварь ужасно ядовита, относятся скорее к области мифов. При аккуратном обращении с кристаллической киноварью и при её помоле Вам мало что угрожает, поскольку сама по себе она нераств</w:t>
      </w:r>
      <w:r w:rsidR="005A0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орима в воде и кислотах (кроме «царской водки»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Но одна чрезвычайно серьёзная опасность действительно существует, и связана она с возможностью образования паров ртути, которые действительно очень опасны, их вдыхание чревато нешуточными последствиями для здоровья. Но это может произойти только в случае сильного её нагревания: при ~200 киноварь разлагается и улетучивается с образованием паров ртути и сернистого газа... Отсюда вывод: - беречь киноварь от огня!!! Нельзя работать с ней рядом с плитой, электро-рефлектором, любыми сильными нагревательными приборами. А в обычных условиях она инертна и стабильна. Киноварь "не любит" железа, не следует хранить её в металлических банках, толочь в железной ступке, соскребать с курантов металлическим шпателем (лучше завести специально для неё пластмассовый). Не стоит натирать большое количество киновари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прозапас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Ведь при растирании суммарная поверхность материала многократно увеличивается, а поскольку тонкий поверхностный слой киноварного зерна подвержен постепенному изменению под действием загрязнённого атмосферного воздуха, - окислению либо образованию плёнки чёрной модификации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HgS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- минерала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метациннабарита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 хранить её лучше в кристаллическом виде.</w:t>
      </w:r>
    </w:p>
    <w:p w:rsidR="005D73E5" w:rsidRDefault="001A6473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Киноварь следует растирать на натуральном винном уксусе. Истёртый пигмент собрать в стакан и отмучивать от примесей (они легче киновари уходят со взмученной водой). На другой день шприцем отсосать воду и высушить. После полного высыхания аккуратно выбить таблетку из стакана и разделить осадок на две части, верхняя - тонкая, нижняя - крупнозернистая. Затирать на связующем частями, только в необходимом объёме 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непосредственно перед работой. Впоследствии, находясь уже в красочном слое, она будет защищена от вредных внешних воздействий обволакивающей плёнкой связующего материала. С разными связующими веществами киноварь проявляет различную прочность: в эмульсионном и клеевом связующем сохраняется хорошо, в масле и в присутствии смол и воска значительно хуже. При покрытии темперы лаком места, написанные киноварью, необходимо покрыть слоем клея (желатины), чтобы киноварь не оказалась в прямом соприкосновение с лаком, ибо в лаках могут содержаться смоляные кислоты, воздействующие на краску.</w:t>
      </w:r>
    </w:p>
    <w:p w:rsidR="005D73E5" w:rsidRDefault="001A6473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 киновари зависит от двух факторов - наличия примесей и степени кристалличности сырья. Цвет чистой, свободной от примесей кинов</w:t>
      </w:r>
      <w:r w:rsidR="005A0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 всегда ярко-алый холодный. «Тёплой»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делают её охряные примеси, даже самая незначительная примесь лимонита или гётита придаёт ей морковный оттенок, а частым коричневым от</w:t>
      </w:r>
      <w:r w:rsidR="005A0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тенком («тёплая киноварь»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она бывает обязана присутствию микрочастиц гематита, антимонита или галенита. Стоит также отметить, что крупнокристаллическое сырьё даё</w:t>
      </w:r>
      <w:r w:rsidR="005A0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некоторый малиновый оттенок («голубиная кровь»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по сравнению с </w:t>
      </w:r>
      <w:proofErr w:type="gram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классическим</w:t>
      </w:r>
      <w:proofErr w:type="gram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ярко-алым из сырья мелкозернистого. Киноварный цвет глубокий и лёгкий, </w:t>
      </w:r>
      <w:proofErr w:type="gram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яркий</w:t>
      </w:r>
      <w:proofErr w:type="gram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спокойный, не утомляющий глаз. Её торжественное свечение невозможно имитировать никакими искусственными заменителями. И хотя с XXI века появляется порошковый красный кадмий, но иконописцы до сих пор предпочитают кристаллическую природную киноварь.</w:t>
      </w:r>
      <w:r w:rsidRPr="005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Вряд ли стоит пользоваться киноварью, предлагаемой в виде тонкого порошка, поскольку это зачастую оказывается изготовленный в лабораторных условиях синтетический продукт. В силу своей изначальной </w:t>
      </w:r>
      <w:proofErr w:type="spellStart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тонкодисперсности</w:t>
      </w:r>
      <w:proofErr w:type="spellEnd"/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синтетическая киноварь нестабильна и со временем может непредсказуемо менять свою окраску в сторону почернения как сама по себе, так и находясь уже в красочном слое. Кроме того, под</w:t>
      </w:r>
      <w:r w:rsidRPr="005D73E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7526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названием «киноварь»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иногда фигурируют суррогатные порошковые пигменты 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иностранного производства, не имеющие с собственно киноварью ничего общего, кроме названия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4, ст. 341</w:t>
      </w:r>
      <w:r w:rsidR="006D7C2C" w:rsidRPr="006D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A6473" w:rsidRDefault="001A6473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ещё - о розовом цвете. Минералов, дающих при растирании розовый порошок, в природе, увы, не существует. Но прекрасный розовый цвет можно получить добавлением к киновари кварца или кальцита (мрамора) в количестве </w:t>
      </w:r>
      <w:r w:rsid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вкусу</w:t>
      </w:r>
      <w:r w:rsid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D7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Тёмно-розовый цвет достигается также смешением белил (титановые или сурьмяные) + киноварь + немного черни + гематит.</w:t>
      </w: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D621D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7A56" w:rsidRDefault="00075590" w:rsidP="000F7A56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8"/>
        </w:rPr>
      </w:pPr>
      <w:r w:rsidRPr="00075590">
        <w:rPr>
          <w:rFonts w:ascii="Times New Roman" w:hAnsi="Times New Roman"/>
          <w:color w:val="auto"/>
          <w:sz w:val="28"/>
        </w:rPr>
        <w:lastRenderedPageBreak/>
        <w:t>Глава 2. Органическая и неорганическая основа у красителей</w:t>
      </w:r>
    </w:p>
    <w:p w:rsidR="000F7A56" w:rsidRPr="000F7A56" w:rsidRDefault="00D07BEF" w:rsidP="000F7A56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8"/>
        </w:rPr>
      </w:pPr>
      <w:r w:rsidRPr="00075590">
        <w:rPr>
          <w:rFonts w:ascii="Times New Roman" w:hAnsi="Times New Roman" w:cs="Times New Roman"/>
          <w:color w:val="auto"/>
          <w:sz w:val="28"/>
        </w:rPr>
        <w:t>2.1.Изготовление красок на неорганической основе</w:t>
      </w:r>
    </w:p>
    <w:p w:rsid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>Для получения красок на основе неорганических пигментов используются как природные материалы, так и разнообразные соединения, получаемые в результате химических реакций.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 xml:space="preserve">Пигменты получают из крошки малахита, лазурита, </w:t>
      </w:r>
      <w:proofErr w:type="spellStart"/>
      <w:r w:rsidRPr="00075590">
        <w:rPr>
          <w:sz w:val="28"/>
          <w:szCs w:val="28"/>
        </w:rPr>
        <w:t>волконскоита</w:t>
      </w:r>
      <w:proofErr w:type="spellEnd"/>
      <w:r w:rsidRPr="00075590">
        <w:rPr>
          <w:sz w:val="28"/>
          <w:szCs w:val="28"/>
        </w:rPr>
        <w:t>, охры, вивианита, сажи и других природных веществ. На основе соединений хрома и меди производят разнообразные зеленые пигменты. В частности, хромовая зелень, это оксид хрома Cr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3</w:t>
      </w:r>
      <w:r w:rsidRPr="00075590">
        <w:rPr>
          <w:sz w:val="28"/>
          <w:szCs w:val="28"/>
        </w:rPr>
        <w:t xml:space="preserve">. Соли кадмия служат исходным продуктом для получения желтых пигментов и красок, например, сульфида кадмия </w:t>
      </w:r>
      <w:proofErr w:type="spellStart"/>
      <w:r w:rsidRPr="00075590">
        <w:rPr>
          <w:sz w:val="28"/>
          <w:szCs w:val="28"/>
        </w:rPr>
        <w:t>CdS</w:t>
      </w:r>
      <w:proofErr w:type="spellEnd"/>
      <w:r w:rsidRPr="00075590">
        <w:rPr>
          <w:sz w:val="28"/>
          <w:szCs w:val="28"/>
        </w:rPr>
        <w:t xml:space="preserve">.  Соли железа позволяют получать пигменты разного цвета: знаменитую берлинскую лазурь красивого синего цвета, пигменты желтого, коричневого, красного, черного цвета. Белый пигмент получают обработкой титановых руд до двуокиси титана. Бариевые соли служат основой для получения нескольких пигментов: баритового желтого, </w:t>
      </w:r>
      <w:proofErr w:type="spellStart"/>
      <w:r w:rsidRPr="00075590">
        <w:rPr>
          <w:sz w:val="28"/>
          <w:szCs w:val="28"/>
        </w:rPr>
        <w:t>касселевой</w:t>
      </w:r>
      <w:proofErr w:type="spellEnd"/>
      <w:r w:rsidRPr="00075590">
        <w:rPr>
          <w:sz w:val="28"/>
          <w:szCs w:val="28"/>
        </w:rPr>
        <w:t xml:space="preserve"> зелени, баритовых белил и некоторых других.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>Имея под рукой набор нужных реактивов и простейшее лабораторное оборудование (пробирки, колбы, спиртовку, воронку, ступку с пестиком, штатив, фильтровальные материалы) можно в домашних условиях или в школьной лаборатории самостоятельно изготовить краски. Для этого нужно будет получить пигменты и смешать их со связующим веществом. В качестве связующего вещества можно взять мед, сахарный сироп, </w:t>
      </w:r>
      <w:hyperlink r:id="rId20" w:tgtFrame="_blank" w:history="1">
        <w:r w:rsidRPr="00075590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глицерин</w:t>
        </w:r>
      </w:hyperlink>
      <w:r w:rsidRPr="00075590">
        <w:rPr>
          <w:sz w:val="28"/>
          <w:szCs w:val="28"/>
        </w:rPr>
        <w:t>, раствор смолы вишневого дерева.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075590">
        <w:rPr>
          <w:sz w:val="28"/>
          <w:szCs w:val="28"/>
        </w:rPr>
        <w:t>Самый простой способ приготовления красок — взять готовое соединение или минерал, например, углекислую медь (малахит), лазурит (лучше, наиболее окрашенный вид — ляпис-лазурь), диоксид титана, </w:t>
      </w:r>
      <w:hyperlink r:id="rId21" w:history="1">
        <w:r w:rsidRPr="00075590">
          <w:rPr>
            <w:rStyle w:val="a6"/>
            <w:color w:val="auto"/>
            <w:sz w:val="28"/>
            <w:szCs w:val="28"/>
            <w:bdr w:val="none" w:sz="0" w:space="0" w:color="auto" w:frame="1"/>
          </w:rPr>
          <w:t>сульфат бария</w:t>
        </w:r>
      </w:hyperlink>
      <w:r w:rsidRPr="00075590">
        <w:rPr>
          <w:sz w:val="28"/>
          <w:szCs w:val="28"/>
        </w:rPr>
        <w:t>, оксид цинка, мел, охру, уголь.</w:t>
      </w:r>
      <w:proofErr w:type="gramEnd"/>
      <w:r w:rsidRPr="00075590">
        <w:rPr>
          <w:sz w:val="28"/>
          <w:szCs w:val="28"/>
        </w:rPr>
        <w:t xml:space="preserve"> Вещество тщательно растолочь в ступке до образования мелкого порошка, смешать с небольшим количеством воды, а потом — со связующим веществом. Так вы сможете получить зеленую, синюю, белую, желтую или коричневую, черную краски.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lastRenderedPageBreak/>
        <w:t>Второй способ сложнее и интереснее:</w:t>
      </w:r>
    </w:p>
    <w:p w:rsidR="00D07BEF" w:rsidRP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rStyle w:val="ae"/>
          <w:sz w:val="28"/>
          <w:szCs w:val="28"/>
          <w:bdr w:val="none" w:sz="0" w:space="0" w:color="auto" w:frame="1"/>
        </w:rPr>
        <w:t>1. Изготовление цинковых белил</w:t>
      </w:r>
      <w:r w:rsidR="00D07BEF" w:rsidRPr="00075590">
        <w:rPr>
          <w:rStyle w:val="ae"/>
          <w:sz w:val="28"/>
          <w:szCs w:val="28"/>
          <w:bdr w:val="none" w:sz="0" w:space="0" w:color="auto" w:frame="1"/>
        </w:rPr>
        <w:t>.</w:t>
      </w:r>
      <w:r w:rsidR="00D07BEF" w:rsidRPr="00075590">
        <w:rPr>
          <w:sz w:val="28"/>
          <w:szCs w:val="28"/>
        </w:rPr>
        <w:t> В настоящее время они вытеснены титановыми белилами, но в 18-м и 19-м веках цинковые белила успешно применялись, заменив более ядовитые свинцовые белила.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>Смешайте безводный сульфат цинка ZnSO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4</w:t>
      </w:r>
      <w:r w:rsidRPr="00075590">
        <w:rPr>
          <w:sz w:val="28"/>
          <w:szCs w:val="28"/>
        </w:rPr>
        <w:t> с кальцинированной содой (карбонатом натрия Na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CO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3</w:t>
      </w:r>
      <w:r w:rsidRPr="00075590">
        <w:rPr>
          <w:sz w:val="28"/>
          <w:szCs w:val="28"/>
        </w:rPr>
        <w:t>). Когда в пробирке выпадет осадок карбоната цинка, его нужно отфильтровать, промыть чистой водой и высушить. После прокаливания из карбоната улетучится углекислый газ и останется оксид цинка — белый пигмент для краски. Растираем осадок и смешиваем его со связующим веществом.</w:t>
      </w:r>
    </w:p>
    <w:p w:rsidR="00D07BEF" w:rsidRP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rStyle w:val="ae"/>
          <w:sz w:val="28"/>
          <w:szCs w:val="28"/>
          <w:bdr w:val="none" w:sz="0" w:space="0" w:color="auto" w:frame="1"/>
        </w:rPr>
        <w:t xml:space="preserve">2. Получение </w:t>
      </w:r>
      <w:proofErr w:type="gramStart"/>
      <w:r>
        <w:rPr>
          <w:rStyle w:val="ae"/>
          <w:sz w:val="28"/>
          <w:szCs w:val="28"/>
          <w:bdr w:val="none" w:sz="0" w:space="0" w:color="auto" w:frame="1"/>
        </w:rPr>
        <w:t>берлинской</w:t>
      </w:r>
      <w:proofErr w:type="gramEnd"/>
      <w:r w:rsidR="00D07BEF" w:rsidRPr="00075590">
        <w:rPr>
          <w:rStyle w:val="ae"/>
          <w:sz w:val="28"/>
          <w:szCs w:val="28"/>
          <w:bdr w:val="none" w:sz="0" w:space="0" w:color="auto" w:frame="1"/>
        </w:rPr>
        <w:t xml:space="preserve"> лазурь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 xml:space="preserve">Смешайте желтую кровяную соль с безводным хлорным железом. В результате образуется осадок ярко-синего цвета. Это </w:t>
      </w:r>
      <w:proofErr w:type="gramStart"/>
      <w:r w:rsidRPr="00075590">
        <w:rPr>
          <w:sz w:val="28"/>
          <w:szCs w:val="28"/>
        </w:rPr>
        <w:t>и есть пигмент для приготовления синей</w:t>
      </w:r>
      <w:proofErr w:type="gramEnd"/>
      <w:r w:rsidRPr="00075590">
        <w:rPr>
          <w:sz w:val="28"/>
          <w:szCs w:val="28"/>
        </w:rPr>
        <w:t xml:space="preserve"> краски. Осадок нужно отфильтровать, промыть, высушить, растолочь.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rStyle w:val="ae"/>
          <w:sz w:val="28"/>
          <w:szCs w:val="28"/>
          <w:bdr w:val="none" w:sz="0" w:space="0" w:color="auto" w:frame="1"/>
        </w:rPr>
        <w:t xml:space="preserve">3. </w:t>
      </w:r>
      <w:r w:rsidR="00075590">
        <w:rPr>
          <w:rStyle w:val="ae"/>
          <w:sz w:val="28"/>
          <w:szCs w:val="28"/>
          <w:bdr w:val="none" w:sz="0" w:space="0" w:color="auto" w:frame="1"/>
        </w:rPr>
        <w:t>Изготовление желтой краски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>Проведите химическую реакцию между безводным хлорным железом FeCl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3</w:t>
      </w:r>
      <w:r w:rsidRPr="00075590">
        <w:rPr>
          <w:sz w:val="28"/>
          <w:szCs w:val="28"/>
        </w:rPr>
        <w:t> и хроматом калия K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CrO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4</w:t>
      </w:r>
      <w:r w:rsidRPr="00075590">
        <w:rPr>
          <w:sz w:val="28"/>
          <w:szCs w:val="28"/>
        </w:rPr>
        <w:t>. Выпадет осадок желтого цвета. Поступаем с ним, как описано выше.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rStyle w:val="ae"/>
          <w:sz w:val="28"/>
          <w:szCs w:val="28"/>
          <w:bdr w:val="none" w:sz="0" w:space="0" w:color="auto" w:frame="1"/>
        </w:rPr>
        <w:t>4. Получ</w:t>
      </w:r>
      <w:r w:rsidR="00075590">
        <w:rPr>
          <w:rStyle w:val="ae"/>
          <w:sz w:val="28"/>
          <w:szCs w:val="28"/>
          <w:bdr w:val="none" w:sz="0" w:space="0" w:color="auto" w:frame="1"/>
        </w:rPr>
        <w:t>ение красной краски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>Вариант 1. Прокаливаем охру, которая представляет собой гидрат окиси железа Fe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3</w:t>
      </w:r>
      <w:r w:rsidRPr="00075590">
        <w:rPr>
          <w:sz w:val="28"/>
          <w:szCs w:val="28"/>
        </w:rPr>
        <w:t> ∙ nH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O, смешанный с глиной. Прокаливание удаляет из соединения воду и получается оксид железа Fe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3</w:t>
      </w:r>
      <w:r w:rsidRPr="00075590">
        <w:rPr>
          <w:sz w:val="28"/>
          <w:szCs w:val="28"/>
        </w:rPr>
        <w:t> — готовый пигмент красного цвета («железный сурик»).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 xml:space="preserve">Вариант 2. Смешайте хлорид трехвалентного железа (хлорное железо) </w:t>
      </w:r>
      <w:proofErr w:type="gramStart"/>
      <w:r w:rsidRPr="00075590">
        <w:rPr>
          <w:sz w:val="28"/>
          <w:szCs w:val="28"/>
        </w:rPr>
        <w:t>с</w:t>
      </w:r>
      <w:proofErr w:type="gramEnd"/>
      <w:r w:rsidRPr="00075590">
        <w:rPr>
          <w:sz w:val="28"/>
          <w:szCs w:val="28"/>
        </w:rPr>
        <w:t xml:space="preserve"> щелочью. Полученный осадок </w:t>
      </w:r>
      <w:proofErr w:type="spellStart"/>
      <w:r w:rsidRPr="00075590">
        <w:rPr>
          <w:sz w:val="28"/>
          <w:szCs w:val="28"/>
        </w:rPr>
        <w:t>гидроксида</w:t>
      </w:r>
      <w:proofErr w:type="spellEnd"/>
      <w:r w:rsidRPr="00075590">
        <w:rPr>
          <w:sz w:val="28"/>
          <w:szCs w:val="28"/>
        </w:rPr>
        <w:t xml:space="preserve"> железа фильтруем, сушим, прокаливаем до получения красного пигмента.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>Вариант 3. Прокаливаем железный купорос FeSO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4</w:t>
      </w:r>
      <w:r w:rsidRPr="00075590">
        <w:rPr>
          <w:sz w:val="28"/>
          <w:szCs w:val="28"/>
        </w:rPr>
        <w:t> ∙ 7H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 (</w:t>
      </w:r>
      <w:hyperlink r:id="rId22" w:history="1">
        <w:r w:rsidRPr="00075590">
          <w:rPr>
            <w:rStyle w:val="a6"/>
            <w:color w:val="auto"/>
            <w:sz w:val="28"/>
            <w:szCs w:val="28"/>
            <w:bdr w:val="none" w:sz="0" w:space="0" w:color="auto" w:frame="1"/>
          </w:rPr>
          <w:t>железо (II) сернокислое 7-вод</w:t>
        </w:r>
      </w:hyperlink>
      <w:r w:rsidRPr="00075590">
        <w:rPr>
          <w:sz w:val="28"/>
          <w:szCs w:val="28"/>
        </w:rPr>
        <w:t>.) до тех пор, пока зеленый порошок не станет черным. После охлаждения он превратится в красный оксид железа Fe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3</w:t>
      </w:r>
      <w:r w:rsidRPr="00075590">
        <w:rPr>
          <w:sz w:val="28"/>
          <w:szCs w:val="28"/>
        </w:rPr>
        <w:t>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75590">
        <w:rPr>
          <w:rStyle w:val="ae"/>
          <w:sz w:val="28"/>
          <w:szCs w:val="28"/>
          <w:bdr w:val="none" w:sz="0" w:space="0" w:color="auto" w:frame="1"/>
        </w:rPr>
        <w:lastRenderedPageBreak/>
        <w:t>5. Получаем хромовую зелень.</w:t>
      </w:r>
    </w:p>
    <w:p w:rsidR="00D07BEF" w:rsidRPr="00075590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>Прокалите бихромат аммония (NH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4</w:t>
      </w:r>
      <w:r w:rsidRPr="00075590">
        <w:rPr>
          <w:sz w:val="28"/>
          <w:szCs w:val="28"/>
        </w:rPr>
        <w:t>)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Cr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7</w:t>
      </w:r>
      <w:r w:rsidRPr="00075590">
        <w:rPr>
          <w:sz w:val="28"/>
          <w:szCs w:val="28"/>
        </w:rPr>
        <w:t> (</w:t>
      </w:r>
      <w:hyperlink r:id="rId23" w:history="1">
        <w:r w:rsidRPr="00075590">
          <w:rPr>
            <w:rStyle w:val="a6"/>
            <w:color w:val="auto"/>
            <w:sz w:val="28"/>
            <w:szCs w:val="28"/>
            <w:bdr w:val="none" w:sz="0" w:space="0" w:color="auto" w:frame="1"/>
          </w:rPr>
          <w:t xml:space="preserve">аммоний </w:t>
        </w:r>
        <w:proofErr w:type="spellStart"/>
        <w:r w:rsidRPr="00075590">
          <w:rPr>
            <w:rStyle w:val="a6"/>
            <w:color w:val="auto"/>
            <w:sz w:val="28"/>
            <w:szCs w:val="28"/>
            <w:bdr w:val="none" w:sz="0" w:space="0" w:color="auto" w:frame="1"/>
          </w:rPr>
          <w:t>двухромовокислый</w:t>
        </w:r>
        <w:proofErr w:type="spellEnd"/>
      </w:hyperlink>
      <w:r w:rsidRPr="00075590">
        <w:rPr>
          <w:sz w:val="28"/>
          <w:szCs w:val="28"/>
        </w:rPr>
        <w:t>). После удаления из соединения азота и воды, останется оксид хрома Cr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2</w:t>
      </w:r>
      <w:r w:rsidRPr="00075590">
        <w:rPr>
          <w:sz w:val="28"/>
          <w:szCs w:val="28"/>
        </w:rPr>
        <w:t>O</w:t>
      </w:r>
      <w:r w:rsidRPr="00075590">
        <w:rPr>
          <w:sz w:val="28"/>
          <w:szCs w:val="28"/>
          <w:bdr w:val="none" w:sz="0" w:space="0" w:color="auto" w:frame="1"/>
          <w:vertAlign w:val="subscript"/>
        </w:rPr>
        <w:t>3</w:t>
      </w:r>
      <w:r w:rsidRPr="00075590">
        <w:rPr>
          <w:sz w:val="28"/>
          <w:szCs w:val="28"/>
        </w:rPr>
        <w:t> зеленого цвета. Вещество нужно промыть, высушить, перетереть, смешать с водой и связующим веществом.</w:t>
      </w:r>
    </w:p>
    <w:p w:rsidR="00D07BEF" w:rsidRDefault="00D07BEF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590">
        <w:rPr>
          <w:sz w:val="28"/>
          <w:szCs w:val="28"/>
        </w:rPr>
        <w:t xml:space="preserve">Самостоятельно можно приготовить краски не только на основе минеральных веществ, но и растительных экстрактов (органических пигментов). Технология приготовления примерно та же. Сначала делаем экстракт из растения, выпаривая отжатый сок или отвар до получения концентрированного раствора. </w:t>
      </w:r>
      <w:proofErr w:type="gramStart"/>
      <w:r w:rsidRPr="00075590">
        <w:rPr>
          <w:sz w:val="28"/>
          <w:szCs w:val="28"/>
        </w:rPr>
        <w:t>Из сока вишни можно получить красный краситель, из свеклы — малиновый, из цветов одуванчика и сурепки — желтый, из моркови — оранжевый, из листьев крапивы — зеленый, из ягод черники — фиолетовый.</w:t>
      </w:r>
      <w:proofErr w:type="gramEnd"/>
      <w:r w:rsidRPr="00075590">
        <w:rPr>
          <w:sz w:val="28"/>
          <w:szCs w:val="28"/>
        </w:rPr>
        <w:t xml:space="preserve"> Полученные пигменты смешиваем со связующим веществом. Краски получатся нежных оттенков и совершенно безопасные. Для придания краскам большей прозрачности в них можно капнуть немного уксуса. Если добавить соды, то краски станут тягучими, похожими на гуашь. Хранить такие краски можно более полугода в плотно закрывающихся баночках</w:t>
      </w:r>
      <w:r w:rsidR="000F7A56" w:rsidRPr="006D7C2C">
        <w:rPr>
          <w:color w:val="000000"/>
          <w:sz w:val="28"/>
          <w:szCs w:val="28"/>
          <w:shd w:val="clear" w:color="auto" w:fill="FFFFFF"/>
        </w:rPr>
        <w:t>[</w:t>
      </w:r>
      <w:r w:rsidR="000F7A56">
        <w:rPr>
          <w:color w:val="000000"/>
          <w:sz w:val="28"/>
          <w:szCs w:val="28"/>
          <w:shd w:val="clear" w:color="auto" w:fill="FFFFFF"/>
        </w:rPr>
        <w:t>4, ст. 123-126</w:t>
      </w:r>
      <w:r w:rsidR="000F7A56" w:rsidRPr="006D7C2C">
        <w:rPr>
          <w:color w:val="000000"/>
          <w:sz w:val="28"/>
          <w:szCs w:val="28"/>
          <w:shd w:val="clear" w:color="auto" w:fill="FFFFFF"/>
        </w:rPr>
        <w:t>]</w:t>
      </w:r>
      <w:r w:rsidRPr="00075590">
        <w:rPr>
          <w:sz w:val="28"/>
          <w:szCs w:val="28"/>
        </w:rPr>
        <w:t>.</w:t>
      </w: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F7A56" w:rsidRDefault="000F7A56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F7A56" w:rsidRDefault="000F7A56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D621D9" w:rsidRDefault="00D621D9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D621D9" w:rsidRDefault="00D621D9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75590" w:rsidRPr="00075590" w:rsidRDefault="00075590" w:rsidP="00075590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075590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2.2.</w:t>
      </w:r>
      <w:r w:rsidRPr="00075590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075590">
        <w:rPr>
          <w:b/>
          <w:color w:val="000000" w:themeColor="text1"/>
          <w:sz w:val="28"/>
        </w:rPr>
        <w:t>Изготовление красок на органической основе</w:t>
      </w:r>
    </w:p>
    <w:p w:rsidR="00D07BEF" w:rsidRPr="00D07BEF" w:rsidRDefault="00D07BEF" w:rsidP="00075590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/>
          <w:color w:val="FF0000"/>
          <w:sz w:val="19"/>
          <w:szCs w:val="19"/>
        </w:rPr>
      </w:pPr>
    </w:p>
    <w:p w:rsidR="000F7A56" w:rsidRDefault="00D07BEF" w:rsidP="000F7A56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F7A56">
        <w:rPr>
          <w:sz w:val="28"/>
          <w:szCs w:val="28"/>
        </w:rPr>
        <w:t xml:space="preserve"> </w:t>
      </w:r>
      <w:r w:rsidR="000F7A56">
        <w:rPr>
          <w:sz w:val="28"/>
          <w:szCs w:val="28"/>
        </w:rPr>
        <w:tab/>
      </w:r>
      <w:r w:rsidR="00BD0324" w:rsidRPr="000F7A56">
        <w:rPr>
          <w:sz w:val="28"/>
          <w:szCs w:val="28"/>
        </w:rPr>
        <w:t xml:space="preserve">Пришло время поговорить о второй большой группе красок — о красках на органических растворителях. По типу </w:t>
      </w:r>
      <w:proofErr w:type="gramStart"/>
      <w:r w:rsidR="00BD0324" w:rsidRPr="000F7A56">
        <w:rPr>
          <w:sz w:val="28"/>
          <w:szCs w:val="28"/>
        </w:rPr>
        <w:t>связующего</w:t>
      </w:r>
      <w:proofErr w:type="gramEnd"/>
      <w:r w:rsidR="00BD0324" w:rsidRPr="000F7A56">
        <w:rPr>
          <w:sz w:val="28"/>
          <w:szCs w:val="28"/>
        </w:rPr>
        <w:t xml:space="preserve"> в строительных магазинах встречаются следующие лакокрасочные материалы: масляные, алкидные, нитроцеллюлозные, полиуретановые, акриловые, эпоксидные. Шире всего представлены алкидные, но начнём мы с </w:t>
      </w:r>
      <w:proofErr w:type="gramStart"/>
      <w:r w:rsidR="00BD0324" w:rsidRPr="000F7A56">
        <w:rPr>
          <w:sz w:val="28"/>
          <w:szCs w:val="28"/>
        </w:rPr>
        <w:t>масляных</w:t>
      </w:r>
      <w:proofErr w:type="gramEnd"/>
      <w:r w:rsidR="00BD0324" w:rsidRPr="000F7A56">
        <w:rPr>
          <w:sz w:val="28"/>
          <w:szCs w:val="28"/>
        </w:rPr>
        <w:t>.</w:t>
      </w:r>
    </w:p>
    <w:p w:rsidR="00BD0324" w:rsidRPr="000F7A56" w:rsidRDefault="00BD0324" w:rsidP="000F7A5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F7A56">
        <w:rPr>
          <w:sz w:val="28"/>
          <w:szCs w:val="28"/>
        </w:rPr>
        <w:t>В качестве связующего в этих материалах используется олифа, которая, в свою очередь, является производным от растительного масла (</w:t>
      </w:r>
      <w:proofErr w:type="spellStart"/>
      <w:r w:rsidRPr="000F7A56">
        <w:rPr>
          <w:sz w:val="28"/>
          <w:szCs w:val="28"/>
        </w:rPr>
        <w:t>льняного</w:t>
      </w:r>
      <w:proofErr w:type="gramStart"/>
      <w:r w:rsidRPr="000F7A56">
        <w:rPr>
          <w:sz w:val="28"/>
          <w:szCs w:val="28"/>
        </w:rPr>
        <w:t>,с</w:t>
      </w:r>
      <w:proofErr w:type="gramEnd"/>
      <w:r w:rsidRPr="000F7A56">
        <w:rPr>
          <w:sz w:val="28"/>
          <w:szCs w:val="28"/>
        </w:rPr>
        <w:t>оевого</w:t>
      </w:r>
      <w:proofErr w:type="spellEnd"/>
      <w:r w:rsidRPr="000F7A56">
        <w:rPr>
          <w:sz w:val="28"/>
          <w:szCs w:val="28"/>
        </w:rPr>
        <w:t xml:space="preserve"> и т.д.), отсюда и название. На масляной основе делают весьма неплохие пропитки и краски для защиты дерева для использования как внутри, так и на улице. Главное чтобы производитель делал это честно.</w:t>
      </w:r>
    </w:p>
    <w:p w:rsidR="00BD0324" w:rsidRPr="000F7A56" w:rsidRDefault="00BD0324" w:rsidP="000F7A5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F7A56">
        <w:rPr>
          <w:sz w:val="28"/>
          <w:szCs w:val="28"/>
        </w:rPr>
        <w:t xml:space="preserve">Следующая группа материалов это </w:t>
      </w:r>
      <w:proofErr w:type="gramStart"/>
      <w:r w:rsidRPr="000F7A56">
        <w:rPr>
          <w:sz w:val="28"/>
          <w:szCs w:val="28"/>
        </w:rPr>
        <w:t>алкидные</w:t>
      </w:r>
      <w:proofErr w:type="gramEnd"/>
      <w:r w:rsidRPr="000F7A56">
        <w:rPr>
          <w:sz w:val="28"/>
          <w:szCs w:val="28"/>
        </w:rPr>
        <w:t xml:space="preserve">. Связующим в них является алкидная смола, это продукт синтеза (химического процесса) в котором принимает участие, как вы уже догадались, </w:t>
      </w:r>
      <w:proofErr w:type="gramStart"/>
      <w:r w:rsidRPr="000F7A56">
        <w:rPr>
          <w:sz w:val="28"/>
          <w:szCs w:val="28"/>
        </w:rPr>
        <w:t>всё то</w:t>
      </w:r>
      <w:proofErr w:type="gramEnd"/>
      <w:r w:rsidRPr="000F7A56">
        <w:rPr>
          <w:sz w:val="28"/>
          <w:szCs w:val="28"/>
        </w:rPr>
        <w:t xml:space="preserve"> же масло. Однако алкидные смолы, а их существует большое разнообразие, превосходят олифы — а они тоже бывают разные — по долговечности, </w:t>
      </w:r>
      <w:proofErr w:type="spellStart"/>
      <w:r w:rsidRPr="000F7A56">
        <w:rPr>
          <w:sz w:val="28"/>
          <w:szCs w:val="28"/>
        </w:rPr>
        <w:t>атмосферостойкости</w:t>
      </w:r>
      <w:proofErr w:type="spellEnd"/>
      <w:r w:rsidRPr="000F7A56">
        <w:rPr>
          <w:sz w:val="28"/>
          <w:szCs w:val="28"/>
        </w:rPr>
        <w:t xml:space="preserve">, прочности. В зависимости от разновидности алкидной смолы изготавливают краски, отлично защищающие металлы или древесину, будь то мебель или деревянный фасад, бетонные полы или паркет. </w:t>
      </w:r>
      <w:r w:rsidR="00D07BEF" w:rsidRPr="000F7A56">
        <w:rPr>
          <w:sz w:val="28"/>
          <w:szCs w:val="28"/>
        </w:rPr>
        <w:t>С</w:t>
      </w:r>
      <w:r w:rsidRPr="000F7A56">
        <w:rPr>
          <w:sz w:val="28"/>
          <w:szCs w:val="28"/>
        </w:rPr>
        <w:t xml:space="preserve">фера применения алкидных материалов воистину очень широка. Да и </w:t>
      </w:r>
      <w:proofErr w:type="spellStart"/>
      <w:r w:rsidRPr="000F7A56">
        <w:rPr>
          <w:sz w:val="28"/>
          <w:szCs w:val="28"/>
        </w:rPr>
        <w:t>представленность</w:t>
      </w:r>
      <w:proofErr w:type="spellEnd"/>
      <w:r w:rsidRPr="000F7A56">
        <w:rPr>
          <w:sz w:val="28"/>
          <w:szCs w:val="28"/>
        </w:rPr>
        <w:t xml:space="preserve"> на полках магазинов </w:t>
      </w:r>
      <w:proofErr w:type="gramStart"/>
      <w:r w:rsidRPr="000F7A56">
        <w:rPr>
          <w:sz w:val="28"/>
          <w:szCs w:val="28"/>
        </w:rPr>
        <w:t>самая</w:t>
      </w:r>
      <w:proofErr w:type="gramEnd"/>
      <w:r w:rsidRPr="000F7A56">
        <w:rPr>
          <w:sz w:val="28"/>
          <w:szCs w:val="28"/>
        </w:rPr>
        <w:t xml:space="preserve"> богатая. Это грунты, эмали, лаки, пропитки, краски, шпаклёвки практически для любых поверхностей.</w:t>
      </w:r>
    </w:p>
    <w:p w:rsidR="00BD0324" w:rsidRPr="000F7A56" w:rsidRDefault="00BD0324" w:rsidP="000F7A56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F7A56">
        <w:rPr>
          <w:sz w:val="28"/>
          <w:szCs w:val="28"/>
        </w:rPr>
        <w:t>Переходим к нитроцеллюлозным материалам. Будь моя воля, я бы запретил торговать ими в строительных магазинах, поскольку это материалы для профессионального нанесения, требующие специального оборудования и средств защиты. Поэтому пойдем дальше.</w:t>
      </w:r>
    </w:p>
    <w:p w:rsidR="00BD0324" w:rsidRPr="000F7A56" w:rsidRDefault="00BD0324" w:rsidP="000F7A5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F7A56">
        <w:rPr>
          <w:sz w:val="28"/>
          <w:szCs w:val="28"/>
        </w:rPr>
        <w:t xml:space="preserve">Полиуретановое связующее отличие обладает повышенной </w:t>
      </w:r>
      <w:proofErr w:type="spellStart"/>
      <w:r w:rsidRPr="000F7A56">
        <w:rPr>
          <w:sz w:val="28"/>
          <w:szCs w:val="28"/>
        </w:rPr>
        <w:t>атмосферостойкостью</w:t>
      </w:r>
      <w:proofErr w:type="spellEnd"/>
      <w:r w:rsidRPr="000F7A56">
        <w:rPr>
          <w:sz w:val="28"/>
          <w:szCs w:val="28"/>
        </w:rPr>
        <w:t xml:space="preserve"> и прочностью по сравнению с </w:t>
      </w:r>
      <w:proofErr w:type="gramStart"/>
      <w:r w:rsidRPr="000F7A56">
        <w:rPr>
          <w:sz w:val="28"/>
          <w:szCs w:val="28"/>
        </w:rPr>
        <w:t>алкидным</w:t>
      </w:r>
      <w:proofErr w:type="gramEnd"/>
      <w:r w:rsidRPr="000F7A56">
        <w:rPr>
          <w:sz w:val="28"/>
          <w:szCs w:val="28"/>
        </w:rPr>
        <w:t xml:space="preserve">. Но цена!!! Поэтому найти на полках, скажем, лак или эмаль на чистом полиуретане </w:t>
      </w:r>
      <w:r w:rsidRPr="000F7A56">
        <w:rPr>
          <w:sz w:val="28"/>
          <w:szCs w:val="28"/>
        </w:rPr>
        <w:lastRenderedPageBreak/>
        <w:t xml:space="preserve">большая редкость. Это очень качественно и очень дорого. Скорее мы найдём материалы на </w:t>
      </w:r>
      <w:proofErr w:type="spellStart"/>
      <w:r w:rsidRPr="000F7A56">
        <w:rPr>
          <w:sz w:val="28"/>
          <w:szCs w:val="28"/>
        </w:rPr>
        <w:t>уретано-алкидном</w:t>
      </w:r>
      <w:proofErr w:type="spellEnd"/>
      <w:r w:rsidRPr="000F7A56">
        <w:rPr>
          <w:sz w:val="28"/>
          <w:szCs w:val="28"/>
        </w:rPr>
        <w:t xml:space="preserve"> </w:t>
      </w:r>
      <w:proofErr w:type="gramStart"/>
      <w:r w:rsidRPr="000F7A56">
        <w:rPr>
          <w:sz w:val="28"/>
          <w:szCs w:val="28"/>
        </w:rPr>
        <w:t>связующем</w:t>
      </w:r>
      <w:proofErr w:type="gramEnd"/>
      <w:r w:rsidRPr="000F7A56">
        <w:rPr>
          <w:sz w:val="28"/>
          <w:szCs w:val="28"/>
        </w:rPr>
        <w:t xml:space="preserve"> как некий компромисс между </w:t>
      </w:r>
      <w:proofErr w:type="spellStart"/>
      <w:r w:rsidRPr="000F7A56">
        <w:rPr>
          <w:sz w:val="28"/>
          <w:szCs w:val="28"/>
        </w:rPr>
        <w:t>алкидом</w:t>
      </w:r>
      <w:proofErr w:type="spellEnd"/>
      <w:r w:rsidRPr="000F7A56">
        <w:rPr>
          <w:sz w:val="28"/>
          <w:szCs w:val="28"/>
        </w:rPr>
        <w:t xml:space="preserve"> и полиуретаном по цене и по качеству. Вот только иные производители, видимо по рассеянности, называют их полиуретановыми. Справедливости ради, скажу, </w:t>
      </w:r>
      <w:proofErr w:type="gramStart"/>
      <w:r w:rsidRPr="000F7A56">
        <w:rPr>
          <w:sz w:val="28"/>
          <w:szCs w:val="28"/>
        </w:rPr>
        <w:t>что</w:t>
      </w:r>
      <w:proofErr w:type="gramEnd"/>
      <w:r w:rsidRPr="000F7A56">
        <w:rPr>
          <w:sz w:val="28"/>
          <w:szCs w:val="28"/>
        </w:rPr>
        <w:t xml:space="preserve"> на мой взгляд, качества полиуретанов для бытовых нужд хватит с избытком, это больше тема индустриальная.</w:t>
      </w:r>
    </w:p>
    <w:p w:rsidR="000F7A56" w:rsidRDefault="00BD0324" w:rsidP="000F7A5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F7A56">
        <w:rPr>
          <w:sz w:val="28"/>
          <w:szCs w:val="28"/>
        </w:rPr>
        <w:t xml:space="preserve">Немного поговорим об акриловых материалах. Там в качестве </w:t>
      </w:r>
      <w:proofErr w:type="gramStart"/>
      <w:r w:rsidRPr="000F7A56">
        <w:rPr>
          <w:sz w:val="28"/>
          <w:szCs w:val="28"/>
        </w:rPr>
        <w:t>связующего</w:t>
      </w:r>
      <w:proofErr w:type="gramEnd"/>
      <w:r w:rsidRPr="000F7A56">
        <w:rPr>
          <w:sz w:val="28"/>
          <w:szCs w:val="28"/>
        </w:rPr>
        <w:t xml:space="preserve"> используются акриловые смолы (попрошу не путать с акриловыми латексами, применяемыми при производстве </w:t>
      </w:r>
      <w:proofErr w:type="spellStart"/>
      <w:r w:rsidRPr="000F7A56">
        <w:rPr>
          <w:sz w:val="28"/>
          <w:szCs w:val="28"/>
        </w:rPr>
        <w:t>вододисперсионных</w:t>
      </w:r>
      <w:proofErr w:type="spellEnd"/>
      <w:r w:rsidRPr="000F7A56">
        <w:rPr>
          <w:sz w:val="28"/>
          <w:szCs w:val="28"/>
        </w:rPr>
        <w:t xml:space="preserve"> красок). Акриловые материалы отлично держат цвет, поэтому на полках мы найдем их в виде аэрозольных разноцветных эмалей. Плюс к этому, они обладают хорошей </w:t>
      </w:r>
      <w:proofErr w:type="spellStart"/>
      <w:r w:rsidRPr="000F7A56">
        <w:rPr>
          <w:sz w:val="28"/>
          <w:szCs w:val="28"/>
        </w:rPr>
        <w:t>атмосферостойкостью</w:t>
      </w:r>
      <w:proofErr w:type="spellEnd"/>
      <w:r w:rsidRPr="000F7A56">
        <w:rPr>
          <w:sz w:val="28"/>
          <w:szCs w:val="28"/>
        </w:rPr>
        <w:t xml:space="preserve"> и низкой токсичностью, и изредка я встречаю фасадные краски на основе термопластичных акриловых смол. Кстати, такой краской можно красить каменные фасады и при отрицательных температурах.</w:t>
      </w:r>
    </w:p>
    <w:p w:rsidR="00BD0324" w:rsidRPr="000F7A56" w:rsidRDefault="00BD0324" w:rsidP="000F7A5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F7A56">
        <w:rPr>
          <w:sz w:val="28"/>
          <w:szCs w:val="28"/>
        </w:rPr>
        <w:t>Ну и</w:t>
      </w:r>
      <w:r w:rsidR="000F7A56">
        <w:rPr>
          <w:sz w:val="28"/>
          <w:szCs w:val="28"/>
        </w:rPr>
        <w:t>,</w:t>
      </w:r>
      <w:r w:rsidRPr="000F7A56">
        <w:rPr>
          <w:sz w:val="28"/>
          <w:szCs w:val="28"/>
        </w:rPr>
        <w:t xml:space="preserve"> наконец</w:t>
      </w:r>
      <w:r w:rsidR="000F7A56">
        <w:rPr>
          <w:sz w:val="28"/>
          <w:szCs w:val="28"/>
        </w:rPr>
        <w:t>,</w:t>
      </w:r>
      <w:r w:rsidRPr="000F7A56">
        <w:rPr>
          <w:sz w:val="28"/>
          <w:szCs w:val="28"/>
        </w:rPr>
        <w:t xml:space="preserve"> эпоксидные. Здесь в качестве </w:t>
      </w:r>
      <w:proofErr w:type="spellStart"/>
      <w:r w:rsidRPr="000F7A56">
        <w:rPr>
          <w:sz w:val="28"/>
          <w:szCs w:val="28"/>
        </w:rPr>
        <w:t>связ</w:t>
      </w:r>
      <w:r w:rsidR="000F7A56">
        <w:rPr>
          <w:sz w:val="28"/>
          <w:szCs w:val="28"/>
        </w:rPr>
        <w:t>у</w:t>
      </w:r>
      <w:r w:rsidRPr="000F7A56">
        <w:rPr>
          <w:sz w:val="28"/>
          <w:szCs w:val="28"/>
        </w:rPr>
        <w:t>щего</w:t>
      </w:r>
      <w:proofErr w:type="spellEnd"/>
      <w:r w:rsidRPr="000F7A56">
        <w:rPr>
          <w:sz w:val="28"/>
          <w:szCs w:val="28"/>
        </w:rPr>
        <w:t xml:space="preserve"> используется эпоксидная смола. Это связующее характеризуется высокой механической прочностью, отличной адгезией с поверхностью, стойкостью к воздействию химических реагентов. Поэтому в магазинах мы чаще всего найдём на эпоксидной основе покрытия для бетонных полов. Хотя спектр материалов на этом связующем, как, впрочем, и на всех, ранее п</w:t>
      </w:r>
      <w:r w:rsidR="000F7A56">
        <w:rPr>
          <w:sz w:val="28"/>
          <w:szCs w:val="28"/>
        </w:rPr>
        <w:t>еречисленных, просто огромен</w:t>
      </w:r>
      <w:r w:rsidR="000F7A56" w:rsidRPr="006D7C2C">
        <w:rPr>
          <w:color w:val="000000"/>
          <w:sz w:val="28"/>
          <w:szCs w:val="28"/>
          <w:shd w:val="clear" w:color="auto" w:fill="FFFFFF"/>
        </w:rPr>
        <w:t>[</w:t>
      </w:r>
      <w:r w:rsidR="000F7A56">
        <w:rPr>
          <w:color w:val="000000"/>
          <w:sz w:val="28"/>
          <w:szCs w:val="28"/>
          <w:shd w:val="clear" w:color="auto" w:fill="FFFFFF"/>
        </w:rPr>
        <w:t>5</w:t>
      </w:r>
      <w:r w:rsidR="000F7A56" w:rsidRPr="006D7C2C">
        <w:rPr>
          <w:color w:val="000000"/>
          <w:sz w:val="28"/>
          <w:szCs w:val="28"/>
          <w:shd w:val="clear" w:color="auto" w:fill="FFFFFF"/>
        </w:rPr>
        <w:t>]</w:t>
      </w:r>
      <w:r w:rsidR="000F7A56" w:rsidRPr="005D73E5">
        <w:rPr>
          <w:color w:val="000000"/>
          <w:sz w:val="28"/>
          <w:szCs w:val="28"/>
          <w:shd w:val="clear" w:color="auto" w:fill="FFFFFF"/>
        </w:rPr>
        <w:t>.</w:t>
      </w:r>
    </w:p>
    <w:p w:rsidR="00BD0324" w:rsidRDefault="00BD0324" w:rsidP="000F7A5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D0324" w:rsidRDefault="00BD0324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D0324" w:rsidRDefault="00BD0324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D0324" w:rsidRDefault="00BD0324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D0324" w:rsidRDefault="00BD0324" w:rsidP="00D621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621D9" w:rsidRDefault="00D621D9" w:rsidP="00D621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621D9" w:rsidRDefault="00D621D9" w:rsidP="00D621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621D9" w:rsidRDefault="00D621D9" w:rsidP="00D621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D73E5" w:rsidRDefault="00D07BEF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Глава 3</w:t>
      </w:r>
      <w:r w:rsidR="003F1C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 w:rsidR="003F1C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D73E5" w:rsidRPr="005D73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Практическая часть</w:t>
      </w:r>
    </w:p>
    <w:p w:rsidR="00D07BEF" w:rsidRPr="003F1CC8" w:rsidRDefault="00D07BEF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F1CC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3.1</w:t>
      </w:r>
      <w:r w:rsidR="003F1CC8" w:rsidRPr="003F1CC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F1CC8" w:rsidRPr="003F1CC8">
        <w:rPr>
          <w:rFonts w:ascii="Times New Roman" w:hAnsi="Times New Roman" w:cs="Times New Roman"/>
          <w:b/>
          <w:sz w:val="28"/>
        </w:rPr>
        <w:t>Изготовление красок на органической и неорганической основе</w:t>
      </w:r>
    </w:p>
    <w:p w:rsidR="005D73E5" w:rsidRDefault="005D73E5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понимаем, что изготовить краски собственными руками в принципе возможно, но нам необходимо сделать краски абсолютно безопасными не только при контакте с кожей, но и даже при случайном проглатывании. Мне долго пришлось думать над основой для безопасной краски, которую родители могут спокойно дать даже самому маленькому ребенку и позволить ему рисовать кисточками, пальчиками, </w:t>
      </w:r>
      <w:r w:rsidR="003B4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рисовать на руках или лице. Краска должны быть безопасной, но при этом не должна восприниматься как еда (например, вкусно пахнуть или иметь сладкий вкус), поэтому основа в виде меда, сахарного сиропа и фруктовых пюре (которые наиболее распространены в интернете) для нас не подходила. Иначе дети начнут облизывать кисточки, и прочие предметы для рисования, а это как минимум не гигиенично, а еще и в последующем закрепится понимание, что краски можно есть, и не исключено, что потом дети попробуют и акварель, и гуашь и может быть даже акрил, а это опасно для здоровья.</w:t>
      </w:r>
    </w:p>
    <w:p w:rsidR="00337277" w:rsidRDefault="003B4970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Вариантов основы было множество, как удачных, так и провальных,  и в результате нами была выбрана основа, состоящая из 1 столовой ложки муки, 1 чайной ложки соли, 1 чайной ложки растительного масла и 3 столовых ложек кипятка. Основа состоит из продуктов, употребляемых в пищу, поэтому является безопасной, но при этом вкус достаточно соленый, и сочетание вышеперечисленных продуктов дает очень неприятный вкус и с удовольствием поедать эту краску малыши точно не станут. Основа получается однородной консистенции</w:t>
      </w:r>
      <w:r w:rsidR="00337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течет при рисовании и не трескается при высыхании. Далее, добавляя в эту основу различные красящие вещества, например</w:t>
      </w:r>
      <w:r w:rsidR="007526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37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такие как сок шпината, сок моркови, свеклы, черной смородины, отвар крепкого черного чая или кофе, томатную пасту, активированный уголь мы  можем получить практически все цвета и оттенки. </w:t>
      </w: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65600" cy="2918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473" b="37982"/>
                    <a:stretch/>
                  </pic:blipFill>
                  <pic:spPr bwMode="auto">
                    <a:xfrm>
                      <a:off x="0" y="0"/>
                      <a:ext cx="4165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4970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мы испробовали в качестве основы брать 15% сметану, но она не оправдала наших ожиданий, так как рисунки при высыхании становились не яркими, а через несколько дней появлялся специфический запах скисшего молока. </w:t>
      </w: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65600" cy="3276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167" b="36418"/>
                    <a:stretch/>
                  </pic:blipFill>
                  <pic:spPr bwMode="auto">
                    <a:xfrm>
                      <a:off x="0" y="0"/>
                      <a:ext cx="4165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Очень нежный цвет получается при добавлении  в мучную основу сока сырой свеклы. Рисунки при высыхании цвет не меняют. </w:t>
      </w: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251960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26932" r="-2074" b="43830"/>
                    <a:stretch/>
                  </pic:blipFill>
                  <pic:spPr bwMode="auto">
                    <a:xfrm>
                      <a:off x="0" y="0"/>
                      <a:ext cx="42519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Добавляя сок вареной свеклы, можно получить цвет от сиреневого до фиолетового, в зависимости от количества сока.</w:t>
      </w: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Интересные оттенки шоколадного цвета получаются при добавлении кофе.</w:t>
      </w:r>
    </w:p>
    <w:p w:rsidR="00337277" w:rsidRDefault="00337277" w:rsidP="005D7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727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32363" cy="3611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389" b="21840"/>
                    <a:stretch/>
                  </pic:blipFill>
                  <pic:spPr bwMode="auto">
                    <a:xfrm>
                      <a:off x="0" y="0"/>
                      <a:ext cx="2639855" cy="362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071943" cy="2041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82" r="20023"/>
                    <a:stretch/>
                  </pic:blipFill>
                  <pic:spPr bwMode="auto">
                    <a:xfrm>
                      <a:off x="0" y="0"/>
                      <a:ext cx="2073676" cy="20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2678" w:rsidRDefault="00752678" w:rsidP="005D73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BEF" w:rsidRDefault="001957CE" w:rsidP="001957C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57C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Смешаем безводный сульфат цинка ZnSO</w:t>
      </w:r>
      <w:r w:rsidRPr="001957C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4</w:t>
      </w:r>
      <w:r w:rsidRPr="001957CE">
        <w:rPr>
          <w:rFonts w:ascii="Times New Roman" w:hAnsi="Times New Roman" w:cs="Times New Roman"/>
          <w:sz w:val="28"/>
          <w:szCs w:val="28"/>
          <w:shd w:val="clear" w:color="auto" w:fill="FFFFFF"/>
        </w:rPr>
        <w:t> с кальцинированной содой (карбонатом натрия Na</w:t>
      </w:r>
      <w:r w:rsidRPr="001957C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2</w:t>
      </w:r>
      <w:r w:rsidRPr="001957CE">
        <w:rPr>
          <w:rFonts w:ascii="Times New Roman" w:hAnsi="Times New Roman" w:cs="Times New Roman"/>
          <w:sz w:val="28"/>
          <w:szCs w:val="28"/>
          <w:shd w:val="clear" w:color="auto" w:fill="FFFFFF"/>
        </w:rPr>
        <w:t>CO</w:t>
      </w:r>
      <w:r w:rsidRPr="001957C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3</w:t>
      </w:r>
      <w:r w:rsidRPr="001957CE">
        <w:rPr>
          <w:rFonts w:ascii="Times New Roman" w:hAnsi="Times New Roman" w:cs="Times New Roman"/>
          <w:sz w:val="28"/>
          <w:szCs w:val="28"/>
          <w:shd w:val="clear" w:color="auto" w:fill="FFFFFF"/>
        </w:rPr>
        <w:t>). Когда в пробирке выпадет осадок карбоната цинка, его нужно отфильтровать, промыть чистой водой и высушить. После прокаливания из карбоната улетучится углекислый газ и останется оксид цинка — белый пигмент для краски. Растираем осадок и смешиваем его со связующим веществом.</w:t>
      </w:r>
    </w:p>
    <w:p w:rsidR="001957CE" w:rsidRPr="005225C4" w:rsidRDefault="001957CE" w:rsidP="005225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22883" cy="2042160"/>
            <wp:effectExtent l="19050" t="0" r="1267" b="0"/>
            <wp:docPr id="9" name="Рисунок 3" descr="C:\Users\Рината\Downloads\IMG_20251114_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ната\Downloads\IMG_20251114_1408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58" cy="204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80970" cy="2010728"/>
            <wp:effectExtent l="19050" t="0" r="5080" b="0"/>
            <wp:docPr id="11" name="Рисунок 8" descr="C:\Users\Рината\Downloads\IMG_20251114_14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ната\Downloads\IMG_20251114_1408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4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0251114_140813.jpg" style="width:24pt;height:24pt"/>
        </w:pict>
      </w:r>
      <w:r w:rsidRPr="001957CE">
        <w:t xml:space="preserve"> </w:t>
      </w:r>
      <w:r w:rsidR="002C4415">
        <w:pict>
          <v:shape id="_x0000_i1026" type="#_x0000_t75" alt="IMG_20251114_140813.jpg" style="width:24pt;height:24pt"/>
        </w:pict>
      </w:r>
    </w:p>
    <w:p w:rsidR="005225C4" w:rsidRDefault="005225C4" w:rsidP="005225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5C4">
        <w:rPr>
          <w:rFonts w:ascii="Times New Roman" w:hAnsi="Times New Roman" w:cs="Times New Roman"/>
          <w:sz w:val="28"/>
          <w:szCs w:val="28"/>
        </w:rPr>
        <w:t xml:space="preserve">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дигидрокарбоната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двухвалетного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народе, как малахит получаем зеленый краситель.</w:t>
      </w:r>
    </w:p>
    <w:p w:rsidR="005225C4" w:rsidRPr="005225C4" w:rsidRDefault="005225C4" w:rsidP="005225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3120" cy="2804160"/>
            <wp:effectExtent l="19050" t="0" r="0" b="0"/>
            <wp:docPr id="29" name="Рисунок 29" descr="C:\Users\Рината\Downloads\IMG_20251114_14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ината\Downloads\IMG_20251114_141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20" cy="280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C4" w:rsidRDefault="005225C4" w:rsidP="005D73E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225C4" w:rsidRDefault="005225C4" w:rsidP="005D73E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225C4" w:rsidRDefault="005225C4" w:rsidP="005D73E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225C4" w:rsidRDefault="005225C4" w:rsidP="005D73E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07BEF" w:rsidRDefault="00D07BEF" w:rsidP="005D73E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225C4">
        <w:rPr>
          <w:rFonts w:ascii="Times New Roman" w:hAnsi="Times New Roman" w:cs="Times New Roman"/>
          <w:b/>
          <w:sz w:val="28"/>
          <w:szCs w:val="28"/>
        </w:rPr>
        <w:lastRenderedPageBreak/>
        <w:t>3.2</w:t>
      </w:r>
      <w:r w:rsidR="005225C4" w:rsidRPr="005225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5C4" w:rsidRPr="005225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Плюсы и минусы красок на органической и неорганической основе</w:t>
      </w:r>
    </w:p>
    <w:p w:rsidR="005225C4" w:rsidRDefault="005225C4" w:rsidP="005225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Изготовленную нами краску на органической основе,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могут спокойно дать даже самому маленькому ребенку и позволить ему рисовать кисточками, пальчиками, рисовать на руках или лице. Краска является безопасной, но при этом не воспринимается как еда, так как не ароматизирована, и имеет в своем составе соль.</w:t>
      </w:r>
    </w:p>
    <w:p w:rsidR="005225C4" w:rsidRDefault="005225C4" w:rsidP="005225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 недостатком такой краски является недолговечнос</w:t>
      </w:r>
      <w:r w:rsidR="00BB0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и быстрое выцветание рисунков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Краски на основе сметаны </w:t>
      </w:r>
      <w:r w:rsidR="00BB0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временем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расслаиваются и начинают бродить.</w:t>
      </w:r>
    </w:p>
    <w:p w:rsidR="00BB05CF" w:rsidRDefault="00BB05CF" w:rsidP="005225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Краски на неорганической основе более долговечны и ничем не уступают магазинным, но абсолютно безопасными их назвать не возможно, так как они содержат химические соединения. Конечно, для изготовления красок мы выбирали </w:t>
      </w:r>
      <w:r w:rsidR="00020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вещества малоопасные </w:t>
      </w:r>
      <w:r w:rsidR="00020F53" w:rsidRPr="00020F5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согласно </w:t>
      </w:r>
      <w:proofErr w:type="spellStart"/>
      <w:r w:rsidR="00020F53" w:rsidRPr="00020F5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ГОСТу</w:t>
      </w:r>
      <w:proofErr w:type="spellEnd"/>
      <w:r w:rsidR="00020F53" w:rsidRPr="00020F5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12.1.007-76</w:t>
      </w:r>
      <w:r w:rsidR="00020F5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 но даже такие вещества способны вызвать раздражение кожи и слизистых.</w:t>
      </w:r>
    </w:p>
    <w:p w:rsidR="00020F53" w:rsidRPr="00020F53" w:rsidRDefault="00020F53" w:rsidP="005225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F5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Не</w:t>
      </w:r>
      <w:r w:rsidRPr="00020F53">
        <w:rPr>
          <w:rFonts w:ascii="Times New Roman" w:hAnsi="Times New Roman" w:cs="Times New Roman"/>
          <w:sz w:val="28"/>
          <w:szCs w:val="28"/>
        </w:rPr>
        <w:t>органические красители имеют ограниченную палитру и менее яркие оттенки, но обладают высокой термостойкостью, прочностью, долговечностью и светостойкостью. При этом некоторые неорганические пигменты могут выделять тяжелые металлы, а органические — летучие органические соединения (ЛОС)</w:t>
      </w:r>
      <w:r w:rsidRPr="00020F5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  <w:r w:rsidRPr="00020F53">
        <w:rPr>
          <w:rStyle w:val="vkekvd"/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 </w:t>
      </w:r>
    </w:p>
    <w:p w:rsidR="005225C4" w:rsidRDefault="005225C4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B62" w:rsidRPr="005225C4" w:rsidRDefault="007B6B62" w:rsidP="005D7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678" w:rsidRPr="00752678" w:rsidRDefault="00752678" w:rsidP="005D73E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2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5D2161" w:rsidRPr="00752678" w:rsidRDefault="005D2161" w:rsidP="005D73E5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ходе работы над проектом, мы:</w:t>
      </w:r>
    </w:p>
    <w:p w:rsidR="005D2161" w:rsidRPr="006B225A" w:rsidRDefault="005D2161" w:rsidP="005D2161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Изучи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ли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теоретический материал по  краскам, используемым в изобразительном искусстве.</w:t>
      </w:r>
    </w:p>
    <w:p w:rsidR="005D2161" w:rsidRPr="006B225A" w:rsidRDefault="005D2161" w:rsidP="005D2161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Изучи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ли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какие материалы используются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 качестве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основ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ы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для красок.</w:t>
      </w:r>
    </w:p>
    <w:p w:rsidR="005D2161" w:rsidRPr="006B225A" w:rsidRDefault="005D2161" w:rsidP="005D2161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Выдели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ли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натуральные красящие вещества из овощей, фруктов, ягод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 прочих продуктов питания</w:t>
      </w:r>
    </w:p>
    <w:p w:rsidR="005D2161" w:rsidRPr="006B225A" w:rsidRDefault="005D2161" w:rsidP="005D2161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Самостоятельно приготови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ли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безопасные краски.</w:t>
      </w:r>
    </w:p>
    <w:p w:rsidR="005D2161" w:rsidRPr="006B225A" w:rsidRDefault="005D2161" w:rsidP="005D216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гипотеза о том, что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раску можно изготовить собственными</w:t>
      </w:r>
      <w:r w:rsidR="00CC21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руками, как на органической, так и на неорганической 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CC21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основе в</w:t>
      </w:r>
      <w:r w:rsidRPr="006B225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условиях школьной лаборатории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полностью подтвердилась. Нам удалось изготовить своими руками краску </w:t>
      </w:r>
      <w:r w:rsidR="00CC21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на органической основе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абсолютно безопасную не только при контакте с кожей, но и даже при случайном проглатывании</w:t>
      </w:r>
      <w:r w:rsidR="00CC2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краску не неорганической основе для детей постарше, для рисования с соблюдением определенных правил безопасности.</w:t>
      </w:r>
    </w:p>
    <w:p w:rsidR="005D2161" w:rsidRDefault="005D2161" w:rsidP="0078712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Краски имеют очень яркие, насыщенные цвета и оттенки,</w:t>
      </w:r>
      <w:r w:rsidR="00787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хорошо ложатся на бумагу, не осыпаются и не тускнеют при высыхании, при этом хорошо отстирываются от одежды и отмываются с кожи, не оставляя никаких следов. </w:t>
      </w:r>
    </w:p>
    <w:p w:rsidR="0078712F" w:rsidRDefault="0078712F" w:rsidP="0078712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Считаю, что изготовленные по нашему составу краски можно смело рекомендовать для работы в детских садах, даже в ясельных группах, где только закладываются азы воображения, интереса к рисованию и закрепляется знание цветов.  Малыши будут приобщаться к миру прекрасного, а их родители, няни и воспитатели будут абсолютно спокойны за здоровье своих подопечных, а также будут уверены, что без труда отстирают довольно дорогостоящую в современном мире детскую одежду.</w:t>
      </w:r>
    </w:p>
    <w:p w:rsidR="00CC2119" w:rsidRDefault="00CC2119" w:rsidP="00EB004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C2119" w:rsidRDefault="00CC2119" w:rsidP="00EB004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C2119" w:rsidRDefault="00CC2119" w:rsidP="00EB004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642F8" w:rsidRDefault="00D642F8" w:rsidP="00EB004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642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</w:p>
    <w:p w:rsidR="00D642F8" w:rsidRPr="00D642F8" w:rsidRDefault="00D642F8" w:rsidP="00EB004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2F8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D642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Блинчева И.Б. Из чего в древности делали краски. - М.: «Мир книги», 2013. – 125 с.</w:t>
      </w:r>
    </w:p>
    <w:p w:rsidR="00D642F8" w:rsidRPr="00D642F8" w:rsidRDefault="00D642F8" w:rsidP="00EB004B">
      <w:pPr>
        <w:shd w:val="clear" w:color="auto" w:fill="FFFFFF"/>
        <w:spacing w:before="48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4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2.Болотов В.М., Нечаев А.П., </w:t>
      </w:r>
      <w:proofErr w:type="spellStart"/>
      <w:r w:rsidRPr="00D642F8">
        <w:rPr>
          <w:rFonts w:ascii="Times New Roman" w:hAnsi="Times New Roman" w:cs="Times New Roman"/>
          <w:color w:val="000000" w:themeColor="text1"/>
          <w:sz w:val="28"/>
          <w:szCs w:val="28"/>
        </w:rPr>
        <w:t>Сарафанова</w:t>
      </w:r>
      <w:proofErr w:type="spellEnd"/>
      <w:r w:rsidRPr="00D642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Л.А. Пищевые красители: классификации, свойства, анализ, применение. – СПб.: ГИОРД, 2008. – 240 с.</w:t>
      </w:r>
    </w:p>
    <w:p w:rsidR="00D642F8" w:rsidRPr="00D642F8" w:rsidRDefault="00D642F8" w:rsidP="00EB004B">
      <w:pPr>
        <w:shd w:val="clear" w:color="auto" w:fill="FFFFFF"/>
        <w:spacing w:before="48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42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3.Ворожцов, Н. Н. Основы синтеза промежуточных продуктов и красителей / Н.Н. Ворожцов. - М.: Государственное научно-техническое издательство химической литературы, </w:t>
      </w:r>
      <w:r w:rsidRPr="005A0C4B">
        <w:rPr>
          <w:rStyle w:val="ad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2011</w:t>
      </w:r>
      <w:r w:rsidRPr="00D642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- 840 c.</w:t>
      </w:r>
    </w:p>
    <w:p w:rsidR="00D642F8" w:rsidRPr="00752678" w:rsidRDefault="00D642F8" w:rsidP="00EB004B">
      <w:pPr>
        <w:shd w:val="clear" w:color="auto" w:fill="FFFFFF"/>
        <w:spacing w:before="48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hyperlink r:id="rId32" w:history="1">
        <w:r w:rsidR="00752678" w:rsidRPr="00752678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Орлова, Нина </w:t>
        </w:r>
        <w:proofErr w:type="spellStart"/>
        <w:r w:rsidR="00752678" w:rsidRPr="00752678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Густавовна</w:t>
        </w:r>
        <w:proofErr w:type="spellEnd"/>
      </w:hyperlink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>Иконопись</w:t>
      </w:r>
      <w:proofErr w:type="gramStart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[для старшего школьного возраста] / Нина Орлова. - Москва</w:t>
      </w:r>
      <w:proofErr w:type="gramStart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Белый город, 2005. - 47, [1] с. : </w:t>
      </w:r>
      <w:proofErr w:type="spellStart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>цв.ил</w:t>
      </w:r>
      <w:proofErr w:type="spellEnd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>. ; 29 см. - (Энциклопедия живописи для детей). - 5000 экз.. - </w:t>
      </w:r>
      <w:r w:rsidR="00752678" w:rsidRPr="007526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ISBN</w:t>
      </w:r>
      <w:r w:rsidR="00752678" w:rsidRPr="007526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>978-5-7793-0709-3 (</w:t>
      </w:r>
      <w:proofErr w:type="gramStart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пер.). - </w:t>
      </w:r>
      <w:r w:rsidR="00752678" w:rsidRPr="007526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ISBN</w:t>
      </w:r>
      <w:r w:rsidR="00752678" w:rsidRPr="007526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>5-7793-0709-1. - Текст (визуальный)</w:t>
      </w:r>
      <w:proofErr w:type="gramStart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непосредственный.</w:t>
      </w:r>
    </w:p>
    <w:p w:rsidR="00D642F8" w:rsidRPr="00D642F8" w:rsidRDefault="00D642F8" w:rsidP="00EB004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2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5.Черепанова П.С. КРАСКИ СВОИМИ РУКАМИ // Международный школьный на</w:t>
      </w:r>
      <w:r w:rsid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учный вестник</w:t>
      </w:r>
      <w:proofErr w:type="gramStart"/>
      <w:r w:rsid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proofErr w:type="gramStart"/>
      <w:r w:rsid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айт</w:t>
      </w:r>
      <w:r w:rsidR="00752678" w:rsidRP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752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.– 2017. – № 3-3.</w:t>
      </w:r>
      <w:r w:rsidRPr="00D642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D642F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642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URL: https://school-herald.ru/ru/article/view?id=374 (дата обращения: 10.01.2025).</w:t>
      </w:r>
    </w:p>
    <w:sectPr w:rsidR="00D642F8" w:rsidRPr="00D642F8" w:rsidSect="0086095C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BA9" w:rsidRDefault="00A26BA9" w:rsidP="006B225A">
      <w:pPr>
        <w:spacing w:after="0" w:line="240" w:lineRule="auto"/>
      </w:pPr>
      <w:r>
        <w:separator/>
      </w:r>
    </w:p>
  </w:endnote>
  <w:endnote w:type="continuationSeparator" w:id="0">
    <w:p w:rsidR="00A26BA9" w:rsidRDefault="00A26BA9" w:rsidP="006B2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465692"/>
      <w:docPartObj>
        <w:docPartGallery w:val="Page Numbers (Bottom of Page)"/>
        <w:docPartUnique/>
      </w:docPartObj>
    </w:sdtPr>
    <w:sdtContent>
      <w:p w:rsidR="006B225A" w:rsidRDefault="002C4415">
        <w:pPr>
          <w:pStyle w:val="ab"/>
          <w:jc w:val="center"/>
        </w:pPr>
        <w:r>
          <w:fldChar w:fldCharType="begin"/>
        </w:r>
        <w:r w:rsidR="006B225A">
          <w:instrText>PAGE   \* MERGEFORMAT</w:instrText>
        </w:r>
        <w:r>
          <w:fldChar w:fldCharType="separate"/>
        </w:r>
        <w:r w:rsidR="00AB3C9F">
          <w:rPr>
            <w:noProof/>
          </w:rPr>
          <w:t>2</w:t>
        </w:r>
        <w:r>
          <w:fldChar w:fldCharType="end"/>
        </w:r>
      </w:p>
    </w:sdtContent>
  </w:sdt>
  <w:p w:rsidR="006B225A" w:rsidRDefault="006B225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BA9" w:rsidRDefault="00A26BA9" w:rsidP="006B225A">
      <w:pPr>
        <w:spacing w:after="0" w:line="240" w:lineRule="auto"/>
      </w:pPr>
      <w:r>
        <w:separator/>
      </w:r>
    </w:p>
  </w:footnote>
  <w:footnote w:type="continuationSeparator" w:id="0">
    <w:p w:rsidR="00A26BA9" w:rsidRDefault="00A26BA9" w:rsidP="006B2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C0C6A"/>
    <w:multiLevelType w:val="hybridMultilevel"/>
    <w:tmpl w:val="EB62C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C79C6"/>
    <w:multiLevelType w:val="multilevel"/>
    <w:tmpl w:val="E9FC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662B20"/>
    <w:multiLevelType w:val="multilevel"/>
    <w:tmpl w:val="40B0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D3AA6"/>
    <w:multiLevelType w:val="multilevel"/>
    <w:tmpl w:val="5342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496D26"/>
    <w:multiLevelType w:val="multilevel"/>
    <w:tmpl w:val="17BA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37535E"/>
    <w:multiLevelType w:val="hybridMultilevel"/>
    <w:tmpl w:val="EB62C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53176"/>
    <w:multiLevelType w:val="multilevel"/>
    <w:tmpl w:val="88C80812"/>
    <w:lvl w:ilvl="0">
      <w:start w:val="1"/>
      <w:numFmt w:val="decimal"/>
      <w:lvlText w:val="%1"/>
      <w:lvlJc w:val="left"/>
      <w:pPr>
        <w:ind w:left="1824" w:hanging="18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4" w:hanging="18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4" w:hanging="18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24" w:hanging="18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4" w:hanging="182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24" w:hanging="182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24" w:hanging="182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24" w:hanging="18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824"/>
      </w:pPr>
      <w:rPr>
        <w:rFonts w:hint="default"/>
      </w:rPr>
    </w:lvl>
  </w:abstractNum>
  <w:abstractNum w:abstractNumId="7">
    <w:nsid w:val="7FDA2F75"/>
    <w:multiLevelType w:val="multilevel"/>
    <w:tmpl w:val="D03A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F4ED2"/>
    <w:rsid w:val="00020F53"/>
    <w:rsid w:val="00075590"/>
    <w:rsid w:val="000F0739"/>
    <w:rsid w:val="000F7A56"/>
    <w:rsid w:val="00117E43"/>
    <w:rsid w:val="00124E2F"/>
    <w:rsid w:val="0013059F"/>
    <w:rsid w:val="001957CE"/>
    <w:rsid w:val="001A6473"/>
    <w:rsid w:val="001E54F4"/>
    <w:rsid w:val="002153D4"/>
    <w:rsid w:val="00234A17"/>
    <w:rsid w:val="002C4415"/>
    <w:rsid w:val="002D70E4"/>
    <w:rsid w:val="002F43E9"/>
    <w:rsid w:val="00337277"/>
    <w:rsid w:val="003A37E6"/>
    <w:rsid w:val="003B1ECA"/>
    <w:rsid w:val="003B4970"/>
    <w:rsid w:val="003C70E6"/>
    <w:rsid w:val="003E7966"/>
    <w:rsid w:val="003F1CC8"/>
    <w:rsid w:val="004041B6"/>
    <w:rsid w:val="004321B8"/>
    <w:rsid w:val="0047470B"/>
    <w:rsid w:val="00484F53"/>
    <w:rsid w:val="005225C4"/>
    <w:rsid w:val="0054394F"/>
    <w:rsid w:val="0056209B"/>
    <w:rsid w:val="005A0C4B"/>
    <w:rsid w:val="005D2161"/>
    <w:rsid w:val="005D73E5"/>
    <w:rsid w:val="0066302C"/>
    <w:rsid w:val="006A2CC7"/>
    <w:rsid w:val="006B225A"/>
    <w:rsid w:val="006B5D79"/>
    <w:rsid w:val="006D7C2C"/>
    <w:rsid w:val="006F0CF7"/>
    <w:rsid w:val="006F10B8"/>
    <w:rsid w:val="00722992"/>
    <w:rsid w:val="00734C2F"/>
    <w:rsid w:val="00752678"/>
    <w:rsid w:val="00762306"/>
    <w:rsid w:val="0078712F"/>
    <w:rsid w:val="007B6B62"/>
    <w:rsid w:val="007E37B4"/>
    <w:rsid w:val="008225D0"/>
    <w:rsid w:val="00827A9A"/>
    <w:rsid w:val="0086095C"/>
    <w:rsid w:val="008A6952"/>
    <w:rsid w:val="008E42DF"/>
    <w:rsid w:val="008F0F7C"/>
    <w:rsid w:val="008F69DD"/>
    <w:rsid w:val="00914C81"/>
    <w:rsid w:val="009348E9"/>
    <w:rsid w:val="0095088E"/>
    <w:rsid w:val="009522FC"/>
    <w:rsid w:val="009652FE"/>
    <w:rsid w:val="00974196"/>
    <w:rsid w:val="0098748E"/>
    <w:rsid w:val="009E18F6"/>
    <w:rsid w:val="00A10D6A"/>
    <w:rsid w:val="00A26BA9"/>
    <w:rsid w:val="00A2760D"/>
    <w:rsid w:val="00A46071"/>
    <w:rsid w:val="00AB3C9F"/>
    <w:rsid w:val="00AD4970"/>
    <w:rsid w:val="00B142D9"/>
    <w:rsid w:val="00B93DC0"/>
    <w:rsid w:val="00BB05CF"/>
    <w:rsid w:val="00BB7DA4"/>
    <w:rsid w:val="00BD0324"/>
    <w:rsid w:val="00BD2888"/>
    <w:rsid w:val="00C2543E"/>
    <w:rsid w:val="00CC2119"/>
    <w:rsid w:val="00CF4ED2"/>
    <w:rsid w:val="00D07BEF"/>
    <w:rsid w:val="00D41FC2"/>
    <w:rsid w:val="00D45AEC"/>
    <w:rsid w:val="00D621D9"/>
    <w:rsid w:val="00D642F8"/>
    <w:rsid w:val="00DC333C"/>
    <w:rsid w:val="00DF7042"/>
    <w:rsid w:val="00E01C67"/>
    <w:rsid w:val="00E24605"/>
    <w:rsid w:val="00E26445"/>
    <w:rsid w:val="00E53F5D"/>
    <w:rsid w:val="00E77C5A"/>
    <w:rsid w:val="00EA6E6B"/>
    <w:rsid w:val="00EB004B"/>
    <w:rsid w:val="00F047B7"/>
    <w:rsid w:val="00F372A8"/>
    <w:rsid w:val="00F91165"/>
    <w:rsid w:val="00F933A6"/>
    <w:rsid w:val="00FD38E4"/>
    <w:rsid w:val="00FD4BC2"/>
    <w:rsid w:val="00FF0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5C4"/>
  </w:style>
  <w:style w:type="paragraph" w:styleId="1">
    <w:name w:val="heading 1"/>
    <w:basedOn w:val="a"/>
    <w:next w:val="a"/>
    <w:link w:val="10"/>
    <w:uiPriority w:val="9"/>
    <w:qFormat/>
    <w:rsid w:val="006F0C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25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D07B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CF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F0C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E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8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D4BC2"/>
    <w:rPr>
      <w:color w:val="0000FF"/>
      <w:u w:val="single"/>
    </w:rPr>
  </w:style>
  <w:style w:type="character" w:customStyle="1" w:styleId="cite-bracket">
    <w:name w:val="cite-bracket"/>
    <w:basedOn w:val="a0"/>
    <w:rsid w:val="00FD4BC2"/>
  </w:style>
  <w:style w:type="paragraph" w:styleId="a7">
    <w:name w:val="List Paragraph"/>
    <w:basedOn w:val="a"/>
    <w:uiPriority w:val="34"/>
    <w:qFormat/>
    <w:rsid w:val="00E53F5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2543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Normal (Web)"/>
    <w:basedOn w:val="a"/>
    <w:uiPriority w:val="99"/>
    <w:semiHidden/>
    <w:unhideWhenUsed/>
    <w:rsid w:val="00C2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6B2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225A"/>
  </w:style>
  <w:style w:type="paragraph" w:styleId="ab">
    <w:name w:val="footer"/>
    <w:basedOn w:val="a"/>
    <w:link w:val="ac"/>
    <w:uiPriority w:val="99"/>
    <w:unhideWhenUsed/>
    <w:rsid w:val="006B2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225A"/>
  </w:style>
  <w:style w:type="character" w:styleId="ad">
    <w:name w:val="Strong"/>
    <w:basedOn w:val="a0"/>
    <w:uiPriority w:val="22"/>
    <w:qFormat/>
    <w:rsid w:val="00D642F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07B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Emphasis"/>
    <w:basedOn w:val="a0"/>
    <w:uiPriority w:val="20"/>
    <w:qFormat/>
    <w:rsid w:val="00D07BEF"/>
    <w:rPr>
      <w:i/>
      <w:iCs/>
    </w:rPr>
  </w:style>
  <w:style w:type="character" w:customStyle="1" w:styleId="vkekvd">
    <w:name w:val="vkekvd"/>
    <w:basedOn w:val="a0"/>
    <w:rsid w:val="00020F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5598">
          <w:marLeft w:val="0"/>
          <w:marRight w:val="0"/>
          <w:marTop w:val="5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175">
          <w:marLeft w:val="0"/>
          <w:marRight w:val="0"/>
          <w:marTop w:val="5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8%D0%B3%D0%BC%D0%B5%D0%BD%D1%82" TargetMode="External"/><Relationship Id="rId13" Type="http://schemas.openxmlformats.org/officeDocument/2006/relationships/hyperlink" Target="https://ru.wikipedia.org/wiki/%D0%93%D1%80%D0%B0%D1%84%D1%84%D0%B8%D1%82%D0%B8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pcgroup.ru/products/barij-sernokislyj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A%D0%B2%D0%B0%D1%80%D0%B5%D0%BB%D1%8C" TargetMode="External"/><Relationship Id="rId17" Type="http://schemas.openxmlformats.org/officeDocument/2006/relationships/hyperlink" Target="https://ru.wikipedia.org/wiki/%D0%9F%D0%BE%D0%BB%D0%B8%D0%BA%D0%BE%D0%BD%D0%B4%D0%B5%D0%BD%D1%81%D0%B0%D1%86%D0%B8%D1%8F" TargetMode="External"/><Relationship Id="rId25" Type="http://schemas.openxmlformats.org/officeDocument/2006/relationships/image" Target="media/image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E%D0%BB%D0%B8%D0%BC%D0%B5%D1%80%D0%B8%D0%B7%D0%B0%D1%86%D0%B8%D1%8F" TargetMode="External"/><Relationship Id="rId20" Type="http://schemas.openxmlformats.org/officeDocument/2006/relationships/hyperlink" Target="https://pcgroup.ru/catalog/?keyword=%D0%B3%D0%BB%D0%B8%D1%86%D0%B5%D1%80%D0%B8%D0%BD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6%D0%B2%D0%B5%D1%82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://109.194.111.150:8081/cgi-bin/irbis64r_plus/cgiirbis_64_ft.exe?LNG=&amp;Z21ID=1024U1S232T2E5G311&amp;I21DBN=EK_FULLTEXT&amp;P21DBN=EK&amp;S21STN=1&amp;S21REF=10&amp;S21FMT=briefHTML_ft&amp;C21COM=S&amp;S21CNR=5&amp;S21P01=0&amp;S21P02=1&amp;S21P03=A=&amp;USES21ALL=1&amp;S21STR=%D0%9E%D1%80%D0%BB%D0%BE%D0%B2%D0%B0%2C%20%D0%9D%D0%B8%D0%BD%D0%B0%20%D0%93%D1%83%D1%81%D1%82%D0%B0%D0%B2%D0%BE%D0%B2%D0%BD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3%D0%BB%D1%8C%D1%82%D1%80%D0%B0%D1%84%D0%B8%D0%BE%D0%BB%D0%B5%D1%82%D0%BE%D0%B2%D0%BE%D0%B5_%D0%B8%D0%B7%D0%BB%D1%83%D1%87%D0%B5%D0%BD%D0%B8%D0%B5" TargetMode="External"/><Relationship Id="rId23" Type="http://schemas.openxmlformats.org/officeDocument/2006/relationships/hyperlink" Target="https://pcgroup.ru/products/ammonij-dvuhromovokislyj/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ru.wikipedia.org/wiki/%D0%91%D0%B8%D1%82%D1%83%D0%BC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0%D1%81%D1%82%D0%B8%D0%BA%D0%B0" TargetMode="External"/><Relationship Id="rId14" Type="http://schemas.openxmlformats.org/officeDocument/2006/relationships/hyperlink" Target="https://ru.wikipedia.org/wiki/%D0%9A%D1%80%D0%B0%D1%81%D0%BA%D0%B8" TargetMode="External"/><Relationship Id="rId22" Type="http://schemas.openxmlformats.org/officeDocument/2006/relationships/hyperlink" Target="https://pcgroup.ru/products/zhelezo-ii-sernokisloe-7-vod-tehn-gost-6981-94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851AE-24C2-415B-8DD3-EE3AD7D00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1740</TotalTime>
  <Pages>1</Pages>
  <Words>4975</Words>
  <Characters>28359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Рината</cp:lastModifiedBy>
  <cp:revision>66</cp:revision>
  <cp:lastPrinted>2025-01-16T02:52:00Z</cp:lastPrinted>
  <dcterms:created xsi:type="dcterms:W3CDTF">2024-11-26T13:04:00Z</dcterms:created>
  <dcterms:modified xsi:type="dcterms:W3CDTF">2025-11-14T10:29:00Z</dcterms:modified>
</cp:coreProperties>
</file>